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E7" w:rsidRPr="00D31B93" w:rsidRDefault="008266E7" w:rsidP="001D5ED6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val="uk-UA"/>
        </w:rPr>
      </w:pPr>
      <w:r w:rsidRPr="00D31B9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val="uk-UA"/>
        </w:rPr>
        <w:t>Нормативні документи про запобігання та протидію булінгу</w:t>
      </w:r>
    </w:p>
    <w:p w:rsidR="008266E7" w:rsidRPr="00D31B93" w:rsidRDefault="008A23C3" w:rsidP="008266E7">
      <w:pPr>
        <w:pStyle w:val="2"/>
        <w:shd w:val="clear" w:color="auto" w:fill="FFFFFF"/>
        <w:spacing w:before="0" w:beforeAutospacing="0" w:after="200" w:afterAutospacing="0"/>
        <w:rPr>
          <w:b w:val="0"/>
          <w:sz w:val="32"/>
          <w:szCs w:val="32"/>
        </w:rPr>
      </w:pPr>
      <w:hyperlink r:id="rId5" w:history="1">
        <w:r w:rsidR="008266E7" w:rsidRPr="00D31B93">
          <w:rPr>
            <w:rStyle w:val="a3"/>
            <w:b w:val="0"/>
            <w:color w:val="auto"/>
            <w:sz w:val="32"/>
            <w:szCs w:val="32"/>
            <w:u w:val="none"/>
            <w:shd w:val="clear" w:color="auto" w:fill="FFFFFF"/>
          </w:rPr>
          <w:t xml:space="preserve">ЗАКОН УКРАЇНИ Про внесення змін до деяких законодавчих актів України щодо протидії </w:t>
        </w:r>
        <w:proofErr w:type="gramStart"/>
        <w:r w:rsidR="008266E7" w:rsidRPr="00D31B93">
          <w:rPr>
            <w:rStyle w:val="a3"/>
            <w:b w:val="0"/>
            <w:color w:val="auto"/>
            <w:sz w:val="32"/>
            <w:szCs w:val="32"/>
            <w:u w:val="none"/>
            <w:shd w:val="clear" w:color="auto" w:fill="FFFFFF"/>
          </w:rPr>
          <w:t>бул</w:t>
        </w:r>
        <w:proofErr w:type="gramEnd"/>
        <w:r w:rsidR="008266E7" w:rsidRPr="00D31B93">
          <w:rPr>
            <w:rStyle w:val="a3"/>
            <w:b w:val="0"/>
            <w:color w:val="auto"/>
            <w:sz w:val="32"/>
            <w:szCs w:val="32"/>
            <w:u w:val="none"/>
            <w:shd w:val="clear" w:color="auto" w:fill="FFFFFF"/>
          </w:rPr>
          <w:t>інгу (цькуванню)</w:t>
        </w:r>
      </w:hyperlink>
    </w:p>
    <w:p w:rsidR="008266E7" w:rsidRPr="00D31B93" w:rsidRDefault="008A23C3" w:rsidP="008266E7">
      <w:pPr>
        <w:pStyle w:val="a4"/>
        <w:shd w:val="clear" w:color="auto" w:fill="FFFFFF"/>
        <w:spacing w:before="150" w:beforeAutospacing="0" w:after="180" w:afterAutospacing="0"/>
        <w:rPr>
          <w:sz w:val="32"/>
          <w:szCs w:val="32"/>
        </w:rPr>
      </w:pPr>
      <w:hyperlink r:id="rId6" w:history="1">
        <w:r w:rsidR="008266E7" w:rsidRPr="00D31B93">
          <w:rPr>
            <w:rStyle w:val="a3"/>
            <w:bCs/>
            <w:color w:val="auto"/>
            <w:sz w:val="32"/>
            <w:szCs w:val="32"/>
            <w:u w:val="none"/>
            <w:shd w:val="clear" w:color="auto" w:fill="FFFFFF"/>
          </w:rPr>
          <w:t xml:space="preserve">Наказ № 1646 про деякі питання реагування про випадки </w:t>
        </w:r>
        <w:proofErr w:type="gramStart"/>
        <w:r w:rsidR="008266E7" w:rsidRPr="00D31B93">
          <w:rPr>
            <w:rStyle w:val="a3"/>
            <w:bCs/>
            <w:color w:val="auto"/>
            <w:sz w:val="32"/>
            <w:szCs w:val="32"/>
            <w:u w:val="none"/>
            <w:shd w:val="clear" w:color="auto" w:fill="FFFFFF"/>
          </w:rPr>
          <w:t>бул</w:t>
        </w:r>
        <w:proofErr w:type="gramEnd"/>
        <w:r w:rsidR="008266E7" w:rsidRPr="00D31B93">
          <w:rPr>
            <w:rStyle w:val="a3"/>
            <w:bCs/>
            <w:color w:val="auto"/>
            <w:sz w:val="32"/>
            <w:szCs w:val="32"/>
            <w:u w:val="none"/>
            <w:shd w:val="clear" w:color="auto" w:fill="FFFFFF"/>
          </w:rPr>
          <w:t>інгу (цькування)</w:t>
        </w:r>
      </w:hyperlink>
    </w:p>
    <w:p w:rsidR="008266E7" w:rsidRPr="00D31B93" w:rsidRDefault="008A23C3" w:rsidP="008266E7">
      <w:pPr>
        <w:pStyle w:val="a4"/>
        <w:shd w:val="clear" w:color="auto" w:fill="FFFFFF"/>
        <w:spacing w:before="150" w:beforeAutospacing="0" w:after="180" w:afterAutospacing="0"/>
        <w:rPr>
          <w:sz w:val="32"/>
          <w:szCs w:val="32"/>
        </w:rPr>
      </w:pPr>
      <w:hyperlink r:id="rId7" w:history="1">
        <w:r w:rsidR="008266E7" w:rsidRPr="00D31B93">
          <w:rPr>
            <w:rStyle w:val="a3"/>
            <w:bCs/>
            <w:color w:val="auto"/>
            <w:sz w:val="32"/>
            <w:szCs w:val="32"/>
            <w:u w:val="none"/>
            <w:shd w:val="clear" w:color="auto" w:fill="FFFFFF"/>
          </w:rPr>
          <w:t xml:space="preserve">Порядок реагування на доведені випадки </w:t>
        </w:r>
        <w:proofErr w:type="gramStart"/>
        <w:r w:rsidR="008266E7" w:rsidRPr="00D31B93">
          <w:rPr>
            <w:rStyle w:val="a3"/>
            <w:bCs/>
            <w:color w:val="auto"/>
            <w:sz w:val="32"/>
            <w:szCs w:val="32"/>
            <w:u w:val="none"/>
            <w:shd w:val="clear" w:color="auto" w:fill="FFFFFF"/>
          </w:rPr>
          <w:t>бул</w:t>
        </w:r>
        <w:proofErr w:type="gramEnd"/>
        <w:r w:rsidR="008266E7" w:rsidRPr="00D31B93">
          <w:rPr>
            <w:rStyle w:val="a3"/>
            <w:bCs/>
            <w:color w:val="auto"/>
            <w:sz w:val="32"/>
            <w:szCs w:val="32"/>
            <w:u w:val="none"/>
            <w:shd w:val="clear" w:color="auto" w:fill="FFFFFF"/>
          </w:rPr>
          <w:t>інгу (цькування) в закладі освіти</w:t>
        </w:r>
      </w:hyperlink>
    </w:p>
    <w:p w:rsidR="008266E7" w:rsidRPr="00D31B93" w:rsidRDefault="008A23C3" w:rsidP="008266E7">
      <w:pPr>
        <w:pStyle w:val="2"/>
        <w:shd w:val="clear" w:color="auto" w:fill="FFFFFF"/>
        <w:spacing w:before="0" w:beforeAutospacing="0" w:after="0" w:afterAutospacing="0"/>
        <w:rPr>
          <w:b w:val="0"/>
          <w:sz w:val="32"/>
          <w:szCs w:val="32"/>
        </w:rPr>
      </w:pPr>
      <w:hyperlink r:id="rId8" w:history="1">
        <w:r w:rsidR="008266E7" w:rsidRPr="00D31B93">
          <w:rPr>
            <w:rStyle w:val="a3"/>
            <w:b w:val="0"/>
            <w:color w:val="auto"/>
            <w:sz w:val="32"/>
            <w:szCs w:val="32"/>
            <w:u w:val="none"/>
          </w:rPr>
          <w:t>ПОРЯДОК застосування заходів виховного впливу</w:t>
        </w:r>
      </w:hyperlink>
    </w:p>
    <w:p w:rsidR="008266E7" w:rsidRPr="00382BAC" w:rsidRDefault="008A23C3" w:rsidP="008266E7">
      <w:pPr>
        <w:pStyle w:val="a4"/>
        <w:shd w:val="clear" w:color="auto" w:fill="FFFFFF"/>
        <w:spacing w:before="150" w:beforeAutospacing="0" w:after="180" w:afterAutospacing="0"/>
        <w:rPr>
          <w:sz w:val="18"/>
          <w:szCs w:val="18"/>
        </w:rPr>
      </w:pPr>
      <w:hyperlink r:id="rId9" w:history="1">
        <w:r w:rsidR="008266E7" w:rsidRPr="00D31B93">
          <w:rPr>
            <w:rStyle w:val="a3"/>
            <w:bCs/>
            <w:color w:val="auto"/>
            <w:sz w:val="32"/>
            <w:szCs w:val="32"/>
            <w:u w:val="none"/>
          </w:rPr>
          <w:t>Роз'яснення щодо застосування наказу Міністерства освіти і науки України від 28.12.2019 N 1646</w:t>
        </w:r>
      </w:hyperlink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EC132B" w:rsidRDefault="00EC132B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D31B93" w:rsidRDefault="00D31B93" w:rsidP="00D31B93">
      <w:pPr>
        <w:spacing w:after="0" w:line="360" w:lineRule="atLeast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1D5ED6" w:rsidRPr="00BF253D" w:rsidRDefault="00D31B93" w:rsidP="00D31B93">
      <w:pPr>
        <w:spacing w:after="0" w:line="360" w:lineRule="atLeast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lastRenderedPageBreak/>
        <w:t xml:space="preserve">                                                   </w:t>
      </w:r>
      <w:r w:rsidR="001D5ED6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 xml:space="preserve">Директору  </w:t>
      </w:r>
      <w:bookmarkStart w:id="0" w:name="_GoBack"/>
      <w:bookmarkEnd w:id="0"/>
      <w:r w:rsidR="001D5ED6" w:rsidRPr="00BF253D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Ко</w:t>
      </w:r>
      <w:r w:rsidR="00BF253D" w:rsidRPr="00BF253D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н</w:t>
      </w:r>
      <w:r w:rsidR="001D5ED6" w:rsidRPr="00BF253D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юшківської гімназії</w:t>
      </w:r>
    </w:p>
    <w:p w:rsidR="001D5ED6" w:rsidRDefault="001D5ED6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П.І.П. (заявника) ________________________</w:t>
      </w:r>
    </w:p>
    <w:p w:rsidR="001D5ED6" w:rsidRDefault="001D5ED6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</w:p>
    <w:p w:rsidR="001D5ED6" w:rsidRDefault="001D5ED6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який (яка) проживає за адресою: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br/>
        <w:t>__________________________________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br/>
        <w:t>(адреса фактичного місця проживання)</w:t>
      </w:r>
    </w:p>
    <w:p w:rsidR="001D5ED6" w:rsidRDefault="001D5ED6" w:rsidP="001D5ED6">
      <w:pPr>
        <w:spacing w:after="0" w:line="360" w:lineRule="atLeast"/>
        <w:ind w:left="3540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Контактний телефон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: _______________</w:t>
      </w:r>
    </w:p>
    <w:p w:rsidR="001D5ED6" w:rsidRDefault="001D5ED6" w:rsidP="001D5ED6">
      <w:pPr>
        <w:spacing w:after="0"/>
        <w:ind w:left="2820" w:firstLine="720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Адресаелектронної поштової скриньки</w:t>
      </w:r>
      <w:r>
        <w:rPr>
          <w:rFonts w:ascii="Times New Roman" w:eastAsia="Times New Roman" w:hAnsi="Times New Roman" w:cs="Times New Roman"/>
          <w:color w:val="2A2928"/>
          <w:lang w:val="uk-UA"/>
        </w:rPr>
        <w:t>:_____</w:t>
      </w:r>
    </w:p>
    <w:p w:rsidR="001D5ED6" w:rsidRDefault="001D5ED6" w:rsidP="001D5ED6">
      <w:pPr>
        <w:tabs>
          <w:tab w:val="left" w:pos="66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D5ED6" w:rsidRDefault="001D5ED6" w:rsidP="001D5ED6">
      <w:pPr>
        <w:tabs>
          <w:tab w:val="left" w:pos="662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Заява</w:t>
      </w:r>
    </w:p>
    <w:p w:rsidR="001D5ED6" w:rsidRDefault="001D5ED6" w:rsidP="001D5ED6">
      <w:pPr>
        <w:tabs>
          <w:tab w:val="left" w:pos="257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Я,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ПІБ батьків)</w:t>
      </w:r>
      <w:r>
        <w:rPr>
          <w:rFonts w:ascii="Times New Roman" w:hAnsi="Times New Roman" w:cs="Times New Roman"/>
          <w:sz w:val="28"/>
          <w:szCs w:val="28"/>
          <w:lang w:val="uk-UA"/>
        </w:rPr>
        <w:t>,батько або мати учениці(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ПІБ учня/учениці, вказатиклас)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повідомляю, що учень або учні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(вказати ПІБ учня/учнів, 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ображає/ображають мою дитину. </w:t>
      </w:r>
    </w:p>
    <w:p w:rsidR="001D5ED6" w:rsidRDefault="001D5ED6" w:rsidP="001D5ED6">
      <w:pPr>
        <w:tabs>
          <w:tab w:val="left" w:pos="257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виражається в тому, що ….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перерахувати види образ, цькувань)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, які були застосовані до неї. </w:t>
      </w:r>
    </w:p>
    <w:p w:rsidR="001D5ED6" w:rsidRDefault="001D5ED6" w:rsidP="001D5ED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допомогти у вирішенні даної ситуації, що склалася.</w:t>
      </w:r>
    </w:p>
    <w:p w:rsidR="001D5ED6" w:rsidRDefault="001D5ED6" w:rsidP="001D5E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5ED6" w:rsidRDefault="001D5ED6" w:rsidP="001D5E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5ED6" w:rsidRDefault="001D5ED6" w:rsidP="001D5E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1D5ED6" w:rsidRDefault="001D5ED6" w:rsidP="001D5E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5ED6" w:rsidRDefault="001D5ED6" w:rsidP="001D5ED6">
      <w:pPr>
        <w:spacing w:after="0"/>
        <w:ind w:firstLine="709"/>
        <w:jc w:val="both"/>
      </w:pPr>
    </w:p>
    <w:p w:rsidR="001D5ED6" w:rsidRDefault="001D5ED6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1D5ED6" w:rsidRDefault="001D5ED6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1D5ED6" w:rsidRDefault="001D5ED6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1D5ED6" w:rsidRDefault="001D5ED6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1D5ED6" w:rsidRDefault="001D5ED6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005535" w:rsidRDefault="00005535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005535" w:rsidRDefault="00005535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005535" w:rsidRDefault="00005535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005535" w:rsidRDefault="00005535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005535" w:rsidRDefault="00005535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005535" w:rsidRDefault="00005535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005535" w:rsidRDefault="00005535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005535" w:rsidRDefault="00005535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005535" w:rsidRDefault="00005535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</w:p>
    <w:p w:rsidR="001D5ED6" w:rsidRDefault="001D5ED6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lastRenderedPageBreak/>
        <w:t xml:space="preserve">Директору Конюшківської гімназії </w:t>
      </w:r>
    </w:p>
    <w:p w:rsidR="001D5ED6" w:rsidRDefault="001D5ED6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____________________________</w:t>
      </w:r>
    </w:p>
    <w:p w:rsidR="001D5ED6" w:rsidRDefault="001D5ED6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П.І.П. (заявника) ________________________</w:t>
      </w:r>
    </w:p>
    <w:p w:rsidR="001D5ED6" w:rsidRDefault="001D5ED6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</w:p>
    <w:p w:rsidR="001D5ED6" w:rsidRDefault="001D5ED6" w:rsidP="001D5ED6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який (яка) проживає за адресою: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br/>
        <w:t>__________________________________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br/>
        <w:t>(адреса фактичного місця проживання)</w:t>
      </w:r>
    </w:p>
    <w:p w:rsidR="001D5ED6" w:rsidRDefault="001D5ED6" w:rsidP="001D5ED6">
      <w:pPr>
        <w:spacing w:after="0" w:line="360" w:lineRule="atLeast"/>
        <w:ind w:left="3540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Контактний телефон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: _______________</w:t>
      </w:r>
    </w:p>
    <w:p w:rsidR="001D5ED6" w:rsidRDefault="001D5ED6" w:rsidP="001D5ED6">
      <w:pPr>
        <w:spacing w:after="0"/>
        <w:ind w:left="2820" w:firstLine="720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Адресаелектронної поштової скриньки</w:t>
      </w:r>
      <w:r>
        <w:rPr>
          <w:rFonts w:ascii="Times New Roman" w:eastAsia="Times New Roman" w:hAnsi="Times New Roman" w:cs="Times New Roman"/>
          <w:color w:val="2A2928"/>
          <w:lang w:val="uk-UA"/>
        </w:rPr>
        <w:t>:_____</w:t>
      </w:r>
    </w:p>
    <w:p w:rsidR="001D5ED6" w:rsidRDefault="001D5ED6" w:rsidP="001D5ED6">
      <w:pPr>
        <w:tabs>
          <w:tab w:val="left" w:pos="257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D5ED6" w:rsidRDefault="001D5ED6" w:rsidP="001D5ED6">
      <w:pPr>
        <w:tabs>
          <w:tab w:val="left" w:pos="257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D5ED6" w:rsidRDefault="001D5ED6" w:rsidP="001D5ED6">
      <w:pPr>
        <w:tabs>
          <w:tab w:val="left" w:pos="2579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:rsidR="001D5ED6" w:rsidRPr="00DB0EB6" w:rsidRDefault="001D5ED6" w:rsidP="001D5ED6">
      <w:pPr>
        <w:tabs>
          <w:tab w:val="left" w:pos="2579"/>
        </w:tabs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Я,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ПІБ  учня/учениці, вказати 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повідомляю, що учень або учні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(вказати ПІБ учня/учнів, 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 ображає/ображають. Це виражається в тому, що ….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перерахувати види образ, цькувань)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, які були застосовані до мене. </w:t>
      </w:r>
    </w:p>
    <w:p w:rsidR="001D5ED6" w:rsidRDefault="001D5ED6" w:rsidP="001D5ED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допомогти у вирішенні даної ситуації, що склалася.</w:t>
      </w:r>
    </w:p>
    <w:p w:rsidR="001D5ED6" w:rsidRDefault="001D5ED6" w:rsidP="001D5E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5ED6" w:rsidRDefault="001D5ED6" w:rsidP="001D5E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5ED6" w:rsidRDefault="001D5ED6" w:rsidP="001D5E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BF253D" w:rsidRPr="00282DC7" w:rsidRDefault="00BF253D" w:rsidP="00BF253D">
      <w:pPr>
        <w:shd w:val="clear" w:color="auto" w:fill="FFFFFF"/>
        <w:tabs>
          <w:tab w:val="left" w:pos="0"/>
        </w:tabs>
        <w:spacing w:line="240" w:lineRule="auto"/>
        <w:jc w:val="right"/>
        <w:rPr>
          <w:rFonts w:cs="Times New Roman"/>
          <w:sz w:val="28"/>
          <w:szCs w:val="28"/>
          <w:lang w:val="uk-UA"/>
        </w:rPr>
      </w:pPr>
    </w:p>
    <w:p w:rsidR="00BF253D" w:rsidRDefault="00BF253D" w:rsidP="00BF253D">
      <w:pPr>
        <w:shd w:val="clear" w:color="auto" w:fill="FFFFFF"/>
        <w:tabs>
          <w:tab w:val="left" w:pos="0"/>
        </w:tabs>
        <w:spacing w:line="240" w:lineRule="auto"/>
        <w:jc w:val="right"/>
        <w:rPr>
          <w:rFonts w:cs="Times New Roman"/>
          <w:sz w:val="28"/>
          <w:szCs w:val="28"/>
          <w:lang w:val="uk-UA"/>
        </w:rPr>
      </w:pPr>
    </w:p>
    <w:p w:rsidR="00BF253D" w:rsidRDefault="00BF253D" w:rsidP="00BF253D">
      <w:pPr>
        <w:shd w:val="clear" w:color="auto" w:fill="FFFFFF"/>
        <w:tabs>
          <w:tab w:val="left" w:pos="0"/>
        </w:tabs>
        <w:spacing w:line="240" w:lineRule="auto"/>
        <w:jc w:val="right"/>
        <w:rPr>
          <w:rFonts w:cs="Times New Roman"/>
          <w:sz w:val="28"/>
          <w:szCs w:val="28"/>
          <w:lang w:val="uk-UA"/>
        </w:rPr>
      </w:pPr>
    </w:p>
    <w:p w:rsidR="00BF253D" w:rsidRDefault="00BF253D" w:rsidP="00BF253D">
      <w:pPr>
        <w:shd w:val="clear" w:color="auto" w:fill="FFFFFF"/>
        <w:tabs>
          <w:tab w:val="left" w:pos="0"/>
        </w:tabs>
        <w:spacing w:line="240" w:lineRule="auto"/>
        <w:jc w:val="right"/>
        <w:rPr>
          <w:rFonts w:cs="Times New Roman"/>
          <w:sz w:val="28"/>
          <w:szCs w:val="28"/>
          <w:lang w:val="uk-UA"/>
        </w:rPr>
      </w:pPr>
    </w:p>
    <w:p w:rsidR="00BF253D" w:rsidRDefault="00BF253D" w:rsidP="00BF253D">
      <w:pPr>
        <w:shd w:val="clear" w:color="auto" w:fill="FFFFFF"/>
        <w:tabs>
          <w:tab w:val="left" w:pos="0"/>
        </w:tabs>
        <w:spacing w:line="240" w:lineRule="auto"/>
        <w:jc w:val="right"/>
        <w:rPr>
          <w:rFonts w:cs="Times New Roman"/>
          <w:sz w:val="28"/>
          <w:szCs w:val="28"/>
          <w:lang w:val="uk-UA"/>
        </w:rPr>
      </w:pPr>
    </w:p>
    <w:p w:rsidR="00BF253D" w:rsidRDefault="00BF253D" w:rsidP="00BF253D">
      <w:pPr>
        <w:shd w:val="clear" w:color="auto" w:fill="FFFFFF"/>
        <w:tabs>
          <w:tab w:val="left" w:pos="0"/>
        </w:tabs>
        <w:spacing w:line="240" w:lineRule="auto"/>
        <w:jc w:val="right"/>
        <w:rPr>
          <w:rFonts w:cs="Times New Roman"/>
          <w:sz w:val="28"/>
          <w:szCs w:val="28"/>
          <w:lang w:val="uk-UA"/>
        </w:rPr>
      </w:pPr>
    </w:p>
    <w:p w:rsidR="00BF253D" w:rsidRDefault="00BF253D" w:rsidP="00BF253D">
      <w:pPr>
        <w:shd w:val="clear" w:color="auto" w:fill="FFFFFF"/>
        <w:tabs>
          <w:tab w:val="left" w:pos="0"/>
        </w:tabs>
        <w:spacing w:line="240" w:lineRule="auto"/>
        <w:jc w:val="right"/>
        <w:rPr>
          <w:rFonts w:cs="Times New Roman"/>
          <w:sz w:val="28"/>
          <w:szCs w:val="28"/>
          <w:lang w:val="uk-UA"/>
        </w:rPr>
      </w:pPr>
    </w:p>
    <w:p w:rsidR="00BF253D" w:rsidRDefault="00BF253D" w:rsidP="00BF253D">
      <w:pPr>
        <w:shd w:val="clear" w:color="auto" w:fill="FFFFFF"/>
        <w:tabs>
          <w:tab w:val="left" w:pos="0"/>
        </w:tabs>
        <w:spacing w:line="240" w:lineRule="auto"/>
        <w:jc w:val="right"/>
        <w:rPr>
          <w:rFonts w:cs="Times New Roman"/>
          <w:sz w:val="28"/>
          <w:szCs w:val="28"/>
          <w:lang w:val="uk-UA"/>
        </w:rPr>
      </w:pPr>
    </w:p>
    <w:p w:rsidR="00BF253D" w:rsidRDefault="00BF253D" w:rsidP="00BF253D">
      <w:pPr>
        <w:shd w:val="clear" w:color="auto" w:fill="FFFFFF"/>
        <w:tabs>
          <w:tab w:val="left" w:pos="0"/>
        </w:tabs>
        <w:spacing w:line="240" w:lineRule="auto"/>
        <w:jc w:val="right"/>
        <w:rPr>
          <w:rFonts w:cs="Times New Roman"/>
          <w:sz w:val="28"/>
          <w:szCs w:val="28"/>
          <w:lang w:val="uk-UA"/>
        </w:rPr>
      </w:pPr>
    </w:p>
    <w:p w:rsidR="00382BAC" w:rsidRDefault="00382BAC" w:rsidP="00382B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253D" w:rsidRPr="00005535" w:rsidRDefault="00BF253D" w:rsidP="00382BA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05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План заходів</w:t>
      </w:r>
    </w:p>
    <w:p w:rsidR="00BF253D" w:rsidRPr="00005535" w:rsidRDefault="00BF253D" w:rsidP="00382BA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05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спрямованих на запобігання та протидію булінгу (цькуванню)</w:t>
      </w:r>
    </w:p>
    <w:p w:rsidR="00BF253D" w:rsidRPr="00005535" w:rsidRDefault="00BF253D" w:rsidP="00382BAC">
      <w:pPr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05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на 2024-202</w:t>
      </w:r>
      <w:r w:rsidRPr="000055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005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н.р.</w:t>
      </w:r>
    </w:p>
    <w:tbl>
      <w:tblPr>
        <w:tblW w:w="10196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680"/>
        <w:gridCol w:w="3421"/>
        <w:gridCol w:w="2410"/>
        <w:gridCol w:w="1559"/>
        <w:gridCol w:w="2126"/>
      </w:tblGrid>
      <w:tr w:rsidR="00BF253D" w:rsidRPr="00005535" w:rsidTr="00FC2934">
        <w:trPr>
          <w:trHeight w:val="532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Цільова аудиторія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Відповідальний</w:t>
            </w:r>
          </w:p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F253D" w:rsidRPr="00005535" w:rsidTr="00FC2934">
        <w:trPr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Вивчити законодавчі документи, практики протидії булінгу (цькування).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Педагогічний колектив</w:t>
            </w:r>
          </w:p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учні 1-9 кл.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 організатор педагогічний колектив</w:t>
            </w:r>
          </w:p>
        </w:tc>
      </w:tr>
      <w:tr w:rsidR="00382BAC" w:rsidRPr="00005535" w:rsidTr="00716B8E">
        <w:trPr>
          <w:jc w:val="center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 організатор</w:t>
            </w:r>
          </w:p>
        </w:tc>
      </w:tr>
      <w:tr w:rsidR="00382BAC" w:rsidRPr="00005535" w:rsidTr="00716B8E">
        <w:trPr>
          <w:jc w:val="center"/>
        </w:trPr>
        <w:tc>
          <w:tcPr>
            <w:tcW w:w="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Розробити пам’ятки “Протидія булінгу</w:t>
            </w: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секстінгу, </w:t>
            </w: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грумінгу”.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F253D" w:rsidRPr="00005535" w:rsidTr="00FC2934">
        <w:trPr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Забезпечити неухильне виконання </w:t>
            </w:r>
            <w:r w:rsidR="0038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педагогічними працівниками гімназії</w:t>
            </w: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Конвенції ООН «Про права дитини», Закону України «Про охорону дитинства» законодавств України в галузі освіти в частині збереження фізичного , духовного, психічного здоров’я та поваги до людської гідності дитини.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 організатор педагогічний колектив</w:t>
            </w:r>
          </w:p>
        </w:tc>
      </w:tr>
      <w:tr w:rsidR="00BF253D" w:rsidRPr="00005535" w:rsidTr="00FC2934">
        <w:trPr>
          <w:trHeight w:val="1565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Пропагувати, під час освітнього процесу, формування навичок здорового способу життя серед дітей та молоді, запровадження високої педагогічної культури, толерантного ставлення до дітей.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 організатор педагогічний колектив</w:t>
            </w:r>
          </w:p>
        </w:tc>
      </w:tr>
      <w:tr w:rsidR="00BF253D" w:rsidRPr="00005535" w:rsidTr="00FC2934">
        <w:trPr>
          <w:trHeight w:val="1128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Забезпечити раннє виявлення сімей, в яких може виникнути реальна загроза вчинення насильства в сім’ї.</w:t>
            </w:r>
          </w:p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Педагогічний колектив</w:t>
            </w:r>
          </w:p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учні 1-9 кл.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Педагогічний колектив</w:t>
            </w:r>
          </w:p>
        </w:tc>
      </w:tr>
      <w:tr w:rsidR="00BF253D" w:rsidRPr="00005535" w:rsidTr="00FC2934">
        <w:trPr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Організувати контро</w:t>
            </w:r>
            <w:r w:rsidR="0038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 за відвідуванням учнями гімназії</w:t>
            </w: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Учні 1-11 кл.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 організатор , класні керівники</w:t>
            </w:r>
          </w:p>
        </w:tc>
      </w:tr>
      <w:tr w:rsidR="00BF253D" w:rsidRPr="00005535" w:rsidTr="00FC2934">
        <w:trPr>
          <w:trHeight w:val="1037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Залучати спеціалістів різних фахівців та служб для проведення профілактичної роботи серед молоді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Учні 1-9 кл.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 організатор</w:t>
            </w:r>
          </w:p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F253D" w:rsidRPr="00005535" w:rsidTr="00FC2934">
        <w:trPr>
          <w:trHeight w:val="1303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Консультувати класних керівників соціально-психологічною службою закладу з питань протидії  булінгу, адміністрацією закладу з проблемних ситуацій.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</w:t>
            </w:r>
          </w:p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1-9 кл.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 організатор</w:t>
            </w:r>
          </w:p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F253D" w:rsidRPr="00005535" w:rsidTr="00FC2934">
        <w:trPr>
          <w:trHeight w:val="618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Проводити індивідуальну соціально- перетворювальну робота з дітьми схильними до асоціальної поведінки: бродяжництва, пропусків навчальних занять, протиправної поведінка, агресивнісії та проявів насильства, через організацію і проведення зустрічей з представниками різноманітних державних служб і громадських організацій.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Учні 1-9 кл.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 організатор;</w:t>
            </w:r>
          </w:p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керівники,</w:t>
            </w:r>
          </w:p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2BAC" w:rsidRPr="00005535" w:rsidTr="00382BAC">
        <w:trPr>
          <w:trHeight w:val="20"/>
          <w:jc w:val="center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Учні 1-9 кл, педагогічний колектив</w:t>
            </w:r>
          </w:p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 організатор;</w:t>
            </w:r>
          </w:p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2BAC" w:rsidRPr="00005535" w:rsidTr="005C5D05">
        <w:trPr>
          <w:trHeight w:val="1632"/>
          <w:jc w:val="center"/>
        </w:trPr>
        <w:tc>
          <w:tcPr>
            <w:tcW w:w="68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Проводити моніторинг  якостей особистості та контроль міжособистісних зв’язків здобувачів освіти (анкетування, тестування, </w:t>
            </w: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соціально-педагогічні бесіди).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BAC" w:rsidRPr="00005535" w:rsidRDefault="00382BAC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F253D" w:rsidRPr="00005535" w:rsidTr="00FC2934">
        <w:trPr>
          <w:trHeight w:val="696"/>
          <w:jc w:val="center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Брати участь у Всеукраїнських акціях щодо протидії булінгу "16 днів проти насилля" (за окремим планом)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Учні 5-9 кл.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5-9 кл.</w:t>
            </w:r>
          </w:p>
        </w:tc>
      </w:tr>
      <w:tr w:rsidR="00BF253D" w:rsidRPr="00005535" w:rsidTr="00FC2934">
        <w:trPr>
          <w:trHeight w:val="625"/>
          <w:jc w:val="center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Провести наради з працівниками закладу з питань профілактики булінгу (цькування) педагогічний та технічний персонал).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Педагогічний колектив, технічний персонал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Вересень,</w:t>
            </w:r>
          </w:p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 організатор</w:t>
            </w:r>
          </w:p>
        </w:tc>
      </w:tr>
      <w:tr w:rsidR="00BF253D" w:rsidRPr="00005535" w:rsidTr="00FC2934">
        <w:trPr>
          <w:trHeight w:val="930"/>
          <w:jc w:val="center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Провести батьківські збори на тему “Шкільний булінг. Якщо ваша дитина стала його жертвою”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</w:t>
            </w:r>
          </w:p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1-9 кл., батьки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Вересень,</w:t>
            </w:r>
          </w:p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Класні керівники </w:t>
            </w:r>
          </w:p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1-9 кл.</w:t>
            </w:r>
          </w:p>
        </w:tc>
      </w:tr>
      <w:tr w:rsidR="00BF253D" w:rsidRPr="00005535" w:rsidTr="00FC2934">
        <w:trPr>
          <w:trHeight w:val="549"/>
          <w:jc w:val="center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Обговорити та прийняття правила поведінки у класах.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Учні 1-9 кл.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Вересень,</w:t>
            </w:r>
          </w:p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</w:t>
            </w:r>
          </w:p>
          <w:p w:rsidR="00BF253D" w:rsidRPr="00005535" w:rsidRDefault="00BF253D" w:rsidP="00FC2934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1-9кл.</w:t>
            </w:r>
          </w:p>
        </w:tc>
      </w:tr>
    </w:tbl>
    <w:p w:rsidR="00BF253D" w:rsidRPr="00005535" w:rsidRDefault="00BF253D" w:rsidP="00BF25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bookmarkStart w:id="1" w:name="_heading=h.3znysh7"/>
      <w:bookmarkEnd w:id="1"/>
    </w:p>
    <w:p w:rsidR="00BF253D" w:rsidRPr="00BF253D" w:rsidRDefault="00BF253D" w:rsidP="00BF253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F253D">
        <w:rPr>
          <w:rFonts w:ascii="Times New Roman" w:hAnsi="Times New Roman" w:cs="Times New Roman"/>
          <w:sz w:val="28"/>
          <w:szCs w:val="28"/>
          <w:lang w:val="uk-UA"/>
        </w:rPr>
        <w:t>Директор гімназії</w:t>
      </w:r>
      <w:r w:rsidRPr="00BF25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25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25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25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253D">
        <w:rPr>
          <w:rFonts w:ascii="Times New Roman" w:hAnsi="Times New Roman" w:cs="Times New Roman"/>
          <w:sz w:val="28"/>
          <w:szCs w:val="28"/>
          <w:lang w:val="uk-UA"/>
        </w:rPr>
        <w:tab/>
        <w:t>Дмитро Струк</w:t>
      </w:r>
    </w:p>
    <w:p w:rsidR="00BF253D" w:rsidRPr="00BF253D" w:rsidRDefault="00BF253D" w:rsidP="00BF253D">
      <w:pPr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BF253D">
        <w:rPr>
          <w:rFonts w:ascii="Times New Roman" w:hAnsi="Times New Roman" w:cs="Times New Roman"/>
          <w:sz w:val="28"/>
          <w:szCs w:val="28"/>
          <w:lang w:val="uk-UA"/>
        </w:rPr>
        <w:t xml:space="preserve"> Педагог організатор                                              Марія Кравець</w:t>
      </w:r>
    </w:p>
    <w:p w:rsidR="00BF253D" w:rsidRPr="00BF253D" w:rsidRDefault="00BF253D" w:rsidP="00BF253D">
      <w:pPr>
        <w:rPr>
          <w:rFonts w:ascii="Times New Roman" w:hAnsi="Times New Roman" w:cs="Times New Roman"/>
        </w:rPr>
      </w:pPr>
    </w:p>
    <w:p w:rsidR="00EC132B" w:rsidRDefault="00EC132B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C132B" w:rsidRDefault="00EC132B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82BAC" w:rsidRDefault="00382BAC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82BAC" w:rsidRDefault="00382BAC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82BAC" w:rsidRDefault="00382BAC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82BAC" w:rsidRDefault="00382BAC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C132B" w:rsidRPr="00382BAC" w:rsidRDefault="00EC132B">
      <w:pPr>
        <w:rPr>
          <w:b/>
          <w:sz w:val="32"/>
          <w:szCs w:val="32"/>
          <w:lang w:val="uk-UA"/>
        </w:rPr>
      </w:pPr>
      <w:r w:rsidRPr="00382BA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Алгоритм дій у випадку проявів </w:t>
      </w:r>
      <w:proofErr w:type="gramStart"/>
      <w:r w:rsidRPr="00382BAC">
        <w:rPr>
          <w:rFonts w:ascii="Times New Roman" w:hAnsi="Times New Roman" w:cs="Times New Roman"/>
          <w:b/>
          <w:sz w:val="32"/>
          <w:szCs w:val="32"/>
        </w:rPr>
        <w:t>бул</w:t>
      </w:r>
      <w:proofErr w:type="gramEnd"/>
      <w:r w:rsidRPr="00382BAC">
        <w:rPr>
          <w:rFonts w:ascii="Times New Roman" w:hAnsi="Times New Roman" w:cs="Times New Roman"/>
          <w:b/>
          <w:sz w:val="32"/>
          <w:szCs w:val="32"/>
        </w:rPr>
        <w:t xml:space="preserve">інгу в закладі освіти </w:t>
      </w:r>
    </w:p>
    <w:p w:rsidR="00005535" w:rsidRDefault="00EC132B" w:rsidP="0000553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Якщо дитина стала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>ідком булінгу в закладі освіти, передусім вона</w:t>
      </w:r>
      <w:r w:rsidRPr="00EC132B">
        <w:sym w:font="Symbol" w:char="F097"/>
      </w:r>
      <w:r w:rsidRPr="00005535">
        <w:rPr>
          <w:rFonts w:ascii="Times New Roman" w:hAnsi="Times New Roman" w:cs="Times New Roman"/>
          <w:sz w:val="28"/>
          <w:szCs w:val="28"/>
        </w:rPr>
        <w:t xml:space="preserve"> може розказати про це батькам, вчителю, психологу або безпосередньо директору.  </w:t>
      </w:r>
    </w:p>
    <w:p w:rsidR="00005535" w:rsidRDefault="00EC132B" w:rsidP="0000553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Якщо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>ідком булінгу став п</w:t>
      </w:r>
      <w:r w:rsidR="00D31B93">
        <w:rPr>
          <w:rFonts w:ascii="Times New Roman" w:hAnsi="Times New Roman" w:cs="Times New Roman"/>
          <w:sz w:val="28"/>
          <w:szCs w:val="28"/>
        </w:rPr>
        <w:t xml:space="preserve">едагог або інший працівник </w:t>
      </w:r>
      <w:r w:rsidR="00D31B93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005535">
        <w:rPr>
          <w:rFonts w:ascii="Times New Roman" w:hAnsi="Times New Roman" w:cs="Times New Roman"/>
          <w:sz w:val="28"/>
          <w:szCs w:val="28"/>
        </w:rPr>
        <w:t>, то він</w:t>
      </w:r>
      <w:r w:rsidRPr="00EC132B">
        <w:sym w:font="Symbol" w:char="F097"/>
      </w:r>
      <w:r w:rsidRPr="00005535">
        <w:rPr>
          <w:rFonts w:ascii="Times New Roman" w:hAnsi="Times New Roman" w:cs="Times New Roman"/>
          <w:sz w:val="28"/>
          <w:szCs w:val="28"/>
        </w:rPr>
        <w:t xml:space="preserve"> має повідомити керівника закладу незалежно від того, чи поскаржилась йому жертва булінгу чи ні.  </w:t>
      </w:r>
    </w:p>
    <w:p w:rsidR="00005535" w:rsidRDefault="00EC132B" w:rsidP="0000553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055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>ісля отримання звернення дитини, відповідна особа або орган</w:t>
      </w:r>
      <w:r w:rsidRPr="00EC132B">
        <w:sym w:font="Symbol" w:char="F097"/>
      </w:r>
      <w:r w:rsidRPr="00005535">
        <w:rPr>
          <w:rFonts w:ascii="Times New Roman" w:hAnsi="Times New Roman" w:cs="Times New Roman"/>
          <w:sz w:val="28"/>
          <w:szCs w:val="28"/>
        </w:rPr>
        <w:t xml:space="preserve"> інформує керівника закладу освіти у письмовій формі про</w:t>
      </w:r>
      <w:r w:rsidR="00D31B93">
        <w:rPr>
          <w:rFonts w:ascii="Times New Roman" w:hAnsi="Times New Roman" w:cs="Times New Roman"/>
          <w:sz w:val="28"/>
          <w:szCs w:val="28"/>
        </w:rPr>
        <w:t xml:space="preserve"> випадок булінгу. Директор </w:t>
      </w:r>
      <w:r w:rsidR="00D31B93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005535">
        <w:rPr>
          <w:rFonts w:ascii="Times New Roman" w:hAnsi="Times New Roman" w:cs="Times New Roman"/>
          <w:sz w:val="28"/>
          <w:szCs w:val="28"/>
        </w:rPr>
        <w:t xml:space="preserve"> має розглянути таке звернення та з’ясувати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 xml:space="preserve">і обставини булінгу. Надалі директор має скликати засідання комісії з розгляду випадків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 xml:space="preserve">інгу та окреслити подальші дії.  </w:t>
      </w:r>
    </w:p>
    <w:p w:rsidR="00005535" w:rsidRDefault="00EC132B" w:rsidP="0000553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Якщо комісія визнала, що це був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>інг, а не одноразовий конфлікт, то</w:t>
      </w:r>
      <w:r w:rsidRPr="00EC132B">
        <w:sym w:font="Symbol" w:char="F097"/>
      </w:r>
      <w:r w:rsidRPr="00005535">
        <w:rPr>
          <w:rFonts w:ascii="Times New Roman" w:hAnsi="Times New Roman" w:cs="Times New Roman"/>
          <w:sz w:val="28"/>
          <w:szCs w:val="28"/>
        </w:rPr>
        <w:t xml:space="preserve"> очільник закладу зобов’язаний повідомити уповноважені підрозділи органів Національної поліції України та Службу у справах дітей.  </w:t>
      </w:r>
    </w:p>
    <w:p w:rsidR="00005535" w:rsidRDefault="00EC132B" w:rsidP="0000553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До складу такої комісії можуть входити педагоги, психолог,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>іальний</w:t>
      </w:r>
      <w:r w:rsidRPr="00EC132B">
        <w:sym w:font="Symbol" w:char="F097"/>
      </w:r>
      <w:r w:rsidRPr="00005535">
        <w:rPr>
          <w:rFonts w:ascii="Times New Roman" w:hAnsi="Times New Roman" w:cs="Times New Roman"/>
          <w:sz w:val="28"/>
          <w:szCs w:val="28"/>
        </w:rPr>
        <w:t xml:space="preserve"> педагог, батьки постраждалого та «булера», керівник закладу та інші зацікавлені особи.  </w:t>
      </w:r>
    </w:p>
    <w:p w:rsidR="00005535" w:rsidRDefault="00EC132B" w:rsidP="0000553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У разі, якщо комісія не кваліфікує випадок як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>інг, а постраждалий</w:t>
      </w:r>
      <w:r w:rsidRPr="00EC132B">
        <w:sym w:font="Symbol" w:char="F097"/>
      </w:r>
      <w:r w:rsidRPr="00005535">
        <w:rPr>
          <w:rFonts w:ascii="Times New Roman" w:hAnsi="Times New Roman" w:cs="Times New Roman"/>
          <w:sz w:val="28"/>
          <w:szCs w:val="28"/>
        </w:rPr>
        <w:t xml:space="preserve"> не згодний з цим, то він може одразу звернутись до органів Національної поліції України. </w:t>
      </w:r>
    </w:p>
    <w:p w:rsidR="00005535" w:rsidRDefault="00005535" w:rsidP="00005535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005535" w:rsidRDefault="00005535" w:rsidP="00005535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132B" w:rsidRPr="00005535">
        <w:rPr>
          <w:rFonts w:ascii="Times New Roman" w:hAnsi="Times New Roman" w:cs="Times New Roman"/>
          <w:b/>
          <w:sz w:val="28"/>
          <w:szCs w:val="28"/>
        </w:rPr>
        <w:t xml:space="preserve">Відповідальність  </w:t>
      </w:r>
    </w:p>
    <w:p w:rsidR="00005535" w:rsidRDefault="00EC132B" w:rsidP="0000553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Відтепер вчинення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>інгу неповнолітньої чи малолітньої особи буде</w:t>
      </w:r>
      <w:r w:rsidRPr="00EC132B">
        <w:sym w:font="Symbol" w:char="F097"/>
      </w:r>
      <w:r w:rsidRPr="00005535">
        <w:rPr>
          <w:rFonts w:ascii="Times New Roman" w:hAnsi="Times New Roman" w:cs="Times New Roman"/>
          <w:sz w:val="28"/>
          <w:szCs w:val="28"/>
        </w:rPr>
        <w:t xml:space="preserve"> каратися штрафом від 850 до 1700 грн або громадськими роботами від 20 до 40 годин.  </w:t>
      </w:r>
    </w:p>
    <w:p w:rsidR="00005535" w:rsidRDefault="00EC132B" w:rsidP="0000553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Знущання, вчинені повторно упродовж року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>ісля або групою осіб</w:t>
      </w:r>
      <w:r w:rsidRPr="00EC132B">
        <w:sym w:font="Symbol" w:char="F097"/>
      </w:r>
      <w:r w:rsidRPr="00005535">
        <w:rPr>
          <w:rFonts w:ascii="Times New Roman" w:hAnsi="Times New Roman" w:cs="Times New Roman"/>
          <w:sz w:val="28"/>
          <w:szCs w:val="28"/>
        </w:rPr>
        <w:t xml:space="preserve"> каратимуться штрафом у розмірі від 1700 до 3400 грн або громадськими роботами на строк від 40 до 60 годин.  </w:t>
      </w:r>
    </w:p>
    <w:p w:rsidR="00005535" w:rsidRDefault="00EC132B" w:rsidP="0000553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055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>і цькування неповнолітніми від 14 до 16 років, відповідатимуть</w:t>
      </w:r>
      <w:r w:rsidRPr="00EC132B">
        <w:sym w:font="Symbol" w:char="F097"/>
      </w:r>
      <w:r w:rsidRPr="00005535">
        <w:rPr>
          <w:rFonts w:ascii="Times New Roman" w:hAnsi="Times New Roman" w:cs="Times New Roman"/>
          <w:sz w:val="28"/>
          <w:szCs w:val="28"/>
        </w:rPr>
        <w:t xml:space="preserve"> його батьки або особи, що їх заміняють.  </w:t>
      </w:r>
    </w:p>
    <w:p w:rsidR="00005535" w:rsidRDefault="00EC132B" w:rsidP="0000553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>До них застосовуватимуть покарання у вигляді штрафу від 850 до 1700</w:t>
      </w:r>
      <w:r w:rsidRPr="00EC132B">
        <w:sym w:font="Symbol" w:char="F097"/>
      </w:r>
      <w:r w:rsidRPr="00005535">
        <w:rPr>
          <w:rFonts w:ascii="Times New Roman" w:hAnsi="Times New Roman" w:cs="Times New Roman"/>
          <w:sz w:val="28"/>
          <w:szCs w:val="28"/>
        </w:rPr>
        <w:t xml:space="preserve"> грн або громадські роботи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 xml:space="preserve"> строк від 20 до 40 годин. </w:t>
      </w:r>
    </w:p>
    <w:p w:rsidR="00D31B93" w:rsidRPr="00D31B93" w:rsidRDefault="00EC132B" w:rsidP="0000553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 Будуть карати вчителів – за приховування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>інга будуть</w:t>
      </w:r>
      <w:r w:rsidRPr="00EC132B">
        <w:sym w:font="Symbol" w:char="F097"/>
      </w:r>
      <w:r w:rsidRPr="00005535">
        <w:rPr>
          <w:rFonts w:ascii="Times New Roman" w:hAnsi="Times New Roman" w:cs="Times New Roman"/>
          <w:sz w:val="28"/>
          <w:szCs w:val="28"/>
        </w:rPr>
        <w:t xml:space="preserve"> штрафувати від</w:t>
      </w:r>
      <w:r w:rsidR="00D31B93">
        <w:rPr>
          <w:rFonts w:ascii="Times New Roman" w:hAnsi="Times New Roman" w:cs="Times New Roman"/>
          <w:sz w:val="28"/>
          <w:szCs w:val="28"/>
        </w:rPr>
        <w:t xml:space="preserve"> 850 грн. до 1700 грн. </w:t>
      </w:r>
    </w:p>
    <w:p w:rsidR="00005535" w:rsidRDefault="00D31B93" w:rsidP="0000553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>
        <w:rPr>
          <w:rFonts w:ascii="Times New Roman" w:hAnsi="Times New Roman" w:cs="Times New Roman"/>
          <w:sz w:val="28"/>
          <w:szCs w:val="28"/>
        </w:rPr>
        <w:t xml:space="preserve"> повин</w:t>
      </w:r>
      <w:r>
        <w:rPr>
          <w:rFonts w:ascii="Times New Roman" w:hAnsi="Times New Roman" w:cs="Times New Roman"/>
          <w:sz w:val="28"/>
          <w:szCs w:val="28"/>
          <w:lang w:val="uk-UA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32B" w:rsidRPr="00005535">
        <w:rPr>
          <w:rFonts w:ascii="Times New Roman" w:hAnsi="Times New Roman" w:cs="Times New Roman"/>
          <w:sz w:val="28"/>
          <w:szCs w:val="28"/>
        </w:rPr>
        <w:t xml:space="preserve"> контролювати, як виконуються заходи по протидії </w:t>
      </w:r>
      <w:proofErr w:type="gramStart"/>
      <w:r w:rsidR="00EC132B" w:rsidRPr="00005535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="00EC132B" w:rsidRPr="00005535">
        <w:rPr>
          <w:rFonts w:ascii="Times New Roman" w:hAnsi="Times New Roman" w:cs="Times New Roman"/>
          <w:sz w:val="28"/>
          <w:szCs w:val="28"/>
        </w:rPr>
        <w:t xml:space="preserve">інгу, розглядати заяви про випадки цькування від учнів та їх батьків. </w:t>
      </w:r>
    </w:p>
    <w:p w:rsidR="00005535" w:rsidRDefault="00EC132B" w:rsidP="00005535">
      <w:pPr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35">
        <w:rPr>
          <w:rFonts w:ascii="Times New Roman" w:hAnsi="Times New Roman" w:cs="Times New Roman"/>
          <w:b/>
          <w:sz w:val="28"/>
          <w:szCs w:val="28"/>
        </w:rPr>
        <w:lastRenderedPageBreak/>
        <w:t>Алгоритм діяльності шкільних практичних психологі</w:t>
      </w:r>
      <w:proofErr w:type="gramStart"/>
      <w:r w:rsidRPr="0000553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05535" w:rsidRDefault="00EC132B" w:rsidP="00005535">
      <w:pPr>
        <w:spacing w:after="0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b/>
          <w:sz w:val="28"/>
          <w:szCs w:val="28"/>
        </w:rPr>
        <w:t xml:space="preserve">при виникненні ситуацій </w:t>
      </w:r>
      <w:proofErr w:type="gramStart"/>
      <w:r w:rsidRPr="00005535">
        <w:rPr>
          <w:rFonts w:ascii="Times New Roman" w:hAnsi="Times New Roman" w:cs="Times New Roman"/>
          <w:b/>
          <w:sz w:val="28"/>
          <w:szCs w:val="28"/>
        </w:rPr>
        <w:t>бул</w:t>
      </w:r>
      <w:proofErr w:type="gramEnd"/>
      <w:r w:rsidRPr="00005535">
        <w:rPr>
          <w:rFonts w:ascii="Times New Roman" w:hAnsi="Times New Roman" w:cs="Times New Roman"/>
          <w:b/>
          <w:sz w:val="28"/>
          <w:szCs w:val="28"/>
        </w:rPr>
        <w:t>інгу:</w:t>
      </w:r>
    </w:p>
    <w:p w:rsidR="00005535" w:rsidRDefault="00EC132B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Ознайомлення учасників навчально-виховного процесу з нормативно - правовою базою та регулюючими документами щодо превенції проблеми насилля в освітньому середовищі.  </w:t>
      </w:r>
    </w:p>
    <w:p w:rsidR="00005535" w:rsidRDefault="00EC132B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>Ініціювання, обговорення та планування спільних дій адміністрації,</w:t>
      </w:r>
      <w:r w:rsidRPr="00EC132B">
        <w:sym w:font="Symbol" w:char="F0B7"/>
      </w:r>
      <w:r w:rsidRPr="00005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 xml:space="preserve">іально-психологічної служби, педагогічного колективу, учнівського самоврядування та батьківської громадськості, спрямованих на подолання виявлених недоліків у роботі навчального закладу з окресленої проблеми. </w:t>
      </w:r>
    </w:p>
    <w:p w:rsidR="00005535" w:rsidRDefault="00EC132B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 Накопичення матеріалів, що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>ідтверджують актуальність проблеми у</w:t>
      </w:r>
      <w:r w:rsidRPr="00EC132B">
        <w:sym w:font="Symbol" w:char="F0B7"/>
      </w:r>
      <w:r w:rsidRPr="00005535">
        <w:rPr>
          <w:rFonts w:ascii="Times New Roman" w:hAnsi="Times New Roman" w:cs="Times New Roman"/>
          <w:sz w:val="28"/>
          <w:szCs w:val="28"/>
        </w:rPr>
        <w:t xml:space="preserve"> певному класі. Збір необхідної інформації психологом та соціальним педагогом про прояви булінгу серед підлітків у загальноосвітньому навчальному закладі.  </w:t>
      </w:r>
    </w:p>
    <w:p w:rsidR="00005535" w:rsidRDefault="00EC132B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>Діагностика психологічної атмосфери, системи взаємостосунків між</w:t>
      </w:r>
      <w:r w:rsidRPr="00EC132B">
        <w:sym w:font="Symbol" w:char="F0B7"/>
      </w:r>
      <w:r w:rsidRPr="00005535">
        <w:rPr>
          <w:rFonts w:ascii="Times New Roman" w:hAnsi="Times New Roman" w:cs="Times New Roman"/>
          <w:sz w:val="28"/>
          <w:szCs w:val="28"/>
        </w:rPr>
        <w:t xml:space="preserve"> однокласниками,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 xml:space="preserve">іометрія у класних колективах, де виявлено булінг. </w:t>
      </w:r>
    </w:p>
    <w:p w:rsidR="00005535" w:rsidRPr="00005535" w:rsidRDefault="00EC132B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 Виявлення булері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 xml:space="preserve">, а також - реальних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 xml:space="preserve"> потенційних жертв.</w:t>
      </w:r>
    </w:p>
    <w:p w:rsidR="00005535" w:rsidRPr="00005535" w:rsidRDefault="00EC132B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  Створення умов недопущення явища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>інгу.</w:t>
      </w:r>
    </w:p>
    <w:p w:rsidR="00005535" w:rsidRDefault="00EC132B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 Швидке і грамотне роз'єднання жертви з відповідними стресовими впливами булері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5535" w:rsidRDefault="00EC132B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Роль учителя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 xml:space="preserve"> такому алгоритмі має бути чітко визначена і досить</w:t>
      </w:r>
      <w:r w:rsidRPr="00EC132B">
        <w:sym w:font="Symbol" w:char="F0B7"/>
      </w:r>
      <w:r w:rsidRPr="00005535">
        <w:rPr>
          <w:rFonts w:ascii="Times New Roman" w:hAnsi="Times New Roman" w:cs="Times New Roman"/>
          <w:sz w:val="28"/>
          <w:szCs w:val="28"/>
        </w:rPr>
        <w:t xml:space="preserve"> обмежена. Учитель має надавати дитин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 xml:space="preserve">агресору та постраждалій дитині лише первинну допомогу, а потім передавати її фахівцям соціальнопсихологічної служби школи.  </w:t>
      </w:r>
    </w:p>
    <w:p w:rsidR="00005535" w:rsidRDefault="00EC132B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>Узагальнення результатів спостережень та діагностики психологічної</w:t>
      </w:r>
      <w:r w:rsidRPr="00EC132B">
        <w:sym w:font="Symbol" w:char="F0B7"/>
      </w:r>
      <w:r w:rsidRPr="00005535">
        <w:rPr>
          <w:rFonts w:ascii="Times New Roman" w:hAnsi="Times New Roman" w:cs="Times New Roman"/>
          <w:sz w:val="28"/>
          <w:szCs w:val="28"/>
        </w:rPr>
        <w:t xml:space="preserve"> атмосфери у класному колективі. </w:t>
      </w:r>
    </w:p>
    <w:p w:rsidR="00005535" w:rsidRDefault="00EC132B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 Визначення переліку можливих дій, спрямованих на припинення агресивної поведінки учнів. Вибі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 xml:space="preserve"> найефективніших способів досягнення мети.  </w:t>
      </w:r>
    </w:p>
    <w:p w:rsidR="00005535" w:rsidRDefault="0025173E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32B" w:rsidRPr="00005535">
        <w:rPr>
          <w:rFonts w:ascii="Times New Roman" w:hAnsi="Times New Roman" w:cs="Times New Roman"/>
          <w:sz w:val="28"/>
          <w:szCs w:val="28"/>
        </w:rPr>
        <w:t>Індивідуальна або групова (за необхідністю) психологічно-корекційна робота</w:t>
      </w:r>
      <w:r w:rsidR="00EC132B" w:rsidRPr="00EC132B">
        <w:sym w:font="Symbol" w:char="F0B7"/>
      </w:r>
      <w:r w:rsidR="00EC132B" w:rsidRPr="00005535">
        <w:rPr>
          <w:rFonts w:ascii="Times New Roman" w:hAnsi="Times New Roman" w:cs="Times New Roman"/>
          <w:sz w:val="28"/>
          <w:szCs w:val="28"/>
        </w:rPr>
        <w:t xml:space="preserve"> з жертвами </w:t>
      </w:r>
      <w:proofErr w:type="gramStart"/>
      <w:r w:rsidR="00EC132B" w:rsidRPr="00005535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="00EC132B" w:rsidRPr="00005535">
        <w:rPr>
          <w:rFonts w:ascii="Times New Roman" w:hAnsi="Times New Roman" w:cs="Times New Roman"/>
          <w:sz w:val="28"/>
          <w:szCs w:val="28"/>
        </w:rPr>
        <w:t xml:space="preserve">інгу. </w:t>
      </w:r>
    </w:p>
    <w:p w:rsidR="0025173E" w:rsidRDefault="00EC132B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 Проведення семінарів, тренінгів, круглих столів, годин відкритих думок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 xml:space="preserve">есіди з учнями щодо переваги здорового мікроклімату у класному колективі над проявами насильства.  </w:t>
      </w:r>
    </w:p>
    <w:p w:rsidR="0025173E" w:rsidRDefault="0025173E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32B" w:rsidRPr="00005535">
        <w:rPr>
          <w:rFonts w:ascii="Times New Roman" w:hAnsi="Times New Roman" w:cs="Times New Roman"/>
          <w:sz w:val="28"/>
          <w:szCs w:val="28"/>
        </w:rPr>
        <w:t>Коригування наявних агресивних форм поведінки булері</w:t>
      </w:r>
      <w:proofErr w:type="gramStart"/>
      <w:r w:rsidR="00EC132B" w:rsidRPr="000055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132B" w:rsidRPr="00005535">
        <w:rPr>
          <w:rFonts w:ascii="Times New Roman" w:hAnsi="Times New Roman" w:cs="Times New Roman"/>
          <w:sz w:val="28"/>
          <w:szCs w:val="28"/>
        </w:rPr>
        <w:t xml:space="preserve"> та формування</w:t>
      </w:r>
      <w:r w:rsidR="00EC132B" w:rsidRPr="00EC132B">
        <w:sym w:font="Symbol" w:char="F0B7"/>
      </w:r>
      <w:r w:rsidR="00EC132B" w:rsidRPr="00005535">
        <w:rPr>
          <w:rFonts w:ascii="Times New Roman" w:hAnsi="Times New Roman" w:cs="Times New Roman"/>
          <w:sz w:val="28"/>
          <w:szCs w:val="28"/>
        </w:rPr>
        <w:t xml:space="preserve"> нових форм поведінки учнів переважно за допомогою прикладу педагогів.  </w:t>
      </w:r>
    </w:p>
    <w:p w:rsidR="0025173E" w:rsidRDefault="0025173E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EC132B" w:rsidRPr="00005535">
        <w:rPr>
          <w:rFonts w:ascii="Times New Roman" w:hAnsi="Times New Roman" w:cs="Times New Roman"/>
          <w:sz w:val="28"/>
          <w:szCs w:val="28"/>
        </w:rPr>
        <w:t xml:space="preserve">За необхідності - залучення іншіх фахівців: психологів, психотерапевтів, представників служб у справах дітей, кримінальної поліції, громадських організацій тощо.  </w:t>
      </w:r>
      <w:proofErr w:type="gramEnd"/>
    </w:p>
    <w:p w:rsidR="0025173E" w:rsidRDefault="0025173E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32B" w:rsidRPr="00005535">
        <w:rPr>
          <w:rFonts w:ascii="Times New Roman" w:hAnsi="Times New Roman" w:cs="Times New Roman"/>
          <w:sz w:val="28"/>
          <w:szCs w:val="28"/>
        </w:rPr>
        <w:t xml:space="preserve">Формування у педагогів навичок ідентифікації насильства як у </w:t>
      </w:r>
      <w:proofErr w:type="gramStart"/>
      <w:r w:rsidR="00EC132B" w:rsidRPr="00005535">
        <w:rPr>
          <w:rFonts w:ascii="Times New Roman" w:hAnsi="Times New Roman" w:cs="Times New Roman"/>
          <w:sz w:val="28"/>
          <w:szCs w:val="28"/>
        </w:rPr>
        <w:t>своїй</w:t>
      </w:r>
      <w:proofErr w:type="gramEnd"/>
      <w:r w:rsidR="00EC132B" w:rsidRPr="00005535">
        <w:rPr>
          <w:rFonts w:ascii="Times New Roman" w:hAnsi="Times New Roman" w:cs="Times New Roman"/>
          <w:sz w:val="28"/>
          <w:szCs w:val="28"/>
        </w:rPr>
        <w:t xml:space="preserve"> поведінці, так і в поведінці дітей з метою формування єдиного погляду на існуючу проблему. Недопущення проявів психологічного насильства до дітей з боку вчителі</w:t>
      </w:r>
      <w:proofErr w:type="gramStart"/>
      <w:r w:rsidR="00EC132B" w:rsidRPr="000055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132B" w:rsidRPr="00005535">
        <w:rPr>
          <w:rFonts w:ascii="Times New Roman" w:hAnsi="Times New Roman" w:cs="Times New Roman"/>
          <w:sz w:val="28"/>
          <w:szCs w:val="28"/>
        </w:rPr>
        <w:t xml:space="preserve"> у вигляді порівнянь, навішування ярликів, ігнорування почуттів діте</w:t>
      </w:r>
      <w:r>
        <w:rPr>
          <w:rFonts w:ascii="Times New Roman" w:hAnsi="Times New Roman" w:cs="Times New Roman"/>
          <w:sz w:val="28"/>
          <w:szCs w:val="28"/>
        </w:rPr>
        <w:t>й та їхніх скарг на цькування.</w:t>
      </w:r>
    </w:p>
    <w:p w:rsidR="0025173E" w:rsidRDefault="0025173E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32B" w:rsidRPr="00005535">
        <w:rPr>
          <w:rFonts w:ascii="Times New Roman" w:hAnsi="Times New Roman" w:cs="Times New Roman"/>
          <w:sz w:val="28"/>
          <w:szCs w:val="28"/>
        </w:rPr>
        <w:t xml:space="preserve">Подолання егоцентризму в учнів та розвиток у них емпатійних якостей, асертивних та гуманістичних комунікативних здібностей, адекватної самооцінки, самоконтролю та здатності до саморозвитку, критичності мислення, </w:t>
      </w:r>
      <w:proofErr w:type="gramStart"/>
      <w:r w:rsidR="00EC132B" w:rsidRPr="0000553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EC132B" w:rsidRPr="00005535">
        <w:rPr>
          <w:rFonts w:ascii="Times New Roman" w:hAnsi="Times New Roman" w:cs="Times New Roman"/>
          <w:sz w:val="28"/>
          <w:szCs w:val="28"/>
        </w:rPr>
        <w:t xml:space="preserve">іальної адаптованості та індивідуальних механізмів подолання важких станів і переживань.  </w:t>
      </w:r>
    </w:p>
    <w:p w:rsidR="0025173E" w:rsidRDefault="0025173E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32B" w:rsidRPr="00005535">
        <w:rPr>
          <w:rFonts w:ascii="Times New Roman" w:hAnsi="Times New Roman" w:cs="Times New Roman"/>
          <w:sz w:val="28"/>
          <w:szCs w:val="28"/>
        </w:rPr>
        <w:t xml:space="preserve">Формування у жертв </w:t>
      </w:r>
      <w:proofErr w:type="gramStart"/>
      <w:r w:rsidR="00EC132B" w:rsidRPr="00005535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="00EC132B" w:rsidRPr="00005535">
        <w:rPr>
          <w:rFonts w:ascii="Times New Roman" w:hAnsi="Times New Roman" w:cs="Times New Roman"/>
          <w:sz w:val="28"/>
          <w:szCs w:val="28"/>
        </w:rPr>
        <w:t>інгу ціннісного ряду, способів соціалізації, стійкого ставлення до негативних явищ та негативних почут</w:t>
      </w:r>
      <w:r>
        <w:rPr>
          <w:rFonts w:ascii="Times New Roman" w:hAnsi="Times New Roman" w:cs="Times New Roman"/>
          <w:sz w:val="28"/>
          <w:szCs w:val="28"/>
        </w:rPr>
        <w:t>тів.</w:t>
      </w:r>
    </w:p>
    <w:p w:rsidR="0025173E" w:rsidRDefault="00D31B93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32B" w:rsidRPr="00005535">
        <w:rPr>
          <w:rFonts w:ascii="Times New Roman" w:hAnsi="Times New Roman" w:cs="Times New Roman"/>
          <w:sz w:val="28"/>
          <w:szCs w:val="28"/>
        </w:rPr>
        <w:t>Робота з класним колективом з корекції поведінки, покращення взаємостосунків та надання допомоги дитин</w:t>
      </w:r>
      <w:proofErr w:type="gramStart"/>
      <w:r w:rsidR="00EC132B" w:rsidRPr="00005535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="00EC132B" w:rsidRPr="00005535">
        <w:rPr>
          <w:rFonts w:ascii="Times New Roman" w:hAnsi="Times New Roman" w:cs="Times New Roman"/>
          <w:sz w:val="28"/>
          <w:szCs w:val="28"/>
        </w:rPr>
        <w:t xml:space="preserve">агресору та дитині - жертві.  </w:t>
      </w:r>
    </w:p>
    <w:p w:rsidR="0025173E" w:rsidRPr="0025173E" w:rsidRDefault="0025173E" w:rsidP="0000553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32B" w:rsidRPr="00005535">
        <w:rPr>
          <w:rFonts w:ascii="Times New Roman" w:hAnsi="Times New Roman" w:cs="Times New Roman"/>
          <w:sz w:val="28"/>
          <w:szCs w:val="28"/>
        </w:rPr>
        <w:t xml:space="preserve">Робота з дітьми що мають прояви агресивної поведінки спрямована </w:t>
      </w:r>
      <w:proofErr w:type="gramStart"/>
      <w:r w:rsidR="00EC132B" w:rsidRPr="000055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C132B" w:rsidRPr="00005535">
        <w:rPr>
          <w:rFonts w:ascii="Times New Roman" w:hAnsi="Times New Roman" w:cs="Times New Roman"/>
          <w:sz w:val="28"/>
          <w:szCs w:val="28"/>
        </w:rPr>
        <w:t>:</w:t>
      </w:r>
    </w:p>
    <w:p w:rsidR="0025173E" w:rsidRDefault="00EC132B" w:rsidP="0025173E">
      <w:pPr>
        <w:pStyle w:val="a5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 - заміщення агресії серед дітей, які схильні до агресивного ставлення до інших;</w:t>
      </w:r>
    </w:p>
    <w:p w:rsidR="0025173E" w:rsidRDefault="00EC132B" w:rsidP="0025173E">
      <w:pPr>
        <w:pStyle w:val="a5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 - розвиток </w:t>
      </w:r>
      <w:proofErr w:type="gramStart"/>
      <w:r w:rsidRPr="0000553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05535">
        <w:rPr>
          <w:rFonts w:ascii="Times New Roman" w:hAnsi="Times New Roman" w:cs="Times New Roman"/>
          <w:sz w:val="28"/>
          <w:szCs w:val="28"/>
        </w:rPr>
        <w:t>іальних та комунікативних навичок, індивідуального виявлення та призупинення проявів агресії, заміни агресивної поведінки на асертивну, формування та розвиток загальнолюдських моральних цінностей, толерантності.</w:t>
      </w:r>
    </w:p>
    <w:p w:rsidR="0025173E" w:rsidRDefault="00EC132B" w:rsidP="0025173E">
      <w:pPr>
        <w:pStyle w:val="a5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 - корекцію взаємовідносин з оточуючими;</w:t>
      </w:r>
    </w:p>
    <w:p w:rsidR="0025173E" w:rsidRDefault="00EC132B" w:rsidP="0025173E">
      <w:pPr>
        <w:pStyle w:val="a5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005535">
        <w:rPr>
          <w:rFonts w:ascii="Times New Roman" w:hAnsi="Times New Roman" w:cs="Times New Roman"/>
          <w:sz w:val="28"/>
          <w:szCs w:val="28"/>
        </w:rPr>
        <w:t xml:space="preserve"> - подолання характерної риси агресорів </w:t>
      </w:r>
      <w:r w:rsidRPr="0025173E">
        <w:rPr>
          <w:rFonts w:ascii="Times New Roman" w:hAnsi="Times New Roman" w:cs="Times New Roman"/>
          <w:sz w:val="28"/>
          <w:szCs w:val="28"/>
        </w:rPr>
        <w:t>- егоцентризму;</w:t>
      </w:r>
    </w:p>
    <w:p w:rsidR="0025173E" w:rsidRDefault="00EC132B" w:rsidP="0025173E">
      <w:pPr>
        <w:pStyle w:val="a5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25173E">
        <w:rPr>
          <w:rFonts w:ascii="Times New Roman" w:hAnsi="Times New Roman" w:cs="Times New Roman"/>
          <w:sz w:val="28"/>
          <w:szCs w:val="28"/>
        </w:rPr>
        <w:t xml:space="preserve"> - розвиток </w:t>
      </w:r>
      <w:proofErr w:type="gramStart"/>
      <w:r w:rsidRPr="0025173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5173E">
        <w:rPr>
          <w:rFonts w:ascii="Times New Roman" w:hAnsi="Times New Roman" w:cs="Times New Roman"/>
          <w:sz w:val="28"/>
          <w:szCs w:val="28"/>
        </w:rPr>
        <w:t>ійкого і виразного інтересу до якого-небудь виду діяльності;</w:t>
      </w:r>
    </w:p>
    <w:p w:rsidR="0025173E" w:rsidRDefault="00EC132B" w:rsidP="0025173E">
      <w:pPr>
        <w:pStyle w:val="a5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25173E">
        <w:rPr>
          <w:rFonts w:ascii="Times New Roman" w:hAnsi="Times New Roman" w:cs="Times New Roman"/>
          <w:sz w:val="28"/>
          <w:szCs w:val="28"/>
        </w:rPr>
        <w:t xml:space="preserve"> - виховання вольових рис характеру: уміння доводити справу </w:t>
      </w:r>
      <w:proofErr w:type="gramStart"/>
      <w:r w:rsidRPr="0025173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5173E">
        <w:rPr>
          <w:rFonts w:ascii="Times New Roman" w:hAnsi="Times New Roman" w:cs="Times New Roman"/>
          <w:sz w:val="28"/>
          <w:szCs w:val="28"/>
        </w:rPr>
        <w:t xml:space="preserve"> кінця, досягати поставленої мети, уміння стримувати себе у конфліктній ситуації; </w:t>
      </w:r>
    </w:p>
    <w:p w:rsidR="0025173E" w:rsidRDefault="00EC132B" w:rsidP="0025173E">
      <w:pPr>
        <w:pStyle w:val="a5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25173E">
        <w:rPr>
          <w:rFonts w:ascii="Times New Roman" w:hAnsi="Times New Roman" w:cs="Times New Roman"/>
          <w:sz w:val="28"/>
          <w:szCs w:val="28"/>
        </w:rPr>
        <w:t>- тренування уваги, спокою, терпіння;</w:t>
      </w:r>
    </w:p>
    <w:p w:rsidR="0025173E" w:rsidRDefault="00EC132B" w:rsidP="0025173E">
      <w:pPr>
        <w:pStyle w:val="a5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25173E">
        <w:rPr>
          <w:rFonts w:ascii="Times New Roman" w:hAnsi="Times New Roman" w:cs="Times New Roman"/>
          <w:sz w:val="28"/>
          <w:szCs w:val="28"/>
        </w:rPr>
        <w:t xml:space="preserve"> - формування вміння аналізувати свої почуття і почуття інших людей, а також вміння із розумінням ставитися до індивідуальних відмінностей у </w:t>
      </w:r>
      <w:proofErr w:type="gramStart"/>
      <w:r w:rsidRPr="002517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173E">
        <w:rPr>
          <w:rFonts w:ascii="Times New Roman" w:hAnsi="Times New Roman" w:cs="Times New Roman"/>
          <w:sz w:val="28"/>
          <w:szCs w:val="28"/>
        </w:rPr>
        <w:t>ізних людей, виробляти навики справлятися з міжособистісними проблемами цивілізованим шляхом;</w:t>
      </w:r>
    </w:p>
    <w:p w:rsidR="0025173E" w:rsidRDefault="00EC132B" w:rsidP="0025173E">
      <w:pPr>
        <w:pStyle w:val="a5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25173E">
        <w:rPr>
          <w:rFonts w:ascii="Times New Roman" w:hAnsi="Times New Roman" w:cs="Times New Roman"/>
          <w:sz w:val="28"/>
          <w:szCs w:val="28"/>
        </w:rPr>
        <w:lastRenderedPageBreak/>
        <w:t xml:space="preserve"> - не доручати дітям із вираженою агресивністю керівництво однолітками чи молодшими дітьми - це може спровокувати прояви жорстокості; </w:t>
      </w:r>
    </w:p>
    <w:p w:rsidR="0025173E" w:rsidRDefault="00EC132B" w:rsidP="0025173E">
      <w:pPr>
        <w:pStyle w:val="a5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25173E">
        <w:rPr>
          <w:rFonts w:ascii="Times New Roman" w:hAnsi="Times New Roman" w:cs="Times New Roman"/>
          <w:sz w:val="28"/>
          <w:szCs w:val="28"/>
        </w:rPr>
        <w:t>- зняття емоційної та м’язової напруги за допомогою елементів арт-терапії, малювання,</w:t>
      </w:r>
      <w:r w:rsidR="00D31B93">
        <w:rPr>
          <w:rFonts w:ascii="Times New Roman" w:hAnsi="Times New Roman" w:cs="Times New Roman"/>
          <w:sz w:val="28"/>
          <w:szCs w:val="28"/>
        </w:rPr>
        <w:t xml:space="preserve"> ліплення, орігамі, роботи з кл</w:t>
      </w:r>
      <w:r w:rsidR="00D31B9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5173E">
        <w:rPr>
          <w:rFonts w:ascii="Times New Roman" w:hAnsi="Times New Roman" w:cs="Times New Roman"/>
          <w:sz w:val="28"/>
          <w:szCs w:val="28"/>
        </w:rPr>
        <w:t xml:space="preserve">ксами, слухання музики, споглядання картин, використання «мішечку для крику», рухливих ігор, маніпуляції зі старим папером або газетами, «листками гніву», робота з легенькими </w:t>
      </w:r>
      <w:proofErr w:type="gramStart"/>
      <w:r w:rsidRPr="0025173E">
        <w:rPr>
          <w:rFonts w:ascii="Times New Roman" w:hAnsi="Times New Roman" w:cs="Times New Roman"/>
          <w:sz w:val="28"/>
          <w:szCs w:val="28"/>
        </w:rPr>
        <w:t>м’ячиками</w:t>
      </w:r>
      <w:proofErr w:type="gramEnd"/>
      <w:r w:rsidRPr="0025173E">
        <w:rPr>
          <w:rFonts w:ascii="Times New Roman" w:hAnsi="Times New Roman" w:cs="Times New Roman"/>
          <w:sz w:val="28"/>
          <w:szCs w:val="28"/>
        </w:rPr>
        <w:t>, які можна кидати в мішень, м’якими подушками, які можна копати, жбурляти, штовхати;</w:t>
      </w:r>
    </w:p>
    <w:p w:rsidR="0025173E" w:rsidRDefault="00EC132B" w:rsidP="0025173E">
      <w:pPr>
        <w:pStyle w:val="a5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25173E">
        <w:rPr>
          <w:rFonts w:ascii="Times New Roman" w:hAnsi="Times New Roman" w:cs="Times New Roman"/>
          <w:sz w:val="28"/>
          <w:szCs w:val="28"/>
        </w:rPr>
        <w:t xml:space="preserve"> - навчання навичкам розпізнання і контролю негативних емоцій, формування у дітей потреби говорити про свої проблеми, </w:t>
      </w:r>
      <w:proofErr w:type="gramStart"/>
      <w:r w:rsidRPr="0025173E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25173E">
        <w:rPr>
          <w:rFonts w:ascii="Times New Roman" w:hAnsi="Times New Roman" w:cs="Times New Roman"/>
          <w:sz w:val="28"/>
          <w:szCs w:val="28"/>
        </w:rPr>
        <w:t>ілактика накопичення негативних емоцій за допомогою методики «Камінчик у черевичку»;</w:t>
      </w:r>
    </w:p>
    <w:p w:rsidR="0025173E" w:rsidRDefault="00EC132B" w:rsidP="0025173E">
      <w:pPr>
        <w:pStyle w:val="a5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25173E">
        <w:rPr>
          <w:rFonts w:ascii="Times New Roman" w:hAnsi="Times New Roman" w:cs="Times New Roman"/>
          <w:sz w:val="28"/>
          <w:szCs w:val="28"/>
        </w:rPr>
        <w:t xml:space="preserve"> - формування здатності до емпатії, довіри, співчуття застосування технології «Я - повідомлення», яка дозволяє щиро говорити про свої почуття та емоції, не звинувачуючи ні в чому інших людей. </w:t>
      </w:r>
    </w:p>
    <w:p w:rsidR="0025173E" w:rsidRDefault="00EC132B" w:rsidP="0025173E">
      <w:pPr>
        <w:pStyle w:val="a5"/>
        <w:spacing w:after="0"/>
        <w:ind w:left="780"/>
        <w:rPr>
          <w:rFonts w:ascii="Times New Roman" w:hAnsi="Times New Roman" w:cs="Times New Roman"/>
          <w:sz w:val="28"/>
          <w:szCs w:val="28"/>
          <w:lang w:val="uk-UA"/>
        </w:rPr>
      </w:pPr>
      <w:r w:rsidRPr="0025173E">
        <w:rPr>
          <w:rFonts w:ascii="Times New Roman" w:hAnsi="Times New Roman" w:cs="Times New Roman"/>
          <w:sz w:val="28"/>
          <w:szCs w:val="28"/>
        </w:rPr>
        <w:t>Наведений матеріал дає змогу комплексно працювати</w:t>
      </w:r>
      <w:r w:rsidR="00D31B93">
        <w:rPr>
          <w:rFonts w:ascii="Times New Roman" w:hAnsi="Times New Roman" w:cs="Times New Roman"/>
          <w:sz w:val="28"/>
          <w:szCs w:val="28"/>
        </w:rPr>
        <w:t xml:space="preserve"> з проблемою </w:t>
      </w:r>
      <w:proofErr w:type="gramStart"/>
      <w:r w:rsidR="00D31B93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="00D31B93">
        <w:rPr>
          <w:rFonts w:ascii="Times New Roman" w:hAnsi="Times New Roman" w:cs="Times New Roman"/>
          <w:sz w:val="28"/>
          <w:szCs w:val="28"/>
        </w:rPr>
        <w:t xml:space="preserve">інгу </w:t>
      </w:r>
      <w:r w:rsidR="00D31B93">
        <w:rPr>
          <w:rFonts w:ascii="Times New Roman" w:hAnsi="Times New Roman" w:cs="Times New Roman"/>
          <w:sz w:val="28"/>
          <w:szCs w:val="28"/>
          <w:lang w:val="uk-UA"/>
        </w:rPr>
        <w:t>в освітньому</w:t>
      </w:r>
      <w:r w:rsidRPr="0025173E">
        <w:rPr>
          <w:rFonts w:ascii="Times New Roman" w:hAnsi="Times New Roman" w:cs="Times New Roman"/>
          <w:sz w:val="28"/>
          <w:szCs w:val="28"/>
        </w:rPr>
        <w:t xml:space="preserve"> середовищі. </w:t>
      </w:r>
    </w:p>
    <w:p w:rsidR="00D31B93" w:rsidRPr="00D31B93" w:rsidRDefault="00D31B93" w:rsidP="0025173E">
      <w:pPr>
        <w:pStyle w:val="a5"/>
        <w:spacing w:after="0"/>
        <w:ind w:left="780"/>
        <w:rPr>
          <w:rFonts w:ascii="Times New Roman" w:hAnsi="Times New Roman" w:cs="Times New Roman"/>
          <w:sz w:val="28"/>
          <w:szCs w:val="28"/>
          <w:lang w:val="uk-UA"/>
        </w:rPr>
      </w:pPr>
    </w:p>
    <w:p w:rsidR="00E41D29" w:rsidRDefault="00EC132B" w:rsidP="00E41D29">
      <w:pPr>
        <w:pStyle w:val="a5"/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173E">
        <w:rPr>
          <w:rFonts w:ascii="Times New Roman" w:hAnsi="Times New Roman" w:cs="Times New Roman"/>
          <w:b/>
          <w:sz w:val="28"/>
          <w:szCs w:val="28"/>
        </w:rPr>
        <w:t>Техноло</w:t>
      </w:r>
      <w:r w:rsidR="00E41D29">
        <w:rPr>
          <w:rFonts w:ascii="Times New Roman" w:hAnsi="Times New Roman" w:cs="Times New Roman"/>
          <w:b/>
          <w:sz w:val="28"/>
          <w:szCs w:val="28"/>
        </w:rPr>
        <w:t xml:space="preserve">гії реагування працівників </w:t>
      </w:r>
      <w:proofErr w:type="gramStart"/>
      <w:r w:rsidR="00E41D2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E41D2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5173E">
        <w:rPr>
          <w:rFonts w:ascii="Times New Roman" w:hAnsi="Times New Roman" w:cs="Times New Roman"/>
          <w:b/>
          <w:sz w:val="28"/>
          <w:szCs w:val="28"/>
        </w:rPr>
        <w:t>мназ</w:t>
      </w:r>
      <w:r w:rsidR="0025173E">
        <w:rPr>
          <w:rFonts w:ascii="Times New Roman" w:hAnsi="Times New Roman" w:cs="Times New Roman"/>
          <w:b/>
          <w:sz w:val="28"/>
          <w:szCs w:val="28"/>
          <w:lang w:val="uk-UA"/>
        </w:rPr>
        <w:t>ії</w:t>
      </w:r>
      <w:r w:rsidRPr="0025173E">
        <w:rPr>
          <w:rFonts w:ascii="Times New Roman" w:hAnsi="Times New Roman" w:cs="Times New Roman"/>
          <w:b/>
          <w:sz w:val="28"/>
          <w:szCs w:val="28"/>
        </w:rPr>
        <w:t xml:space="preserve"> на виявлені</w:t>
      </w:r>
    </w:p>
    <w:p w:rsidR="00E41D29" w:rsidRDefault="00EC132B" w:rsidP="00E41D29">
      <w:pPr>
        <w:pStyle w:val="a5"/>
        <w:spacing w:after="0"/>
        <w:ind w:left="7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173E">
        <w:rPr>
          <w:rFonts w:ascii="Times New Roman" w:hAnsi="Times New Roman" w:cs="Times New Roman"/>
          <w:b/>
          <w:sz w:val="28"/>
          <w:szCs w:val="28"/>
        </w:rPr>
        <w:t xml:space="preserve">або встановлені факти </w:t>
      </w:r>
      <w:proofErr w:type="gramStart"/>
      <w:r w:rsidRPr="0025173E">
        <w:rPr>
          <w:rFonts w:ascii="Times New Roman" w:hAnsi="Times New Roman" w:cs="Times New Roman"/>
          <w:b/>
          <w:sz w:val="28"/>
          <w:szCs w:val="28"/>
        </w:rPr>
        <w:t>бул</w:t>
      </w:r>
      <w:proofErr w:type="gramEnd"/>
      <w:r w:rsidRPr="0025173E">
        <w:rPr>
          <w:rFonts w:ascii="Times New Roman" w:hAnsi="Times New Roman" w:cs="Times New Roman"/>
          <w:b/>
          <w:sz w:val="28"/>
          <w:szCs w:val="28"/>
        </w:rPr>
        <w:t>інгу</w:t>
      </w:r>
      <w:r w:rsidRPr="00E41D29">
        <w:rPr>
          <w:rFonts w:ascii="Times New Roman" w:hAnsi="Times New Roman" w:cs="Times New Roman"/>
          <w:b/>
          <w:sz w:val="28"/>
          <w:szCs w:val="28"/>
        </w:rPr>
        <w:t>:</w:t>
      </w:r>
      <w:r w:rsidRPr="00251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29" w:rsidRDefault="00EC132B" w:rsidP="00E41D2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1D29">
        <w:rPr>
          <w:rFonts w:ascii="Times New Roman" w:hAnsi="Times New Roman" w:cs="Times New Roman"/>
          <w:sz w:val="28"/>
          <w:szCs w:val="28"/>
        </w:rPr>
        <w:t xml:space="preserve"> При встановленні факту або </w:t>
      </w:r>
      <w:proofErr w:type="gramStart"/>
      <w:r w:rsidRPr="00E41D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1D29">
        <w:rPr>
          <w:rFonts w:ascii="Times New Roman" w:hAnsi="Times New Roman" w:cs="Times New Roman"/>
          <w:sz w:val="28"/>
          <w:szCs w:val="28"/>
        </w:rPr>
        <w:t>ідозрі на наявність булінгу батьки або вчитель</w:t>
      </w:r>
      <w:r w:rsidR="00E41D29" w:rsidRPr="00E41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1D29">
        <w:rPr>
          <w:rFonts w:ascii="Times New Roman" w:hAnsi="Times New Roman" w:cs="Times New Roman"/>
          <w:sz w:val="28"/>
          <w:szCs w:val="28"/>
        </w:rPr>
        <w:t xml:space="preserve">повідомляє про це адміністрацію </w:t>
      </w:r>
      <w:r w:rsidR="00E41D29">
        <w:rPr>
          <w:rFonts w:ascii="Times New Roman" w:hAnsi="Times New Roman" w:cs="Times New Roman"/>
          <w:sz w:val="28"/>
          <w:szCs w:val="28"/>
        </w:rPr>
        <w:t>закладу.</w:t>
      </w:r>
    </w:p>
    <w:p w:rsidR="00E41D29" w:rsidRPr="00D31B93" w:rsidRDefault="00EC132B" w:rsidP="00D31B9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31B93">
        <w:rPr>
          <w:rFonts w:ascii="Times New Roman" w:hAnsi="Times New Roman" w:cs="Times New Roman"/>
          <w:sz w:val="28"/>
          <w:szCs w:val="28"/>
          <w:lang w:val="uk-UA"/>
        </w:rPr>
        <w:t>Адміністрація спільно із соціа</w:t>
      </w:r>
      <w:r w:rsidR="00D31B93" w:rsidRPr="00D31B93">
        <w:rPr>
          <w:rFonts w:ascii="Times New Roman" w:hAnsi="Times New Roman" w:cs="Times New Roman"/>
          <w:sz w:val="28"/>
          <w:szCs w:val="28"/>
          <w:lang w:val="uk-UA"/>
        </w:rPr>
        <w:t xml:space="preserve">льно-психологічною службою </w:t>
      </w:r>
      <w:r w:rsidR="00D31B93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Pr="00D31B93">
        <w:rPr>
          <w:rFonts w:ascii="Times New Roman" w:hAnsi="Times New Roman" w:cs="Times New Roman"/>
          <w:sz w:val="28"/>
          <w:szCs w:val="28"/>
          <w:lang w:val="uk-UA"/>
        </w:rPr>
        <w:t xml:space="preserve"> невідкладно</w:t>
      </w:r>
      <w:r w:rsidR="00E41D29" w:rsidRPr="00D31B93">
        <w:rPr>
          <w:rFonts w:ascii="Times New Roman" w:hAnsi="Times New Roman" w:cs="Times New Roman"/>
          <w:sz w:val="28"/>
          <w:szCs w:val="28"/>
          <w:lang w:val="uk-UA"/>
        </w:rPr>
        <w:t xml:space="preserve"> реагує на представлені факти.</w:t>
      </w:r>
    </w:p>
    <w:p w:rsidR="00E41D29" w:rsidRDefault="00EC132B" w:rsidP="00E41D2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1D29">
        <w:rPr>
          <w:rFonts w:ascii="Times New Roman" w:hAnsi="Times New Roman" w:cs="Times New Roman"/>
          <w:sz w:val="28"/>
          <w:szCs w:val="28"/>
        </w:rPr>
        <w:t xml:space="preserve">Безпосередня робота класного керівника, практичного психолога та </w:t>
      </w:r>
      <w:proofErr w:type="gramStart"/>
      <w:r w:rsidRPr="00E41D2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41D29">
        <w:rPr>
          <w:rFonts w:ascii="Times New Roman" w:hAnsi="Times New Roman" w:cs="Times New Roman"/>
          <w:sz w:val="28"/>
          <w:szCs w:val="28"/>
        </w:rPr>
        <w:t xml:space="preserve">іального педагога з булерами та жертвами.  </w:t>
      </w:r>
    </w:p>
    <w:p w:rsidR="00E41D29" w:rsidRPr="00E41D29" w:rsidRDefault="00EC132B" w:rsidP="00E41D2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1D29">
        <w:rPr>
          <w:rFonts w:ascii="Times New Roman" w:hAnsi="Times New Roman" w:cs="Times New Roman"/>
          <w:sz w:val="28"/>
          <w:szCs w:val="28"/>
        </w:rPr>
        <w:t xml:space="preserve">Бесіда з учнями класу щодо з'ясування проявів </w:t>
      </w:r>
      <w:proofErr w:type="gramStart"/>
      <w:r w:rsidRPr="00E41D29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E41D29">
        <w:rPr>
          <w:rFonts w:ascii="Times New Roman" w:hAnsi="Times New Roman" w:cs="Times New Roman"/>
          <w:sz w:val="28"/>
          <w:szCs w:val="28"/>
        </w:rPr>
        <w:t>інгу.</w:t>
      </w:r>
    </w:p>
    <w:p w:rsidR="00E41D29" w:rsidRDefault="00EC132B" w:rsidP="00E41D2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1D29">
        <w:rPr>
          <w:rFonts w:ascii="Times New Roman" w:hAnsi="Times New Roman" w:cs="Times New Roman"/>
          <w:sz w:val="28"/>
          <w:szCs w:val="28"/>
        </w:rPr>
        <w:t xml:space="preserve"> Бесіда окремо з булерами та окремо з жертвами третирування.</w:t>
      </w:r>
    </w:p>
    <w:p w:rsidR="00E41D29" w:rsidRDefault="00EC132B" w:rsidP="00E41D2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1D29">
        <w:rPr>
          <w:rFonts w:ascii="Times New Roman" w:hAnsi="Times New Roman" w:cs="Times New Roman"/>
          <w:sz w:val="28"/>
          <w:szCs w:val="28"/>
          <w:lang w:val="uk-UA"/>
        </w:rPr>
        <w:t>Бесіда окремо з батьками булерів та окремо з батьками жертв булінгу щодо</w:t>
      </w:r>
      <w:r w:rsidR="00E41D29">
        <w:rPr>
          <w:lang w:val="uk-UA"/>
        </w:rPr>
        <w:t xml:space="preserve"> </w:t>
      </w:r>
      <w:r w:rsidRPr="00E41D29">
        <w:rPr>
          <w:rFonts w:ascii="Times New Roman" w:hAnsi="Times New Roman" w:cs="Times New Roman"/>
          <w:sz w:val="28"/>
          <w:szCs w:val="28"/>
          <w:lang w:val="uk-UA"/>
        </w:rPr>
        <w:t xml:space="preserve">ситуації, що склалася та визначення шляхів її подолання. </w:t>
      </w:r>
    </w:p>
    <w:p w:rsidR="00E41D29" w:rsidRDefault="00EC132B" w:rsidP="00E41D2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1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1D29">
        <w:rPr>
          <w:rFonts w:ascii="Times New Roman" w:hAnsi="Times New Roman" w:cs="Times New Roman"/>
          <w:sz w:val="28"/>
          <w:szCs w:val="28"/>
        </w:rPr>
        <w:t xml:space="preserve">Відпрацювання навичок поведінки жертв та виведення їх зі стану жертви. Рекомендації класному керівникові у випадку, якщо цькування в класі вже почалося: Важливо оголосити дітям, як ви до цього ставитеся. Говоріть не про жертву, а про кривдників, фокусуйтеся на їх неприпустимих якостях. Наголосіть, що ви будете дуже засмучені, якщо дізнаєтеся, що у вашому класі є діти, яким приємно когось ображати і мучити. Твердо акцентуйте, що </w:t>
      </w:r>
      <w:r w:rsidRPr="00E41D29">
        <w:rPr>
          <w:rFonts w:ascii="Times New Roman" w:hAnsi="Times New Roman" w:cs="Times New Roman"/>
          <w:sz w:val="28"/>
          <w:szCs w:val="28"/>
        </w:rPr>
        <w:lastRenderedPageBreak/>
        <w:t xml:space="preserve">така поведінка неприпустима, і </w:t>
      </w:r>
      <w:proofErr w:type="gramStart"/>
      <w:r w:rsidRPr="00E41D29">
        <w:rPr>
          <w:rFonts w:ascii="Times New Roman" w:hAnsi="Times New Roman" w:cs="Times New Roman"/>
          <w:sz w:val="28"/>
          <w:szCs w:val="28"/>
        </w:rPr>
        <w:t>ви в</w:t>
      </w:r>
      <w:proofErr w:type="gramEnd"/>
      <w:r w:rsidRPr="00E41D29">
        <w:rPr>
          <w:rFonts w:ascii="Times New Roman" w:hAnsi="Times New Roman" w:cs="Times New Roman"/>
          <w:sz w:val="28"/>
          <w:szCs w:val="28"/>
        </w:rPr>
        <w:t xml:space="preserve"> своєму класі цього терпіти не маєте наміру. Зазвичай цього буває достатньо, щоб кривдники принишкли (вони часто </w:t>
      </w:r>
      <w:proofErr w:type="gramStart"/>
      <w:r w:rsidRPr="00E41D29">
        <w:rPr>
          <w:rFonts w:ascii="Times New Roman" w:hAnsi="Times New Roman" w:cs="Times New Roman"/>
          <w:sz w:val="28"/>
          <w:szCs w:val="28"/>
        </w:rPr>
        <w:t>боязлив</w:t>
      </w:r>
      <w:proofErr w:type="gramEnd"/>
      <w:r w:rsidRPr="00E41D29">
        <w:rPr>
          <w:rFonts w:ascii="Times New Roman" w:hAnsi="Times New Roman" w:cs="Times New Roman"/>
          <w:sz w:val="28"/>
          <w:szCs w:val="28"/>
        </w:rPr>
        <w:t xml:space="preserve">і). На тлі затишшя можна приймати заходи по </w:t>
      </w:r>
      <w:proofErr w:type="gramStart"/>
      <w:r w:rsidRPr="00E41D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1D29">
        <w:rPr>
          <w:rFonts w:ascii="Times New Roman" w:hAnsi="Times New Roman" w:cs="Times New Roman"/>
          <w:sz w:val="28"/>
          <w:szCs w:val="28"/>
        </w:rPr>
        <w:t xml:space="preserve">ідвищенню статусу дитини-жертви і знайти для нього комфортне місце у класному колективі. Перш за все поговоріть з дитиною, що постраждала та виступає в ролі жертви. Поясніть їй, що </w:t>
      </w:r>
      <w:proofErr w:type="gramStart"/>
      <w:r w:rsidRPr="00E41D29">
        <w:rPr>
          <w:rFonts w:ascii="Times New Roman" w:hAnsi="Times New Roman" w:cs="Times New Roman"/>
          <w:sz w:val="28"/>
          <w:szCs w:val="28"/>
        </w:rPr>
        <w:t>ви не</w:t>
      </w:r>
      <w:proofErr w:type="gramEnd"/>
      <w:r w:rsidRPr="00E41D29">
        <w:rPr>
          <w:rFonts w:ascii="Times New Roman" w:hAnsi="Times New Roman" w:cs="Times New Roman"/>
          <w:sz w:val="28"/>
          <w:szCs w:val="28"/>
        </w:rPr>
        <w:t xml:space="preserve"> зможете захищати її, якщо не будете твердо впевнені, що сама вона не провокує булерів. Скажіть, що вам дуже важливо бути справедливим вчителем і нікого не карати марно; візьміть з дитини слово, що вона не буде переходити до помсти, навіть якщо її дражнять. Подруге, </w:t>
      </w:r>
      <w:proofErr w:type="gramStart"/>
      <w:r w:rsidRPr="00E41D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1D29">
        <w:rPr>
          <w:rFonts w:ascii="Times New Roman" w:hAnsi="Times New Roman" w:cs="Times New Roman"/>
          <w:sz w:val="28"/>
          <w:szCs w:val="28"/>
        </w:rPr>
        <w:t>ідкажіть дитині, як краще поводитися, щоб булери швидше припинили третирування. Кривдники отримують задоволення не від самого процесу виголошення образливих слів, а ві</w:t>
      </w:r>
      <w:proofErr w:type="gramStart"/>
      <w:r w:rsidRPr="00E41D29">
        <w:rPr>
          <w:rFonts w:ascii="Times New Roman" w:hAnsi="Times New Roman" w:cs="Times New Roman"/>
          <w:sz w:val="28"/>
          <w:szCs w:val="28"/>
        </w:rPr>
        <w:t>д ефекту</w:t>
      </w:r>
      <w:proofErr w:type="gramEnd"/>
      <w:r w:rsidRPr="00E41D29">
        <w:rPr>
          <w:rFonts w:ascii="Times New Roman" w:hAnsi="Times New Roman" w:cs="Times New Roman"/>
          <w:sz w:val="28"/>
          <w:szCs w:val="28"/>
        </w:rPr>
        <w:t>, якого досягають. Коли жертва плаче, сердиться, намагається заперечувати, тіка</w:t>
      </w:r>
      <w:proofErr w:type="gramStart"/>
      <w:r w:rsidRPr="00E41D29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E41D29">
        <w:rPr>
          <w:rFonts w:ascii="Times New Roman" w:hAnsi="Times New Roman" w:cs="Times New Roman"/>
          <w:sz w:val="28"/>
          <w:szCs w:val="28"/>
        </w:rPr>
        <w:t xml:space="preserve"> вони відчувають свою владу над нею. Якщо ж колишня жертва відповідає сама весело і технічно, її перестають цькувати. Поведінка дорослих (вчителів, психологів, </w:t>
      </w:r>
      <w:proofErr w:type="gramStart"/>
      <w:r w:rsidRPr="00E41D2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41D29">
        <w:rPr>
          <w:rFonts w:ascii="Times New Roman" w:hAnsi="Times New Roman" w:cs="Times New Roman"/>
          <w:sz w:val="28"/>
          <w:szCs w:val="28"/>
        </w:rPr>
        <w:t xml:space="preserve">іальних педагогів та батьків) у спілкуванні з жертвами третирування має відповідати певним вимогам, оскільки від їхнього ставлення до проблеми та уміння контактувати з дитиною залежить вирішення ситуації. Дорослі, коли дитина </w:t>
      </w:r>
      <w:r w:rsidR="00D31B93">
        <w:rPr>
          <w:rFonts w:ascii="Times New Roman" w:hAnsi="Times New Roman" w:cs="Times New Roman"/>
          <w:sz w:val="28"/>
          <w:szCs w:val="28"/>
        </w:rPr>
        <w:t>повідомила, що вона є жертвою б</w:t>
      </w:r>
      <w:r w:rsidRPr="00E41D29">
        <w:rPr>
          <w:rFonts w:ascii="Times New Roman" w:hAnsi="Times New Roman" w:cs="Times New Roman"/>
          <w:sz w:val="28"/>
          <w:szCs w:val="28"/>
        </w:rPr>
        <w:t xml:space="preserve">улінгу, мають говорити:  </w:t>
      </w:r>
    </w:p>
    <w:p w:rsidR="00E41D29" w:rsidRDefault="00EC132B" w:rsidP="00E41D2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1D29">
        <w:rPr>
          <w:rFonts w:ascii="Times New Roman" w:hAnsi="Times New Roman" w:cs="Times New Roman"/>
          <w:sz w:val="28"/>
          <w:szCs w:val="28"/>
          <w:lang w:val="uk-UA"/>
        </w:rPr>
        <w:t xml:space="preserve">Я вірю тобі. Це допоможе дитині зрозуміти, що ви готові допомогти їй вирішити цю проблему;  </w:t>
      </w:r>
    </w:p>
    <w:p w:rsidR="00E41D29" w:rsidRDefault="00EC132B" w:rsidP="00E41D2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1D29">
        <w:rPr>
          <w:rFonts w:ascii="Times New Roman" w:hAnsi="Times New Roman" w:cs="Times New Roman"/>
          <w:sz w:val="28"/>
          <w:szCs w:val="28"/>
          <w:lang w:val="uk-UA"/>
        </w:rPr>
        <w:t xml:space="preserve">Мені дуже шкода, що це вібдбулося з тобою. Дитина відчуватиме, що ви намагаєтеся зрозуміти її почуття.  </w:t>
      </w:r>
    </w:p>
    <w:p w:rsidR="00E41D29" w:rsidRDefault="00E41D29" w:rsidP="00E41D2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32B" w:rsidRPr="00E41D29">
        <w:rPr>
          <w:rFonts w:ascii="Times New Roman" w:hAnsi="Times New Roman" w:cs="Times New Roman"/>
          <w:sz w:val="28"/>
          <w:szCs w:val="28"/>
        </w:rPr>
        <w:t>У ц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EC132B" w:rsidRPr="00E41D29">
        <w:rPr>
          <w:rFonts w:ascii="Times New Roman" w:hAnsi="Times New Roman" w:cs="Times New Roman"/>
          <w:sz w:val="28"/>
          <w:szCs w:val="28"/>
        </w:rPr>
        <w:t>ому немає твоєї провини. Дитина розумі</w:t>
      </w:r>
      <w:proofErr w:type="gramStart"/>
      <w:r w:rsidR="00EC132B" w:rsidRPr="00E41D29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="00EC132B" w:rsidRPr="00E41D29">
        <w:rPr>
          <w:rFonts w:ascii="Times New Roman" w:hAnsi="Times New Roman" w:cs="Times New Roman"/>
          <w:sz w:val="28"/>
          <w:szCs w:val="28"/>
        </w:rPr>
        <w:t xml:space="preserve"> що вона не самотня в подібній ситуації, що деяким її одноліткам також доводиться відчувати або спостерігати різні варіанти залякувань, цькувань та агресії протягом навчання. Головне на цьому єтапі – спрямувати зусилля на подолання проблеми.  </w:t>
      </w:r>
    </w:p>
    <w:p w:rsidR="00E41D29" w:rsidRDefault="00E41D29" w:rsidP="00E41D2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EC132B" w:rsidRPr="00E41D29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="00EC132B" w:rsidRPr="00E41D29">
        <w:rPr>
          <w:rFonts w:ascii="Times New Roman" w:hAnsi="Times New Roman" w:cs="Times New Roman"/>
          <w:sz w:val="28"/>
          <w:szCs w:val="28"/>
        </w:rPr>
        <w:t>, що ти зумів сказати мені про це. Це впевнить дитину в тому, що</w:t>
      </w:r>
      <w:r w:rsidR="00D31B93">
        <w:rPr>
          <w:lang w:val="uk-UA"/>
        </w:rPr>
        <w:t xml:space="preserve"> </w:t>
      </w:r>
      <w:r w:rsidR="00EC132B" w:rsidRPr="00E41D29">
        <w:rPr>
          <w:rFonts w:ascii="Times New Roman" w:hAnsi="Times New Roman" w:cs="Times New Roman"/>
          <w:sz w:val="28"/>
          <w:szCs w:val="28"/>
        </w:rPr>
        <w:t xml:space="preserve">вона правильно вчинила, звернувшись по допомогу та </w:t>
      </w:r>
      <w:proofErr w:type="gramStart"/>
      <w:r w:rsidR="00EC132B" w:rsidRPr="00E41D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132B" w:rsidRPr="00E41D29">
        <w:rPr>
          <w:rFonts w:ascii="Times New Roman" w:hAnsi="Times New Roman" w:cs="Times New Roman"/>
          <w:sz w:val="28"/>
          <w:szCs w:val="28"/>
        </w:rPr>
        <w:t xml:space="preserve">ідтримку.  </w:t>
      </w:r>
    </w:p>
    <w:p w:rsidR="00E41D29" w:rsidRDefault="00E41D29" w:rsidP="00E41D2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32B" w:rsidRPr="00E41D29">
        <w:rPr>
          <w:rFonts w:ascii="Times New Roman" w:hAnsi="Times New Roman" w:cs="Times New Roman"/>
          <w:sz w:val="28"/>
          <w:szCs w:val="28"/>
        </w:rPr>
        <w:t>Я люблю тебе і намагатимусь зробити так, щоб тобі більше не</w:t>
      </w:r>
      <w:r w:rsidR="00EC132B" w:rsidRPr="00EC132B">
        <w:sym w:font="Symbol" w:char="F0B7"/>
      </w:r>
      <w:r w:rsidR="00EC132B" w:rsidRPr="00E41D29">
        <w:rPr>
          <w:rFonts w:ascii="Times New Roman" w:hAnsi="Times New Roman" w:cs="Times New Roman"/>
          <w:sz w:val="28"/>
          <w:szCs w:val="28"/>
        </w:rPr>
        <w:t xml:space="preserve"> загрожувала небезпека. Це допоможе дитині відчути допомогу, захист та дасть надію на покращення ситуації. </w:t>
      </w:r>
    </w:p>
    <w:p w:rsidR="00E41D29" w:rsidRDefault="00E41D29" w:rsidP="00E41D29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  <w:lang w:val="uk-UA"/>
        </w:rPr>
      </w:pPr>
    </w:p>
    <w:p w:rsidR="00D31B93" w:rsidRDefault="00D31B93" w:rsidP="00E41D29">
      <w:pPr>
        <w:pStyle w:val="a5"/>
        <w:spacing w:after="0"/>
        <w:ind w:left="11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1D29" w:rsidRPr="00E41D29" w:rsidRDefault="00EC132B" w:rsidP="00E41D29">
      <w:pPr>
        <w:pStyle w:val="a5"/>
        <w:spacing w:after="0"/>
        <w:ind w:left="11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D2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Пропонуємо перелік заходів, які повинен вжити педагог, щоб уникнути ситуації появи аутсайдера в дитячому колективі:</w:t>
      </w:r>
    </w:p>
    <w:p w:rsidR="00E41D29" w:rsidRDefault="00EC132B" w:rsidP="00E41D29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 w:rsidRPr="00E41D29">
        <w:rPr>
          <w:rFonts w:ascii="Times New Roman" w:hAnsi="Times New Roman" w:cs="Times New Roman"/>
          <w:sz w:val="28"/>
          <w:szCs w:val="28"/>
          <w:lang w:val="uk-UA"/>
        </w:rPr>
        <w:t xml:space="preserve"> - з самого першого дня роботи з класом слід припиняти глузування над невдачами ровесників. </w:t>
      </w:r>
      <w:proofErr w:type="gramStart"/>
      <w:r w:rsidRPr="00E41D2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41D29">
        <w:rPr>
          <w:rFonts w:ascii="Times New Roman" w:hAnsi="Times New Roman" w:cs="Times New Roman"/>
          <w:sz w:val="28"/>
          <w:szCs w:val="28"/>
        </w:rPr>
        <w:t>і ми можемо помилятися, і кожен з нас має право на помилку;</w:t>
      </w:r>
    </w:p>
    <w:p w:rsidR="00E41D29" w:rsidRDefault="00EC132B" w:rsidP="00E41D29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 w:rsidRPr="00E41D29">
        <w:rPr>
          <w:rFonts w:ascii="Times New Roman" w:hAnsi="Times New Roman" w:cs="Times New Roman"/>
          <w:sz w:val="28"/>
          <w:szCs w:val="28"/>
        </w:rPr>
        <w:t xml:space="preserve"> - також слід уникати висміювання, перехвалювання, наклеювання ярликів та зайвого порівняння дітей, не допускати віддавання переваги деяким учням, не </w:t>
      </w:r>
      <w:proofErr w:type="gramStart"/>
      <w:r w:rsidRPr="00E41D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1D29">
        <w:rPr>
          <w:rFonts w:ascii="Times New Roman" w:hAnsi="Times New Roman" w:cs="Times New Roman"/>
          <w:sz w:val="28"/>
          <w:szCs w:val="28"/>
        </w:rPr>
        <w:t xml:space="preserve">ідтримувати глузувань, насмішок на адресу певних осіб, суворо припиняти їх, розбір помилок необхідно робити не називаючи прізвищ або індивідуально; </w:t>
      </w:r>
    </w:p>
    <w:p w:rsidR="00382BAC" w:rsidRDefault="00EC132B" w:rsidP="00382BAC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 w:rsidRPr="00E41D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41D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1D29">
        <w:rPr>
          <w:rFonts w:ascii="Times New Roman" w:hAnsi="Times New Roman" w:cs="Times New Roman"/>
          <w:sz w:val="28"/>
          <w:szCs w:val="28"/>
        </w:rPr>
        <w:t>ідтри</w:t>
      </w:r>
      <w:r w:rsidR="00382BAC">
        <w:rPr>
          <w:rFonts w:ascii="Times New Roman" w:hAnsi="Times New Roman" w:cs="Times New Roman"/>
          <w:sz w:val="28"/>
          <w:szCs w:val="28"/>
        </w:rPr>
        <w:t>мувати дітей, що стали жертвами</w:t>
      </w:r>
      <w:r w:rsidR="00382BA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2BAC" w:rsidRDefault="00EC132B" w:rsidP="00382BAC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 w:rsidRPr="00382BAC">
        <w:rPr>
          <w:rFonts w:ascii="Times New Roman" w:hAnsi="Times New Roman" w:cs="Times New Roman"/>
          <w:sz w:val="28"/>
          <w:szCs w:val="28"/>
        </w:rPr>
        <w:t xml:space="preserve"> - якщо репутація дитини якимось чином зіпсована, необхідно дати їй можливість показати себе у вигідному </w:t>
      </w:r>
      <w:proofErr w:type="gramStart"/>
      <w:r w:rsidRPr="00382B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82BAC">
        <w:rPr>
          <w:rFonts w:ascii="Times New Roman" w:hAnsi="Times New Roman" w:cs="Times New Roman"/>
          <w:sz w:val="28"/>
          <w:szCs w:val="28"/>
        </w:rPr>
        <w:t>іті, підтримати її досягнення;</w:t>
      </w:r>
    </w:p>
    <w:p w:rsidR="00382BAC" w:rsidRDefault="00EC132B" w:rsidP="00382BAC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 w:rsidRPr="00382BAC">
        <w:rPr>
          <w:rFonts w:ascii="Times New Roman" w:hAnsi="Times New Roman" w:cs="Times New Roman"/>
          <w:sz w:val="28"/>
          <w:szCs w:val="28"/>
        </w:rPr>
        <w:t xml:space="preserve"> - треба заохочувати дитину приймати участь у загальних </w:t>
      </w:r>
      <w:proofErr w:type="gramStart"/>
      <w:r w:rsidRPr="00382BAC">
        <w:rPr>
          <w:rFonts w:ascii="Times New Roman" w:hAnsi="Times New Roman" w:cs="Times New Roman"/>
          <w:sz w:val="28"/>
          <w:szCs w:val="28"/>
        </w:rPr>
        <w:t>заходах</w:t>
      </w:r>
      <w:proofErr w:type="gramEnd"/>
      <w:r w:rsidRPr="00382BAC">
        <w:rPr>
          <w:rFonts w:ascii="Times New Roman" w:hAnsi="Times New Roman" w:cs="Times New Roman"/>
          <w:sz w:val="28"/>
          <w:szCs w:val="28"/>
        </w:rPr>
        <w:t>;</w:t>
      </w:r>
    </w:p>
    <w:p w:rsidR="00382BAC" w:rsidRDefault="00EC132B" w:rsidP="00382BAC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 w:rsidRPr="00382BAC">
        <w:rPr>
          <w:rFonts w:ascii="Times New Roman" w:hAnsi="Times New Roman" w:cs="Times New Roman"/>
          <w:sz w:val="28"/>
          <w:szCs w:val="28"/>
        </w:rPr>
        <w:t xml:space="preserve"> - непопулярних дітей дуже травмує ситуація, коли при розподілі на пари їх ніхто не обирає; якщо команда програє також можуть звинуватити цю дитину; треба продумувати вибі</w:t>
      </w:r>
      <w:proofErr w:type="gramStart"/>
      <w:r w:rsidRPr="00382B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2BAC">
        <w:rPr>
          <w:rFonts w:ascii="Times New Roman" w:hAnsi="Times New Roman" w:cs="Times New Roman"/>
          <w:sz w:val="28"/>
          <w:szCs w:val="28"/>
        </w:rPr>
        <w:t xml:space="preserve"> командних ігор та заходів; </w:t>
      </w:r>
    </w:p>
    <w:p w:rsidR="00382BAC" w:rsidRDefault="00EC132B" w:rsidP="00382BAC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 w:rsidRPr="00382BAC">
        <w:rPr>
          <w:rFonts w:ascii="Times New Roman" w:hAnsi="Times New Roman" w:cs="Times New Roman"/>
          <w:sz w:val="28"/>
          <w:szCs w:val="28"/>
        </w:rPr>
        <w:t>- планомірно працювати з родинами, обов'язково цікавитися у батькі</w:t>
      </w:r>
      <w:proofErr w:type="gramStart"/>
      <w:r w:rsidRPr="00382B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2BAC">
        <w:rPr>
          <w:rFonts w:ascii="Times New Roman" w:hAnsi="Times New Roman" w:cs="Times New Roman"/>
          <w:sz w:val="28"/>
          <w:szCs w:val="28"/>
        </w:rPr>
        <w:t xml:space="preserve"> про проблеми дитини (заїкання, енурез, інші хвороби);</w:t>
      </w:r>
    </w:p>
    <w:p w:rsidR="00382BAC" w:rsidRDefault="00EC132B" w:rsidP="00382BAC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 w:rsidRPr="00382BA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82B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2BAC">
        <w:rPr>
          <w:rFonts w:ascii="Times New Roman" w:hAnsi="Times New Roman" w:cs="Times New Roman"/>
          <w:sz w:val="28"/>
          <w:szCs w:val="28"/>
        </w:rPr>
        <w:t>ідтримувати в учнів адекватну самооцінку;</w:t>
      </w:r>
    </w:p>
    <w:p w:rsidR="00382BAC" w:rsidRDefault="00EC132B" w:rsidP="00382BAC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 w:rsidRPr="00382BAC">
        <w:rPr>
          <w:rFonts w:ascii="Times New Roman" w:hAnsi="Times New Roman" w:cs="Times New Roman"/>
          <w:sz w:val="28"/>
          <w:szCs w:val="28"/>
        </w:rPr>
        <w:t xml:space="preserve"> - контролювати ситуації виникнення цькування та невідкладно реагувати на них;</w:t>
      </w:r>
    </w:p>
    <w:p w:rsidR="00382BAC" w:rsidRDefault="00EC132B" w:rsidP="00382BAC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 w:rsidRPr="00382BAC">
        <w:rPr>
          <w:rFonts w:ascii="Times New Roman" w:hAnsi="Times New Roman" w:cs="Times New Roman"/>
          <w:sz w:val="28"/>
          <w:szCs w:val="28"/>
        </w:rPr>
        <w:t xml:space="preserve"> - у разі виявлення </w:t>
      </w:r>
      <w:proofErr w:type="gramStart"/>
      <w:r w:rsidRPr="00382BAC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382BAC">
        <w:rPr>
          <w:rFonts w:ascii="Times New Roman" w:hAnsi="Times New Roman" w:cs="Times New Roman"/>
          <w:sz w:val="28"/>
          <w:szCs w:val="28"/>
        </w:rPr>
        <w:t xml:space="preserve">інгу - невідкладно поговорити з переслідувачами та з'ясувати, чому вони пристають до жертви, звернути увагу на почуття жертви; </w:t>
      </w:r>
    </w:p>
    <w:p w:rsidR="00382BAC" w:rsidRDefault="00EC132B" w:rsidP="00382BAC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 w:rsidRPr="00382BAC">
        <w:rPr>
          <w:rFonts w:ascii="Times New Roman" w:hAnsi="Times New Roman" w:cs="Times New Roman"/>
          <w:sz w:val="28"/>
          <w:szCs w:val="28"/>
        </w:rPr>
        <w:t xml:space="preserve">- вчити учнів бути толерантними, емпатійними до однокласників, вміти допомагати та </w:t>
      </w:r>
      <w:proofErr w:type="gramStart"/>
      <w:r w:rsidRPr="00382B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2BAC">
        <w:rPr>
          <w:rFonts w:ascii="Times New Roman" w:hAnsi="Times New Roman" w:cs="Times New Roman"/>
          <w:sz w:val="28"/>
          <w:szCs w:val="28"/>
        </w:rPr>
        <w:t xml:space="preserve">ідтримувати один одного у скрутних ситуаціях, вміти регулювати власну поведінку, не піддаватися на провокацію, вміти сказати «ні», не терпіти знущань, не соромитись привернути увагу до себе та своїх проблем, звертатись по допомогу до дорослих; </w:t>
      </w:r>
    </w:p>
    <w:p w:rsidR="00571D54" w:rsidRPr="00382BAC" w:rsidRDefault="00EC132B" w:rsidP="00382BAC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 w:rsidRPr="00382BAC">
        <w:rPr>
          <w:rFonts w:ascii="Times New Roman" w:hAnsi="Times New Roman" w:cs="Times New Roman"/>
          <w:sz w:val="28"/>
          <w:szCs w:val="28"/>
        </w:rPr>
        <w:t>- акцентувати увагу учні</w:t>
      </w:r>
      <w:proofErr w:type="gramStart"/>
      <w:r w:rsidRPr="00382B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2BAC">
        <w:rPr>
          <w:rFonts w:ascii="Times New Roman" w:hAnsi="Times New Roman" w:cs="Times New Roman"/>
          <w:sz w:val="28"/>
          <w:szCs w:val="28"/>
        </w:rPr>
        <w:t xml:space="preserve"> на дот</w:t>
      </w:r>
      <w:r w:rsidR="00D31B93">
        <w:rPr>
          <w:rFonts w:ascii="Times New Roman" w:hAnsi="Times New Roman" w:cs="Times New Roman"/>
          <w:sz w:val="28"/>
          <w:szCs w:val="28"/>
        </w:rPr>
        <w:t xml:space="preserve">риманні правил поведінки </w:t>
      </w:r>
      <w:r w:rsidR="00D31B93">
        <w:rPr>
          <w:rFonts w:ascii="Times New Roman" w:hAnsi="Times New Roman" w:cs="Times New Roman"/>
          <w:sz w:val="28"/>
          <w:szCs w:val="28"/>
          <w:lang w:val="uk-UA"/>
        </w:rPr>
        <w:t>в гімназії</w:t>
      </w:r>
      <w:r w:rsidRPr="00382BAC">
        <w:rPr>
          <w:rFonts w:ascii="Times New Roman" w:hAnsi="Times New Roman" w:cs="Times New Roman"/>
          <w:sz w:val="28"/>
          <w:szCs w:val="28"/>
        </w:rPr>
        <w:t>.</w:t>
      </w:r>
    </w:p>
    <w:sectPr w:rsidR="00571D54" w:rsidRPr="00382BAC" w:rsidSect="008A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D04"/>
    <w:multiLevelType w:val="hybridMultilevel"/>
    <w:tmpl w:val="475E4322"/>
    <w:lvl w:ilvl="0" w:tplc="5A7011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AE754F"/>
    <w:multiLevelType w:val="hybridMultilevel"/>
    <w:tmpl w:val="FFFC1952"/>
    <w:lvl w:ilvl="0" w:tplc="42A2CA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531B2C"/>
    <w:multiLevelType w:val="hybridMultilevel"/>
    <w:tmpl w:val="DC7E4648"/>
    <w:lvl w:ilvl="0" w:tplc="128848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24111EF"/>
    <w:multiLevelType w:val="hybridMultilevel"/>
    <w:tmpl w:val="A7F2A00E"/>
    <w:lvl w:ilvl="0" w:tplc="C7C2F5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D5ED6"/>
    <w:rsid w:val="00005535"/>
    <w:rsid w:val="001D5ED6"/>
    <w:rsid w:val="0025173E"/>
    <w:rsid w:val="00382BAC"/>
    <w:rsid w:val="00571D54"/>
    <w:rsid w:val="008266E7"/>
    <w:rsid w:val="008A23C3"/>
    <w:rsid w:val="009A7774"/>
    <w:rsid w:val="00BF253D"/>
    <w:rsid w:val="00D31B93"/>
    <w:rsid w:val="00E41D29"/>
    <w:rsid w:val="00EC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C3"/>
  </w:style>
  <w:style w:type="paragraph" w:styleId="2">
    <w:name w:val="heading 2"/>
    <w:basedOn w:val="a"/>
    <w:link w:val="20"/>
    <w:uiPriority w:val="9"/>
    <w:qFormat/>
    <w:rsid w:val="001D5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E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D5ED6"/>
    <w:rPr>
      <w:color w:val="0000FF"/>
      <w:u w:val="single"/>
    </w:rPr>
  </w:style>
  <w:style w:type="paragraph" w:customStyle="1" w:styleId="c3">
    <w:name w:val="c3"/>
    <w:basedOn w:val="a"/>
    <w:rsid w:val="00BF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82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5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-schools.info/ifschool2/library/%D0%9F%D0%BE%D1%80%D1%8F%D0%B4%D0%BE%D0%BA_%D0%B7%D0%B0%D1%81%D1%82%D0%BE%D1%81%D1%83%D0%B2%D0%B0%D0%BD%D0%BD%D1%8F_%D0%B7%D0%B0%D1%85%D0%BE%D0%B4%D1%96%D0%B2_%D0%B2%D0%B8%D1%85%D0%BE%D0%B2%D0%BD%D0%BE%D0%B3%D0%BE_%D0%B2%D0%BF%D0%BB%D0%B8%D0%B2%D1%8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.e-schools.info/ifschool2/library/%D0%9F%D0%BB%D0%B0%D0%BD_%D1%80%D0%B5%D0%B0%D0%B3%D1%83%D0%B2%D0%B0%D0%BD%D0%BD%D1%8F_%D0%BD%D0%B0_%D0%B4%D0%BE%D0%B2%D0%B5%D0%B4%D0%B5%D0%BD%D1%96_%D0%B2%D0%B8%D0%BF%D0%B0%D0%B4%D0%BA%D0%B8_%D0%B1%D1%83%D0%BB%D1%96%D0%BD%D0%B3%D1%83%D1%86%D1%8C%D0%BA%D1%83%D0%B2%D0%B0%D0%BD%D0%BD%D1%8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JBymh49qtWlg0KJdTc6bs1J9udha1R8E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uNZx7bGytnGapjikq1tDsKoJXgaKWahG/view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wUO1XX8Rfez5l6qDfSyjXtLVIlC88f9L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Марiйка</dc:creator>
  <cp:keywords/>
  <dc:description/>
  <cp:lastModifiedBy>Марiйка</cp:lastModifiedBy>
  <cp:revision>5</cp:revision>
  <dcterms:created xsi:type="dcterms:W3CDTF">2025-01-03T14:42:00Z</dcterms:created>
  <dcterms:modified xsi:type="dcterms:W3CDTF">2025-01-04T20:26:00Z</dcterms:modified>
</cp:coreProperties>
</file>