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p w:rsidR="00523D1A" w:rsidRPr="004B1DEE" w:rsidRDefault="00523D1A" w:rsidP="004B1DEE">
      <w:pPr>
        <w:rPr>
          <w:sz w:val="2"/>
          <w:szCs w:val="2"/>
          <w:lang w:val="uk-UA"/>
        </w:rPr>
      </w:pPr>
      <w:bookmarkStart w:id="0" w:name="_GoBack"/>
    </w:p>
    <w:p w:rsidR="001304F9" w:rsidRDefault="001304F9" w:rsidP="001304F9">
      <w:pPr>
        <w:rPr>
          <w:rFonts w:ascii="Times New Roman" w:hAnsi="Times New Roman"/>
          <w:color w:val="6600CC"/>
          <w:lang w:val="uk-UA"/>
        </w:rPr>
      </w:pPr>
      <w:r>
        <w:rPr>
          <w:rFonts w:ascii="Times New Roman" w:hAnsi="Times New Roman"/>
          <w:color w:val="6600CC"/>
          <w:lang w:val="uk-UA"/>
        </w:rPr>
        <w:t>УХВАЛЕНО</w:t>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t xml:space="preserve">                     ЗАТВЕРДЖЕНО</w:t>
      </w:r>
    </w:p>
    <w:p w:rsidR="001304F9" w:rsidRDefault="001304F9" w:rsidP="001304F9">
      <w:pPr>
        <w:rPr>
          <w:rFonts w:ascii="Times New Roman" w:hAnsi="Times New Roman"/>
          <w:color w:val="6600CC"/>
          <w:lang w:val="uk-UA"/>
        </w:rPr>
      </w:pPr>
      <w:r>
        <w:rPr>
          <w:rFonts w:ascii="Times New Roman" w:hAnsi="Times New Roman"/>
          <w:color w:val="6600CC"/>
          <w:lang w:val="uk-UA"/>
        </w:rPr>
        <w:t>на засіданні педради</w:t>
      </w:r>
      <w:r>
        <w:rPr>
          <w:rFonts w:ascii="Times New Roman" w:hAnsi="Times New Roman"/>
          <w:color w:val="6600CC"/>
          <w:lang w:val="uk-UA"/>
        </w:rPr>
        <w:tab/>
      </w:r>
      <w:r w:rsidR="0076696C">
        <w:rPr>
          <w:rFonts w:ascii="Times New Roman" w:hAnsi="Times New Roman"/>
          <w:color w:val="6600CC"/>
          <w:lang w:val="uk-UA"/>
        </w:rPr>
        <w:tab/>
      </w:r>
      <w:r w:rsidR="0076696C">
        <w:rPr>
          <w:rFonts w:ascii="Times New Roman" w:hAnsi="Times New Roman"/>
          <w:color w:val="6600CC"/>
          <w:lang w:val="uk-UA"/>
        </w:rPr>
        <w:tab/>
      </w:r>
      <w:r w:rsidR="0076696C">
        <w:rPr>
          <w:rFonts w:ascii="Times New Roman" w:hAnsi="Times New Roman"/>
          <w:color w:val="6600CC"/>
          <w:lang w:val="uk-UA"/>
        </w:rPr>
        <w:tab/>
      </w:r>
      <w:r w:rsidR="0076696C">
        <w:rPr>
          <w:rFonts w:ascii="Times New Roman" w:hAnsi="Times New Roman"/>
          <w:color w:val="6600CC"/>
          <w:lang w:val="uk-UA"/>
        </w:rPr>
        <w:tab/>
        <w:t xml:space="preserve">              Директор </w:t>
      </w:r>
      <w:proofErr w:type="spellStart"/>
      <w:r w:rsidR="0076696C">
        <w:rPr>
          <w:rFonts w:ascii="Times New Roman" w:hAnsi="Times New Roman"/>
          <w:color w:val="6600CC"/>
          <w:lang w:val="uk-UA"/>
        </w:rPr>
        <w:t>Колоднянської</w:t>
      </w:r>
      <w:proofErr w:type="spellEnd"/>
      <w:r w:rsidR="0076696C">
        <w:rPr>
          <w:rFonts w:ascii="Times New Roman" w:hAnsi="Times New Roman"/>
          <w:color w:val="6600CC"/>
          <w:lang w:val="uk-UA"/>
        </w:rPr>
        <w:t xml:space="preserve"> ЗОШ І-ІІ</w:t>
      </w:r>
      <w:r>
        <w:rPr>
          <w:rFonts w:ascii="Times New Roman" w:hAnsi="Times New Roman"/>
          <w:color w:val="6600CC"/>
          <w:lang w:val="uk-UA"/>
        </w:rPr>
        <w:t xml:space="preserve"> ст.</w:t>
      </w:r>
    </w:p>
    <w:p w:rsidR="001304F9" w:rsidRDefault="0076696C" w:rsidP="001304F9">
      <w:pPr>
        <w:rPr>
          <w:rFonts w:ascii="Times New Roman" w:hAnsi="Times New Roman"/>
          <w:color w:val="6600CC"/>
          <w:lang w:val="uk-UA"/>
        </w:rPr>
      </w:pPr>
      <w:proofErr w:type="spellStart"/>
      <w:r>
        <w:rPr>
          <w:rFonts w:ascii="Times New Roman" w:hAnsi="Times New Roman"/>
          <w:color w:val="6600CC"/>
          <w:lang w:val="uk-UA"/>
        </w:rPr>
        <w:t>Колоднянської</w:t>
      </w:r>
      <w:proofErr w:type="spellEnd"/>
      <w:r>
        <w:rPr>
          <w:rFonts w:ascii="Times New Roman" w:hAnsi="Times New Roman"/>
          <w:color w:val="6600CC"/>
          <w:lang w:val="uk-UA"/>
        </w:rPr>
        <w:t xml:space="preserve"> ЗОШ І-</w:t>
      </w:r>
      <w:r w:rsidR="001304F9">
        <w:rPr>
          <w:rFonts w:ascii="Times New Roman" w:hAnsi="Times New Roman"/>
          <w:color w:val="6600CC"/>
          <w:lang w:val="uk-UA"/>
        </w:rPr>
        <w:t>ІІ ст.</w:t>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t xml:space="preserve">       </w:t>
      </w:r>
      <w:r>
        <w:rPr>
          <w:rFonts w:ascii="Times New Roman" w:hAnsi="Times New Roman"/>
          <w:color w:val="6600CC"/>
          <w:lang w:val="uk-UA"/>
        </w:rPr>
        <w:t xml:space="preserve">        ___________ Н.І.</w:t>
      </w:r>
      <w:proofErr w:type="spellStart"/>
      <w:r>
        <w:rPr>
          <w:rFonts w:ascii="Times New Roman" w:hAnsi="Times New Roman"/>
          <w:color w:val="6600CC"/>
          <w:lang w:val="uk-UA"/>
        </w:rPr>
        <w:t>Лендєл</w:t>
      </w:r>
      <w:proofErr w:type="spellEnd"/>
    </w:p>
    <w:p w:rsidR="001304F9" w:rsidRDefault="0076696C" w:rsidP="001304F9">
      <w:pPr>
        <w:rPr>
          <w:rFonts w:ascii="Times New Roman" w:hAnsi="Times New Roman"/>
          <w:color w:val="6600CC"/>
          <w:lang w:val="uk-UA"/>
        </w:rPr>
      </w:pPr>
      <w:r>
        <w:rPr>
          <w:rFonts w:ascii="Times New Roman" w:hAnsi="Times New Roman"/>
          <w:color w:val="6600CC"/>
          <w:lang w:val="uk-UA"/>
        </w:rPr>
        <w:t>протокол №8</w:t>
      </w:r>
      <w:r w:rsidR="001304F9">
        <w:rPr>
          <w:rFonts w:ascii="Times New Roman" w:hAnsi="Times New Roman"/>
          <w:color w:val="6600CC"/>
          <w:lang w:val="uk-UA"/>
        </w:rPr>
        <w:t xml:space="preserve"> від 15.06.2018 </w:t>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t xml:space="preserve">             </w:t>
      </w:r>
      <w:r>
        <w:rPr>
          <w:rFonts w:ascii="Times New Roman" w:hAnsi="Times New Roman"/>
          <w:color w:val="6600CC"/>
          <w:lang w:val="uk-UA"/>
        </w:rPr>
        <w:t xml:space="preserve">  наказ від 15.06.2018 р . № 23-о</w:t>
      </w: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 xml:space="preserve">Освітня програма ІІ ступеня </w:t>
      </w: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(5-9 класи)</w:t>
      </w:r>
    </w:p>
    <w:p w:rsidR="001304F9" w:rsidRDefault="0076696C" w:rsidP="001304F9">
      <w:pPr>
        <w:jc w:val="center"/>
        <w:rPr>
          <w:rFonts w:ascii="Times New Roman" w:hAnsi="Times New Roman"/>
          <w:b/>
          <w:color w:val="6600CC"/>
          <w:sz w:val="48"/>
          <w:szCs w:val="48"/>
          <w:lang w:val="uk-UA"/>
        </w:rPr>
      </w:pPr>
      <w:proofErr w:type="spellStart"/>
      <w:r>
        <w:rPr>
          <w:rFonts w:ascii="Times New Roman" w:hAnsi="Times New Roman"/>
          <w:b/>
          <w:color w:val="6600CC"/>
          <w:sz w:val="48"/>
          <w:szCs w:val="48"/>
          <w:lang w:val="uk-UA"/>
        </w:rPr>
        <w:t>Колоднян</w:t>
      </w:r>
      <w:r w:rsidR="001304F9">
        <w:rPr>
          <w:rFonts w:ascii="Times New Roman" w:hAnsi="Times New Roman"/>
          <w:b/>
          <w:color w:val="6600CC"/>
          <w:sz w:val="48"/>
          <w:szCs w:val="48"/>
          <w:lang w:val="uk-UA"/>
        </w:rPr>
        <w:t>ської</w:t>
      </w:r>
      <w:proofErr w:type="spellEnd"/>
      <w:r w:rsidR="001304F9">
        <w:rPr>
          <w:rFonts w:ascii="Times New Roman" w:hAnsi="Times New Roman"/>
          <w:b/>
          <w:color w:val="6600CC"/>
          <w:sz w:val="48"/>
          <w:szCs w:val="48"/>
          <w:lang w:val="uk-UA"/>
        </w:rPr>
        <w:t xml:space="preserve"> загальноосвітньої школи </w:t>
      </w:r>
    </w:p>
    <w:p w:rsidR="001304F9" w:rsidRDefault="0076696C"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І-І</w:t>
      </w:r>
      <w:r w:rsidR="001304F9">
        <w:rPr>
          <w:rFonts w:ascii="Times New Roman" w:hAnsi="Times New Roman"/>
          <w:b/>
          <w:color w:val="6600CC"/>
          <w:sz w:val="48"/>
          <w:szCs w:val="48"/>
          <w:lang w:val="uk-UA"/>
        </w:rPr>
        <w:t>І ступенів</w:t>
      </w: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 xml:space="preserve">Іршавської районної ради </w:t>
      </w: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Закарпатської області</w:t>
      </w:r>
    </w:p>
    <w:p w:rsidR="00523D1A" w:rsidRPr="00040CBC" w:rsidRDefault="00523D1A" w:rsidP="00523D1A">
      <w:pPr>
        <w:widowControl/>
        <w:jc w:val="both"/>
        <w:rPr>
          <w:rFonts w:ascii="Times New Roman" w:eastAsia="Calibri" w:hAnsi="Times New Roman" w:cs="Times New Roman"/>
          <w:color w:val="auto"/>
          <w:lang w:val="uk-UA" w:bidi="ar-SA"/>
        </w:rPr>
      </w:pPr>
    </w:p>
    <w:p w:rsidR="004B1DEE" w:rsidRDefault="004B1DEE"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523D1A" w:rsidRDefault="00523D1A" w:rsidP="00523D1A">
      <w:pPr>
        <w:widowControl/>
        <w:jc w:val="both"/>
        <w:rPr>
          <w:rFonts w:ascii="Times New Roman" w:eastAsia="Calibri" w:hAnsi="Times New Roman" w:cs="Times New Roman"/>
          <w:color w:val="auto"/>
          <w:lang w:val="uk-UA" w:bidi="ar-SA"/>
        </w:rPr>
      </w:pPr>
    </w:p>
    <w:p w:rsidR="001304F9" w:rsidRDefault="001304F9" w:rsidP="00523D1A">
      <w:pPr>
        <w:widowControl/>
        <w:jc w:val="both"/>
        <w:rPr>
          <w:rFonts w:ascii="Times New Roman" w:eastAsia="Calibri" w:hAnsi="Times New Roman" w:cs="Times New Roman"/>
          <w:color w:val="auto"/>
          <w:lang w:val="uk-UA" w:bidi="ar-SA"/>
        </w:rPr>
      </w:pPr>
    </w:p>
    <w:p w:rsidR="001304F9" w:rsidRDefault="001304F9" w:rsidP="00523D1A">
      <w:pPr>
        <w:widowControl/>
        <w:jc w:val="both"/>
        <w:rPr>
          <w:rFonts w:ascii="Times New Roman" w:eastAsia="Calibri" w:hAnsi="Times New Roman" w:cs="Times New Roman"/>
          <w:color w:val="auto"/>
          <w:lang w:val="uk-UA" w:bidi="ar-SA"/>
        </w:rPr>
      </w:pPr>
    </w:p>
    <w:p w:rsidR="00094C28" w:rsidRDefault="00094C28" w:rsidP="00523D1A">
      <w:pPr>
        <w:widowControl/>
        <w:jc w:val="both"/>
        <w:rPr>
          <w:rFonts w:ascii="Times New Roman" w:eastAsia="Calibri" w:hAnsi="Times New Roman" w:cs="Times New Roman"/>
          <w:color w:val="auto"/>
          <w:lang w:val="uk-UA" w:bidi="ar-SA"/>
        </w:rPr>
      </w:pPr>
    </w:p>
    <w:p w:rsidR="00094C28" w:rsidRPr="00094C28" w:rsidRDefault="00094C28" w:rsidP="00094C28">
      <w:pPr>
        <w:widowControl/>
        <w:ind w:right="85"/>
        <w:jc w:val="center"/>
        <w:rPr>
          <w:rFonts w:ascii="Times New Roman" w:eastAsia="Calibri" w:hAnsi="Times New Roman" w:cs="Times New Roman"/>
          <w:b/>
          <w:color w:val="6600CC"/>
          <w:sz w:val="28"/>
          <w:szCs w:val="28"/>
          <w:lang w:val="uk-UA" w:bidi="ar-SA"/>
        </w:rPr>
      </w:pPr>
      <w:r w:rsidRPr="00094C28">
        <w:rPr>
          <w:rFonts w:ascii="Times New Roman" w:eastAsia="Calibri" w:hAnsi="Times New Roman" w:cs="Times New Roman"/>
          <w:b/>
          <w:bCs/>
          <w:color w:val="6600CC"/>
          <w:sz w:val="28"/>
          <w:szCs w:val="28"/>
          <w:lang w:val="uk-UA" w:bidi="ar-SA"/>
        </w:rPr>
        <w:lastRenderedPageBreak/>
        <w:t xml:space="preserve">Загальні положення </w:t>
      </w:r>
    </w:p>
    <w:p w:rsidR="00094C28" w:rsidRPr="00040CBC" w:rsidRDefault="00094C28" w:rsidP="00094C28">
      <w:pPr>
        <w:widowControl/>
        <w:jc w:val="center"/>
        <w:rPr>
          <w:rFonts w:ascii="Times New Roman" w:eastAsia="Calibri" w:hAnsi="Times New Roman" w:cs="Times New Roman"/>
          <w:color w:val="auto"/>
          <w:lang w:val="uk-UA" w:bidi="ar-SA"/>
        </w:rPr>
      </w:pPr>
    </w:p>
    <w:p w:rsidR="00523D1A" w:rsidRPr="00040CBC" w:rsidRDefault="0022339A" w:rsidP="0022339A">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085352" w:rsidRPr="00040CBC">
        <w:rPr>
          <w:rFonts w:ascii="Times New Roman" w:eastAsia="Calibri" w:hAnsi="Times New Roman" w:cs="Times New Roman"/>
          <w:color w:val="6600CC"/>
          <w:lang w:val="uk-UA" w:bidi="ar-SA"/>
        </w:rPr>
        <w:t>О</w:t>
      </w:r>
      <w:r w:rsidR="00085352" w:rsidRPr="00040CBC">
        <w:rPr>
          <w:rFonts w:ascii="Times New Roman" w:eastAsia="Calibri" w:hAnsi="Times New Roman" w:cs="Times New Roman"/>
          <w:bCs/>
          <w:color w:val="6600CC"/>
          <w:lang w:val="uk-UA" w:bidi="ar-SA"/>
        </w:rPr>
        <w:t xml:space="preserve">світня програма </w:t>
      </w:r>
      <w:r w:rsidR="00085352" w:rsidRPr="00040CBC">
        <w:rPr>
          <w:rFonts w:ascii="Times New Roman" w:eastAsia="Calibri" w:hAnsi="Times New Roman" w:cs="Times New Roman"/>
          <w:color w:val="6600CC"/>
          <w:lang w:val="uk-UA" w:bidi="ar-SA"/>
        </w:rPr>
        <w:t xml:space="preserve"> </w:t>
      </w:r>
      <w:r w:rsidR="0076696C">
        <w:rPr>
          <w:rFonts w:ascii="Times New Roman" w:eastAsia="Calibri" w:hAnsi="Times New Roman" w:cs="Times New Roman"/>
          <w:bCs/>
          <w:color w:val="6600CC"/>
          <w:lang w:val="uk-UA" w:bidi="ar-SA"/>
        </w:rPr>
        <w:t xml:space="preserve">ІІ ступеня (5-9 класи) </w:t>
      </w:r>
      <w:proofErr w:type="spellStart"/>
      <w:r w:rsidR="0076696C">
        <w:rPr>
          <w:rFonts w:ascii="Times New Roman" w:eastAsia="Calibri" w:hAnsi="Times New Roman" w:cs="Times New Roman"/>
          <w:bCs/>
          <w:color w:val="6600CC"/>
          <w:lang w:val="uk-UA" w:bidi="ar-SA"/>
        </w:rPr>
        <w:t>Колоднян</w:t>
      </w:r>
      <w:r w:rsidR="00085352" w:rsidRPr="00040CBC">
        <w:rPr>
          <w:rFonts w:ascii="Times New Roman" w:eastAsia="Calibri" w:hAnsi="Times New Roman" w:cs="Times New Roman"/>
          <w:bCs/>
          <w:color w:val="6600CC"/>
          <w:lang w:val="uk-UA" w:bidi="ar-SA"/>
        </w:rPr>
        <w:t>ськ</w:t>
      </w:r>
      <w:r w:rsidR="0076696C">
        <w:rPr>
          <w:rFonts w:ascii="Times New Roman" w:eastAsia="Calibri" w:hAnsi="Times New Roman" w:cs="Times New Roman"/>
          <w:bCs/>
          <w:color w:val="6600CC"/>
          <w:lang w:val="uk-UA" w:bidi="ar-SA"/>
        </w:rPr>
        <w:t>ої</w:t>
      </w:r>
      <w:proofErr w:type="spellEnd"/>
      <w:r w:rsidR="0076696C">
        <w:rPr>
          <w:rFonts w:ascii="Times New Roman" w:eastAsia="Calibri" w:hAnsi="Times New Roman" w:cs="Times New Roman"/>
          <w:bCs/>
          <w:color w:val="6600CC"/>
          <w:lang w:val="uk-UA" w:bidi="ar-SA"/>
        </w:rPr>
        <w:t xml:space="preserve"> загальноосвітньої школи І-ІІ</w:t>
      </w:r>
      <w:r w:rsidR="00085352" w:rsidRPr="00040CBC">
        <w:rPr>
          <w:rFonts w:ascii="Times New Roman" w:eastAsia="Calibri" w:hAnsi="Times New Roman" w:cs="Times New Roman"/>
          <w:bCs/>
          <w:color w:val="6600CC"/>
          <w:lang w:val="uk-UA" w:bidi="ar-SA"/>
        </w:rPr>
        <w:t xml:space="preserve"> ступенів Іршавської районної ради Закарпатської області</w:t>
      </w:r>
      <w:r w:rsidR="00085352" w:rsidRPr="00040CBC">
        <w:rPr>
          <w:rFonts w:ascii="Times New Roman" w:eastAsia="Calibri" w:hAnsi="Times New Roman" w:cs="Times New Roman"/>
          <w:color w:val="6600CC"/>
          <w:lang w:val="uk-UA" w:bidi="ar-SA"/>
        </w:rPr>
        <w:t xml:space="preserve"> </w:t>
      </w:r>
      <w:r w:rsidR="00085352">
        <w:rPr>
          <w:rFonts w:ascii="Times New Roman" w:eastAsia="Calibri" w:hAnsi="Times New Roman" w:cs="Times New Roman"/>
          <w:color w:val="6600CC"/>
          <w:lang w:val="uk-UA" w:bidi="ar-SA"/>
        </w:rPr>
        <w:t>(далі – освітня програма)</w:t>
      </w:r>
      <w:r w:rsidR="007F69FC"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розроблена на виконанн</w:t>
      </w:r>
      <w:r w:rsidR="00043BB3" w:rsidRPr="00040CBC">
        <w:rPr>
          <w:rFonts w:ascii="Times New Roman" w:eastAsia="Calibri" w:hAnsi="Times New Roman" w:cs="Times New Roman"/>
          <w:color w:val="6600CC"/>
          <w:lang w:val="uk-UA" w:bidi="ar-SA"/>
        </w:rPr>
        <w:t>я Закону України «Про освіту»,</w:t>
      </w:r>
      <w:r w:rsidR="00085352">
        <w:rPr>
          <w:rFonts w:ascii="Times New Roman" w:eastAsia="Calibri" w:hAnsi="Times New Roman" w:cs="Times New Roman"/>
          <w:color w:val="6600CC"/>
          <w:lang w:val="uk-UA" w:bidi="ar-SA"/>
        </w:rPr>
        <w:t xml:space="preserve"> П</w:t>
      </w:r>
      <w:r w:rsidR="00523D1A" w:rsidRPr="00040CBC">
        <w:rPr>
          <w:rFonts w:ascii="Times New Roman" w:eastAsia="Calibri" w:hAnsi="Times New Roman" w:cs="Times New Roman"/>
          <w:color w:val="6600CC"/>
          <w:lang w:val="uk-UA" w:bidi="ar-SA"/>
        </w:rPr>
        <w:t>останови Кабінету Міністрів України від 23 листопада 2011 року № 1392 «Про затвердження Державного стандарту базової та пов</w:t>
      </w:r>
      <w:r w:rsidR="007F69FC" w:rsidRPr="00040CBC">
        <w:rPr>
          <w:rFonts w:ascii="Times New Roman" w:eastAsia="Calibri" w:hAnsi="Times New Roman" w:cs="Times New Roman"/>
          <w:color w:val="6600CC"/>
          <w:lang w:val="uk-UA" w:bidi="ar-SA"/>
        </w:rPr>
        <w:t xml:space="preserve">ної загальної середньої освіти», </w:t>
      </w:r>
      <w:r w:rsidR="007F69FC" w:rsidRPr="00040CBC">
        <w:rPr>
          <w:rFonts w:ascii="Times New Roman" w:hAnsi="Times New Roman" w:cs="Times New Roman"/>
          <w:color w:val="6600CC"/>
          <w:lang w:val="uk-UA"/>
        </w:rPr>
        <w:t>наказу МОН України від 20.04.2018 №405 «Про затвердження типової освітньої програми закладів загальної середньої освіти ІІ ступеня».</w:t>
      </w:r>
      <w:r w:rsidR="00523D1A" w:rsidRPr="00040CBC">
        <w:rPr>
          <w:rFonts w:ascii="Times New Roman" w:eastAsia="Calibri" w:hAnsi="Times New Roman" w:cs="Times New Roman"/>
          <w:color w:val="6600CC"/>
          <w:lang w:val="uk-UA" w:bidi="ar-SA"/>
        </w:rPr>
        <w:t xml:space="preserve"> </w:t>
      </w:r>
    </w:p>
    <w:p w:rsidR="00523D1A" w:rsidRPr="00040CBC" w:rsidRDefault="0022339A" w:rsidP="002775F4">
      <w:pPr>
        <w:widowControl/>
        <w:ind w:right="85"/>
        <w:jc w:val="both"/>
        <w:rPr>
          <w:rFonts w:ascii="Times New Roman" w:eastAsia="Calibri" w:hAnsi="Times New Roman" w:cs="Times New Roman"/>
          <w:b/>
          <w:bCs/>
          <w:color w:val="6600CC"/>
          <w:lang w:val="uk-UA" w:bidi="ar-SA"/>
        </w:rPr>
      </w:pPr>
      <w:r w:rsidRPr="00040CBC">
        <w:rPr>
          <w:rFonts w:ascii="Times New Roman" w:eastAsia="Calibri" w:hAnsi="Times New Roman" w:cs="Times New Roman"/>
          <w:color w:val="6600CC"/>
          <w:lang w:val="uk-UA" w:bidi="ar-SA"/>
        </w:rPr>
        <w:t xml:space="preserve">   </w:t>
      </w:r>
      <w:r w:rsidR="002775F4" w:rsidRPr="00040CBC">
        <w:rPr>
          <w:rFonts w:ascii="Times New Roman" w:eastAsia="Calibri" w:hAnsi="Times New Roman" w:cs="Times New Roman"/>
          <w:color w:val="6600CC"/>
          <w:lang w:val="uk-UA" w:bidi="ar-SA"/>
        </w:rPr>
        <w:t>О</w:t>
      </w:r>
      <w:r w:rsidR="00085352">
        <w:rPr>
          <w:rFonts w:ascii="Times New Roman" w:eastAsia="Calibri" w:hAnsi="Times New Roman" w:cs="Times New Roman"/>
          <w:bCs/>
          <w:color w:val="6600CC"/>
          <w:lang w:val="uk-UA" w:bidi="ar-SA"/>
        </w:rPr>
        <w:t xml:space="preserve">світня програма сформована на </w:t>
      </w:r>
      <w:r w:rsidR="007F69FC" w:rsidRPr="00040CBC">
        <w:rPr>
          <w:rFonts w:ascii="Times New Roman" w:eastAsia="Calibri" w:hAnsi="Times New Roman" w:cs="Times New Roman"/>
          <w:color w:val="6600CC"/>
          <w:lang w:val="uk-UA" w:bidi="ar-SA"/>
        </w:rPr>
        <w:t xml:space="preserve">основі </w:t>
      </w:r>
      <w:r w:rsidR="00043BB3" w:rsidRPr="00040CBC">
        <w:rPr>
          <w:rFonts w:ascii="Times New Roman" w:eastAsia="Calibri" w:hAnsi="Times New Roman" w:cs="Times New Roman"/>
          <w:bCs/>
          <w:color w:val="6600CC"/>
          <w:lang w:val="uk-UA" w:bidi="ar-SA"/>
        </w:rPr>
        <w:t>Типової освітньої програми</w:t>
      </w:r>
      <w:r w:rsidR="007F69FC" w:rsidRPr="00040CBC">
        <w:rPr>
          <w:rFonts w:ascii="Times New Roman" w:eastAsia="Calibri" w:hAnsi="Times New Roman" w:cs="Times New Roman"/>
          <w:bCs/>
          <w:color w:val="6600CC"/>
          <w:lang w:val="uk-UA" w:bidi="ar-SA"/>
        </w:rPr>
        <w:t xml:space="preserve"> закладів </w:t>
      </w:r>
      <w:r w:rsidR="007F69FC" w:rsidRPr="00040CBC">
        <w:rPr>
          <w:rFonts w:ascii="Times New Roman" w:eastAsia="Calibri" w:hAnsi="Times New Roman" w:cs="Times New Roman"/>
          <w:color w:val="6600CC"/>
          <w:lang w:val="uk-UA" w:bidi="ar-SA"/>
        </w:rPr>
        <w:t xml:space="preserve">загальної середньої освіти </w:t>
      </w:r>
      <w:r w:rsidR="007F69FC" w:rsidRPr="00040CBC">
        <w:rPr>
          <w:rFonts w:ascii="Times New Roman" w:eastAsia="Calibri" w:hAnsi="Times New Roman" w:cs="Times New Roman"/>
          <w:bCs/>
          <w:color w:val="6600CC"/>
          <w:lang w:val="uk-UA" w:bidi="ar-SA"/>
        </w:rPr>
        <w:t>ІІ ступеня</w:t>
      </w:r>
      <w:r w:rsidR="00043BB3" w:rsidRPr="00040CBC">
        <w:rPr>
          <w:rFonts w:ascii="Times New Roman" w:eastAsia="Calibri" w:hAnsi="Times New Roman" w:cs="Times New Roman"/>
          <w:bCs/>
          <w:color w:val="6600CC"/>
          <w:lang w:val="uk-UA" w:bidi="ar-SA"/>
        </w:rPr>
        <w:t xml:space="preserve">, </w:t>
      </w:r>
      <w:r w:rsidR="00043BB3" w:rsidRPr="00040CBC">
        <w:rPr>
          <w:rFonts w:ascii="Times New Roman" w:eastAsia="Calibri" w:hAnsi="Times New Roman" w:cs="Times New Roman"/>
          <w:color w:val="6600CC"/>
          <w:lang w:val="uk-UA" w:bidi="ar-SA"/>
        </w:rPr>
        <w:t xml:space="preserve">затвердженої </w:t>
      </w:r>
      <w:r w:rsidR="00043BB3" w:rsidRPr="00040CBC">
        <w:rPr>
          <w:rFonts w:ascii="Times New Roman" w:hAnsi="Times New Roman" w:cs="Times New Roman"/>
          <w:color w:val="6600CC"/>
          <w:lang w:val="uk-UA"/>
        </w:rPr>
        <w:t>наказом МОН України від 20.04.2018 №405 «Про затвердження типової освітньої програми закладів загальної середньої освіти ІІ ступеня».</w:t>
      </w:r>
      <w:r w:rsidR="00043BB3" w:rsidRPr="00040CBC">
        <w:rPr>
          <w:rFonts w:ascii="Times New Roman" w:eastAsia="Calibri" w:hAnsi="Times New Roman" w:cs="Times New Roman"/>
          <w:color w:val="6600CC"/>
          <w:lang w:val="uk-UA" w:bidi="ar-SA"/>
        </w:rPr>
        <w:t xml:space="preserve"> </w:t>
      </w:r>
      <w:r w:rsidR="002775F4" w:rsidRPr="00040CBC">
        <w:rPr>
          <w:rFonts w:ascii="Times New Roman" w:eastAsia="Calibri" w:hAnsi="Times New Roman" w:cs="Times New Roman"/>
          <w:color w:val="6600CC"/>
          <w:lang w:val="uk-UA" w:bidi="ar-SA"/>
        </w:rPr>
        <w:t xml:space="preserve">Вона окреслює </w:t>
      </w:r>
      <w:r w:rsidR="00523D1A" w:rsidRPr="00040CBC">
        <w:rPr>
          <w:rFonts w:ascii="Times New Roman" w:eastAsia="Calibri" w:hAnsi="Times New Roman" w:cs="Times New Roman"/>
          <w:color w:val="6600CC"/>
          <w:lang w:val="uk-UA" w:bidi="ar-SA"/>
        </w:rPr>
        <w:t xml:space="preserve">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040CBC" w:rsidRDefault="0022339A" w:rsidP="0022339A">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О</w:t>
      </w:r>
      <w:r w:rsidR="00523D1A" w:rsidRPr="00040CBC">
        <w:rPr>
          <w:rFonts w:ascii="Times New Roman" w:eastAsia="Calibri" w:hAnsi="Times New Roman" w:cs="Times New Roman"/>
          <w:color w:val="6600CC"/>
          <w:lang w:val="uk-UA" w:bidi="ar-SA"/>
        </w:rPr>
        <w:t xml:space="preserve">світня програма визначає: </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w:t>
      </w:r>
      <w:r w:rsidR="0022339A" w:rsidRPr="00040CBC">
        <w:rPr>
          <w:rFonts w:ascii="Times New Roman" w:hAnsi="Times New Roman"/>
          <w:color w:val="6600CC"/>
          <w:sz w:val="24"/>
          <w:szCs w:val="24"/>
        </w:rPr>
        <w:t xml:space="preserve">овності їх вивчення які подані в </w:t>
      </w:r>
      <w:r w:rsidRPr="00040CBC">
        <w:rPr>
          <w:rFonts w:ascii="Times New Roman" w:hAnsi="Times New Roman"/>
          <w:color w:val="6600CC"/>
          <w:sz w:val="24"/>
          <w:szCs w:val="24"/>
        </w:rPr>
        <w:t>навча</w:t>
      </w:r>
      <w:r w:rsidR="00CC573C">
        <w:rPr>
          <w:rFonts w:ascii="Times New Roman" w:hAnsi="Times New Roman"/>
          <w:color w:val="6600CC"/>
          <w:sz w:val="24"/>
          <w:szCs w:val="24"/>
        </w:rPr>
        <w:t>льному плані (таблиця1</w:t>
      </w:r>
      <w:r w:rsidRPr="00040CBC">
        <w:rPr>
          <w:rFonts w:ascii="Times New Roman" w:hAnsi="Times New Roman"/>
          <w:color w:val="6600CC"/>
          <w:sz w:val="24"/>
          <w:szCs w:val="24"/>
        </w:rPr>
        <w:t>);</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очікувані результати навчання учнів подані в рамках навчальних програм, пе</w:t>
      </w:r>
      <w:r w:rsidR="0022339A" w:rsidRPr="00040CBC">
        <w:rPr>
          <w:rFonts w:ascii="Times New Roman" w:hAnsi="Times New Roman"/>
          <w:color w:val="6600CC"/>
          <w:sz w:val="24"/>
          <w:szCs w:val="24"/>
        </w:rPr>
        <w:t>релік яких наведено в таблиці 3</w:t>
      </w:r>
      <w:r w:rsidRPr="00040CBC">
        <w:rPr>
          <w:rFonts w:ascii="Times New Roman" w:hAnsi="Times New Roman"/>
          <w:color w:val="6600CC"/>
          <w:sz w:val="24"/>
          <w:szCs w:val="24"/>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рекомендовані форми організації освітнього процесу та інструменти системи внутрішнього забезпечення якості освіти;</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вимоги до осіб, які можуть розп</w:t>
      </w:r>
      <w:r w:rsidR="0022339A" w:rsidRPr="00040CBC">
        <w:rPr>
          <w:rFonts w:ascii="Times New Roman" w:hAnsi="Times New Roman"/>
          <w:color w:val="6600CC"/>
          <w:sz w:val="24"/>
          <w:szCs w:val="24"/>
        </w:rPr>
        <w:t xml:space="preserve">очати навчання за цією </w:t>
      </w:r>
      <w:r w:rsidR="00094C28">
        <w:rPr>
          <w:rFonts w:ascii="Times New Roman" w:hAnsi="Times New Roman"/>
          <w:color w:val="6600CC"/>
          <w:sz w:val="24"/>
          <w:szCs w:val="24"/>
        </w:rPr>
        <w:t>о</w:t>
      </w:r>
      <w:r w:rsidRPr="00040CBC">
        <w:rPr>
          <w:rFonts w:ascii="Times New Roman" w:hAnsi="Times New Roman"/>
          <w:color w:val="6600CC"/>
          <w:sz w:val="24"/>
          <w:szCs w:val="24"/>
        </w:rPr>
        <w:t xml:space="preserve">світньою програмою. </w:t>
      </w:r>
    </w:p>
    <w:p w:rsidR="00D66056" w:rsidRDefault="00523D1A" w:rsidP="00D66056">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094C28" w:rsidRPr="00094C28" w:rsidRDefault="00094C28" w:rsidP="00D66056">
      <w:pPr>
        <w:widowControl/>
        <w:ind w:firstLine="709"/>
        <w:jc w:val="center"/>
        <w:rPr>
          <w:rFonts w:ascii="Times New Roman" w:eastAsia="Calibri" w:hAnsi="Times New Roman" w:cs="Times New Roman"/>
          <w:color w:val="auto"/>
          <w:lang w:val="uk-UA" w:bidi="ar-SA"/>
        </w:rPr>
      </w:pPr>
    </w:p>
    <w:p w:rsidR="0094010E"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Загальний обсяг навчального навантаження для учнів 5-9-х класів закладів загальної середньої освіти складає </w:t>
      </w:r>
      <w:r w:rsidR="009C4DB9" w:rsidRPr="00040CBC">
        <w:rPr>
          <w:rFonts w:ascii="Times New Roman" w:eastAsia="Calibri" w:hAnsi="Times New Roman" w:cs="Times New Roman"/>
          <w:color w:val="6600CC"/>
          <w:lang w:val="uk-UA" w:bidi="ar-SA"/>
        </w:rPr>
        <w:t>5950</w:t>
      </w:r>
      <w:r w:rsidR="00523D1A" w:rsidRPr="00040CBC">
        <w:rPr>
          <w:rFonts w:ascii="Times New Roman" w:eastAsia="Calibri" w:hAnsi="Times New Roman" w:cs="Times New Roman"/>
          <w:color w:val="6600CC"/>
          <w:lang w:val="uk-UA" w:bidi="ar-SA"/>
        </w:rPr>
        <w:t xml:space="preserve"> годин/навчальний рік: для 5-х класів – 1050 годин/навчальний рік, для 6-х класів – 1155 годин/навчаль</w:t>
      </w:r>
      <w:r w:rsidR="009C4DB9" w:rsidRPr="00040CBC">
        <w:rPr>
          <w:rFonts w:ascii="Times New Roman" w:eastAsia="Calibri" w:hAnsi="Times New Roman" w:cs="Times New Roman"/>
          <w:color w:val="6600CC"/>
          <w:lang w:val="uk-UA" w:bidi="ar-SA"/>
        </w:rPr>
        <w:t>ний рік, для 7-х класів – 1225</w:t>
      </w:r>
      <w:r w:rsidR="00523D1A" w:rsidRPr="00040CBC">
        <w:rPr>
          <w:rFonts w:ascii="Times New Roman" w:eastAsia="Calibri" w:hAnsi="Times New Roman" w:cs="Times New Roman"/>
          <w:color w:val="6600CC"/>
          <w:lang w:val="uk-UA" w:bidi="ar-SA"/>
        </w:rPr>
        <w:t> годин/навчаль</w:t>
      </w:r>
      <w:r w:rsidR="009C4DB9" w:rsidRPr="00040CBC">
        <w:rPr>
          <w:rFonts w:ascii="Times New Roman" w:eastAsia="Calibri" w:hAnsi="Times New Roman" w:cs="Times New Roman"/>
          <w:color w:val="6600CC"/>
          <w:lang w:val="uk-UA" w:bidi="ar-SA"/>
        </w:rPr>
        <w:t>ний рік, для 8-х класів – 1260</w:t>
      </w:r>
      <w:r w:rsidRPr="00040CBC">
        <w:rPr>
          <w:rFonts w:ascii="Times New Roman" w:eastAsia="Calibri" w:hAnsi="Times New Roman" w:cs="Times New Roman"/>
          <w:color w:val="6600CC"/>
          <w:lang w:val="uk-UA" w:bidi="ar-SA"/>
        </w:rPr>
        <w:t xml:space="preserve"> годин/навчальний рік, для </w:t>
      </w:r>
      <w:r w:rsidR="00523D1A" w:rsidRPr="00040CBC">
        <w:rPr>
          <w:rFonts w:ascii="Times New Roman" w:eastAsia="Calibri" w:hAnsi="Times New Roman" w:cs="Times New Roman"/>
          <w:color w:val="6600CC"/>
          <w:lang w:val="uk-UA" w:bidi="ar-SA"/>
        </w:rPr>
        <w:t>9-х класів – 1260 годин/навчальний рік. Детальний розподіл навчального навантаження на тиждень окреслено у навчал</w:t>
      </w:r>
      <w:r w:rsidR="009C4DB9" w:rsidRPr="00040CBC">
        <w:rPr>
          <w:rFonts w:ascii="Times New Roman" w:eastAsia="Calibri" w:hAnsi="Times New Roman" w:cs="Times New Roman"/>
          <w:color w:val="6600CC"/>
          <w:lang w:val="uk-UA" w:bidi="ar-SA"/>
        </w:rPr>
        <w:t>ьному плані</w:t>
      </w:r>
      <w:r w:rsidR="00523D1A" w:rsidRPr="00040CBC">
        <w:rPr>
          <w:rFonts w:ascii="Times New Roman" w:eastAsia="Calibri" w:hAnsi="Times New Roman" w:cs="Times New Roman"/>
          <w:color w:val="6600CC"/>
          <w:lang w:val="uk-UA" w:bidi="ar-SA"/>
        </w:rPr>
        <w:t xml:space="preserve"> ІІ ступеня</w:t>
      </w:r>
      <w:r w:rsidR="0076696C">
        <w:rPr>
          <w:rFonts w:ascii="Times New Roman" w:eastAsia="Calibri" w:hAnsi="Times New Roman" w:cs="Times New Roman"/>
          <w:color w:val="6600CC"/>
          <w:lang w:val="uk-UA" w:bidi="ar-SA"/>
        </w:rPr>
        <w:t xml:space="preserve"> </w:t>
      </w:r>
      <w:proofErr w:type="spellStart"/>
      <w:r w:rsidR="0076696C">
        <w:rPr>
          <w:rFonts w:ascii="Times New Roman" w:eastAsia="Calibri" w:hAnsi="Times New Roman" w:cs="Times New Roman"/>
          <w:color w:val="6600CC"/>
          <w:lang w:val="uk-UA" w:bidi="ar-SA"/>
        </w:rPr>
        <w:t>Колоднянської</w:t>
      </w:r>
      <w:proofErr w:type="spellEnd"/>
      <w:r w:rsidR="0076696C">
        <w:rPr>
          <w:rFonts w:ascii="Times New Roman" w:eastAsia="Calibri" w:hAnsi="Times New Roman" w:cs="Times New Roman"/>
          <w:color w:val="6600CC"/>
          <w:lang w:val="uk-UA" w:bidi="ar-SA"/>
        </w:rPr>
        <w:t xml:space="preserve"> ЗОШ І-І</w:t>
      </w:r>
      <w:r w:rsidR="009C4DB9" w:rsidRPr="00040CBC">
        <w:rPr>
          <w:rFonts w:ascii="Times New Roman" w:eastAsia="Calibri" w:hAnsi="Times New Roman" w:cs="Times New Roman"/>
          <w:color w:val="6600CC"/>
          <w:lang w:val="uk-UA" w:bidi="ar-SA"/>
        </w:rPr>
        <w:t>І ступенів</w:t>
      </w:r>
      <w:r w:rsidR="00523D1A" w:rsidRPr="00040CBC">
        <w:rPr>
          <w:rFonts w:ascii="Times New Roman" w:eastAsia="Calibri" w:hAnsi="Times New Roman" w:cs="Times New Roman"/>
          <w:color w:val="6600CC"/>
          <w:lang w:val="uk-UA" w:bidi="ar-SA"/>
        </w:rPr>
        <w:t xml:space="preserve"> </w:t>
      </w:r>
      <w:r w:rsidR="009C4DB9" w:rsidRPr="00040CBC">
        <w:rPr>
          <w:rFonts w:ascii="Times New Roman" w:eastAsia="Calibri" w:hAnsi="Times New Roman" w:cs="Times New Roman"/>
          <w:color w:val="6600CC"/>
          <w:lang w:val="uk-UA" w:bidi="ar-SA"/>
        </w:rPr>
        <w:t>(</w:t>
      </w:r>
      <w:r w:rsidR="004D1844" w:rsidRPr="00040CBC">
        <w:rPr>
          <w:rFonts w:ascii="Times New Roman" w:eastAsia="Calibri" w:hAnsi="Times New Roman" w:cs="Times New Roman"/>
          <w:color w:val="6600CC"/>
          <w:lang w:val="uk-UA" w:bidi="ar-SA"/>
        </w:rPr>
        <w:t>таблиця</w:t>
      </w:r>
      <w:r w:rsidR="00085352">
        <w:rPr>
          <w:rFonts w:ascii="Times New Roman" w:eastAsia="Calibri" w:hAnsi="Times New Roman" w:cs="Times New Roman"/>
          <w:color w:val="6600CC"/>
          <w:lang w:val="uk-UA" w:bidi="ar-SA"/>
        </w:rPr>
        <w:t xml:space="preserve"> </w:t>
      </w:r>
      <w:r w:rsidR="009C4DB9" w:rsidRPr="00040CBC">
        <w:rPr>
          <w:rFonts w:ascii="Times New Roman" w:eastAsia="Calibri" w:hAnsi="Times New Roman" w:cs="Times New Roman"/>
          <w:color w:val="6600CC"/>
          <w:lang w:val="uk-UA" w:bidi="ar-SA"/>
        </w:rPr>
        <w:t>1</w:t>
      </w:r>
      <w:r w:rsidR="004D1844" w:rsidRPr="00040CBC">
        <w:rPr>
          <w:rFonts w:ascii="Times New Roman" w:eastAsia="Calibri" w:hAnsi="Times New Roman" w:cs="Times New Roman"/>
          <w:color w:val="6600CC"/>
          <w:lang w:val="uk-UA" w:bidi="ar-SA"/>
        </w:rPr>
        <w:t xml:space="preserve"> до освітньої програми</w:t>
      </w:r>
      <w:r w:rsidR="009C4DB9" w:rsidRPr="00040CBC">
        <w:rPr>
          <w:rFonts w:ascii="Times New Roman" w:eastAsia="Calibri" w:hAnsi="Times New Roman" w:cs="Times New Roman"/>
          <w:color w:val="6600CC"/>
          <w:lang w:val="uk-UA" w:bidi="ar-SA"/>
        </w:rPr>
        <w:t>)</w:t>
      </w:r>
      <w:r w:rsidR="00523D1A" w:rsidRPr="00040CBC">
        <w:rPr>
          <w:rFonts w:ascii="Times New Roman" w:eastAsia="Calibri" w:hAnsi="Times New Roman" w:cs="Times New Roman"/>
          <w:color w:val="6600CC"/>
          <w:lang w:val="uk-UA" w:bidi="ar-SA"/>
        </w:rPr>
        <w:t xml:space="preserve">. </w:t>
      </w:r>
      <w:r w:rsidR="0094010E" w:rsidRPr="00040CBC">
        <w:rPr>
          <w:rFonts w:ascii="Times New Roman" w:eastAsia="Calibri" w:hAnsi="Times New Roman" w:cs="Times New Roman"/>
          <w:color w:val="6600CC"/>
          <w:lang w:val="uk-UA" w:bidi="ar-SA"/>
        </w:rPr>
        <w:t>При розробці навчального пла</w:t>
      </w:r>
      <w:r w:rsidR="0076696C">
        <w:rPr>
          <w:rFonts w:ascii="Times New Roman" w:eastAsia="Calibri" w:hAnsi="Times New Roman" w:cs="Times New Roman"/>
          <w:color w:val="6600CC"/>
          <w:lang w:val="uk-UA" w:bidi="ar-SA"/>
        </w:rPr>
        <w:t xml:space="preserve">ну ІІ ступеня </w:t>
      </w:r>
      <w:proofErr w:type="spellStart"/>
      <w:r w:rsidR="0076696C">
        <w:rPr>
          <w:rFonts w:ascii="Times New Roman" w:eastAsia="Calibri" w:hAnsi="Times New Roman" w:cs="Times New Roman"/>
          <w:color w:val="6600CC"/>
          <w:lang w:val="uk-UA" w:bidi="ar-SA"/>
        </w:rPr>
        <w:t>Колоднянської</w:t>
      </w:r>
      <w:proofErr w:type="spellEnd"/>
      <w:r w:rsidR="0076696C">
        <w:rPr>
          <w:rFonts w:ascii="Times New Roman" w:eastAsia="Calibri" w:hAnsi="Times New Roman" w:cs="Times New Roman"/>
          <w:color w:val="6600CC"/>
          <w:lang w:val="uk-UA" w:bidi="ar-SA"/>
        </w:rPr>
        <w:t xml:space="preserve"> ЗОШ І-</w:t>
      </w:r>
      <w:r w:rsidR="0094010E" w:rsidRPr="00040CBC">
        <w:rPr>
          <w:rFonts w:ascii="Times New Roman" w:eastAsia="Calibri" w:hAnsi="Times New Roman" w:cs="Times New Roman"/>
          <w:color w:val="6600CC"/>
          <w:lang w:val="uk-UA" w:bidi="ar-SA"/>
        </w:rPr>
        <w:t xml:space="preserve">ІІ ступенів (далі –  навчальний план) використано </w:t>
      </w:r>
      <w:r w:rsidR="0094010E" w:rsidRPr="00040CBC">
        <w:rPr>
          <w:rFonts w:ascii="Times New Roman" w:eastAsia="Calibri" w:hAnsi="Times New Roman" w:cs="Times New Roman"/>
          <w:bCs/>
          <w:color w:val="6600CC"/>
          <w:lang w:val="uk-UA" w:bidi="ar-SA"/>
        </w:rPr>
        <w:t>Навчальний план закла</w:t>
      </w:r>
      <w:r w:rsidRPr="00040CBC">
        <w:rPr>
          <w:rFonts w:ascii="Times New Roman" w:eastAsia="Calibri" w:hAnsi="Times New Roman" w:cs="Times New Roman"/>
          <w:bCs/>
          <w:color w:val="6600CC"/>
          <w:lang w:val="uk-UA" w:bidi="ar-SA"/>
        </w:rPr>
        <w:t xml:space="preserve">дів загальної середньої освіти </w:t>
      </w:r>
      <w:r w:rsidR="0094010E" w:rsidRPr="00040CBC">
        <w:rPr>
          <w:rFonts w:ascii="Times New Roman" w:eastAsia="Calibri" w:hAnsi="Times New Roman" w:cs="Times New Roman"/>
          <w:bCs/>
          <w:color w:val="6600CC"/>
          <w:lang w:val="uk-UA" w:bidi="ar-SA"/>
        </w:rPr>
        <w:t>з навчанням українською мовою</w:t>
      </w:r>
      <w:r w:rsidR="009C7437" w:rsidRPr="00040CBC">
        <w:rPr>
          <w:rFonts w:ascii="Times New Roman" w:eastAsia="Calibri" w:hAnsi="Times New Roman" w:cs="Times New Roman"/>
          <w:bCs/>
          <w:color w:val="6600CC"/>
          <w:lang w:val="uk-UA" w:bidi="ar-SA"/>
        </w:rPr>
        <w:t xml:space="preserve"> (таблицю</w:t>
      </w:r>
      <w:r w:rsidR="0094010E" w:rsidRPr="00040CBC">
        <w:rPr>
          <w:rFonts w:ascii="Times New Roman" w:eastAsia="Calibri" w:hAnsi="Times New Roman" w:cs="Times New Roman"/>
          <w:bCs/>
          <w:color w:val="6600CC"/>
          <w:lang w:val="uk-UA" w:bidi="ar-SA"/>
        </w:rPr>
        <w:t xml:space="preserve"> 1 до типової освітньої програми) та </w:t>
      </w:r>
      <w:r w:rsidR="009C7437" w:rsidRPr="00040CBC">
        <w:rPr>
          <w:rFonts w:ascii="Times New Roman" w:eastAsia="Calibri" w:hAnsi="Times New Roman" w:cs="Times New Roman"/>
          <w:bCs/>
          <w:color w:val="6600CC"/>
          <w:lang w:val="uk-UA" w:bidi="ar-SA"/>
        </w:rPr>
        <w:t>н</w:t>
      </w:r>
      <w:r w:rsidR="0094010E" w:rsidRPr="00040CBC">
        <w:rPr>
          <w:rFonts w:ascii="Times New Roman" w:eastAsia="Calibri" w:hAnsi="Times New Roman" w:cs="Times New Roman"/>
          <w:bCs/>
          <w:color w:val="6600CC"/>
          <w:lang w:val="uk-UA" w:bidi="ar-SA"/>
        </w:rPr>
        <w:t>авчальний план закладів загальної середньої освіти з навчанням українською мовою і вивченням двох іноземних мов</w:t>
      </w:r>
      <w:r w:rsidR="009C7437" w:rsidRPr="00040CBC">
        <w:rPr>
          <w:rFonts w:ascii="Times New Roman" w:eastAsia="Calibri" w:hAnsi="Times New Roman" w:cs="Times New Roman"/>
          <w:bCs/>
          <w:color w:val="6600CC"/>
          <w:lang w:val="uk-UA" w:bidi="ar-SA"/>
        </w:rPr>
        <w:t xml:space="preserve"> (таблицю 10 до типової освітньої програми). Зокрема, для розробки навчального плану  5-6 класів (див. таблицю 1 до освітньої програми) використано таблицю 1 до типового навчального плану, а для </w:t>
      </w:r>
      <w:r w:rsidR="00021BB4" w:rsidRPr="00040CBC">
        <w:rPr>
          <w:rFonts w:ascii="Times New Roman" w:eastAsia="Calibri" w:hAnsi="Times New Roman" w:cs="Times New Roman"/>
          <w:bCs/>
          <w:color w:val="6600CC"/>
          <w:lang w:val="uk-UA" w:bidi="ar-SA"/>
        </w:rPr>
        <w:t>розробки навчального плану 7-9 класів (див. таблицю 1 до освітньої програми) використано таблицю 10 до типового навчального плану</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w:t>
      </w:r>
      <w:r w:rsidR="00523D1A" w:rsidRPr="00040CBC">
        <w:rPr>
          <w:rFonts w:ascii="Times New Roman" w:eastAsia="Calibri" w:hAnsi="Times New Roman" w:cs="Times New Roman"/>
          <w:color w:val="6600CC"/>
          <w:lang w:val="uk-UA" w:bidi="ar-SA"/>
        </w:rPr>
        <w:lastRenderedPageBreak/>
        <w:t>індивідуальних освітніх потреб учнів, особливості регіону, рівень навчально-методичного та кадрового забезпечення закл</w:t>
      </w:r>
      <w:r w:rsidR="00BF5589" w:rsidRPr="00040CBC">
        <w:rPr>
          <w:rFonts w:ascii="Times New Roman" w:eastAsia="Calibri" w:hAnsi="Times New Roman" w:cs="Times New Roman"/>
          <w:color w:val="6600CC"/>
          <w:lang w:val="uk-UA" w:bidi="ar-SA"/>
        </w:rPr>
        <w:t>аду і відображається в навчальному плані закладу</w:t>
      </w:r>
      <w:r w:rsidR="00523D1A" w:rsidRPr="00040CBC">
        <w:rPr>
          <w:rFonts w:ascii="Times New Roman" w:eastAsia="Calibri" w:hAnsi="Times New Roman" w:cs="Times New Roman"/>
          <w:color w:val="6600CC"/>
          <w:lang w:val="uk-UA" w:bidi="ar-SA"/>
        </w:rPr>
        <w:t xml:space="preserve"> освіти. </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Варіативна складова </w:t>
      </w:r>
      <w:r w:rsidR="00BF5589" w:rsidRPr="00040CBC">
        <w:rPr>
          <w:rFonts w:ascii="Times New Roman" w:eastAsia="Calibri" w:hAnsi="Times New Roman" w:cs="Times New Roman"/>
          <w:color w:val="6600CC"/>
          <w:lang w:val="uk-UA" w:bidi="ar-SA"/>
        </w:rPr>
        <w:t>навчального плану</w:t>
      </w:r>
      <w:r w:rsidR="00523D1A" w:rsidRPr="00040CBC">
        <w:rPr>
          <w:rFonts w:ascii="Times New Roman" w:eastAsia="Calibri" w:hAnsi="Times New Roman" w:cs="Times New Roman"/>
          <w:color w:val="6600CC"/>
          <w:lang w:val="uk-UA" w:bidi="ar-SA"/>
        </w:rPr>
        <w:t xml:space="preserve"> використовується на:</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індивідуальні заняття та консультації.</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З метою виконання вимог Держ</w:t>
      </w:r>
      <w:r w:rsidR="00BF5589" w:rsidRPr="00040CBC">
        <w:rPr>
          <w:rFonts w:ascii="Times New Roman" w:eastAsia="Calibri" w:hAnsi="Times New Roman" w:cs="Times New Roman"/>
          <w:color w:val="6600CC"/>
          <w:lang w:val="uk-UA" w:bidi="ar-SA"/>
        </w:rPr>
        <w:t>авного стандарту навчальний</w:t>
      </w:r>
      <w:r w:rsidR="0076696C">
        <w:rPr>
          <w:rFonts w:ascii="Times New Roman" w:eastAsia="Calibri" w:hAnsi="Times New Roman" w:cs="Times New Roman"/>
          <w:color w:val="6600CC"/>
          <w:lang w:val="uk-UA" w:bidi="ar-SA"/>
        </w:rPr>
        <w:t xml:space="preserve"> план </w:t>
      </w:r>
      <w:proofErr w:type="spellStart"/>
      <w:r w:rsidR="0076696C">
        <w:rPr>
          <w:rFonts w:ascii="Times New Roman" w:eastAsia="Calibri" w:hAnsi="Times New Roman" w:cs="Times New Roman"/>
          <w:color w:val="6600CC"/>
          <w:lang w:val="uk-UA" w:bidi="ar-SA"/>
        </w:rPr>
        <w:t>Колоднянської</w:t>
      </w:r>
      <w:proofErr w:type="spellEnd"/>
      <w:r w:rsidR="0076696C">
        <w:rPr>
          <w:rFonts w:ascii="Times New Roman" w:eastAsia="Calibri" w:hAnsi="Times New Roman" w:cs="Times New Roman"/>
          <w:color w:val="6600CC"/>
          <w:lang w:val="uk-UA" w:bidi="ar-SA"/>
        </w:rPr>
        <w:t xml:space="preserve"> ЗОШ І-ІІ</w:t>
      </w:r>
      <w:r w:rsidR="00BF5589" w:rsidRPr="00040CBC">
        <w:rPr>
          <w:rFonts w:ascii="Times New Roman" w:eastAsia="Calibri" w:hAnsi="Times New Roman" w:cs="Times New Roman"/>
          <w:color w:val="6600CC"/>
          <w:lang w:val="uk-UA" w:bidi="ar-SA"/>
        </w:rPr>
        <w:t xml:space="preserve"> ступенів містить</w:t>
      </w:r>
      <w:r w:rsidR="00523D1A" w:rsidRPr="00040CBC">
        <w:rPr>
          <w:rFonts w:ascii="Times New Roman" w:eastAsia="Calibri" w:hAnsi="Times New Roman" w:cs="Times New Roman"/>
          <w:color w:val="6600CC"/>
          <w:lang w:val="uk-UA" w:bidi="ar-SA"/>
        </w:rPr>
        <w:t xml:space="preserve"> усі предмети інваріантної складової, передбачені обраним в</w:t>
      </w:r>
      <w:r w:rsidR="00DB4355" w:rsidRPr="00040CBC">
        <w:rPr>
          <w:rFonts w:ascii="Times New Roman" w:eastAsia="Calibri" w:hAnsi="Times New Roman" w:cs="Times New Roman"/>
          <w:color w:val="6600CC"/>
          <w:lang w:val="uk-UA" w:bidi="ar-SA"/>
        </w:rPr>
        <w:t xml:space="preserve">аріантом навчальних планів </w:t>
      </w:r>
      <w:r w:rsidR="00523D1A" w:rsidRPr="00040CBC">
        <w:rPr>
          <w:rFonts w:ascii="Times New Roman" w:eastAsia="Calibri" w:hAnsi="Times New Roman" w:cs="Times New Roman"/>
          <w:color w:val="6600CC"/>
          <w:lang w:val="uk-UA" w:bidi="ar-SA"/>
        </w:rPr>
        <w:t>Типової освітньої програми</w:t>
      </w:r>
      <w:r w:rsidR="00DB4355" w:rsidRPr="00040CBC">
        <w:rPr>
          <w:rFonts w:ascii="Times New Roman" w:eastAsia="Calibri" w:hAnsi="Times New Roman" w:cs="Times New Roman"/>
          <w:color w:val="6600CC"/>
          <w:lang w:val="uk-UA" w:bidi="ar-SA"/>
        </w:rPr>
        <w:t xml:space="preserve"> ІІ ступеня</w:t>
      </w:r>
      <w:r w:rsidR="00523D1A" w:rsidRPr="00040CBC">
        <w:rPr>
          <w:rFonts w:ascii="Times New Roman" w:eastAsia="Calibri" w:hAnsi="Times New Roman" w:cs="Times New Roman"/>
          <w:color w:val="6600CC"/>
          <w:lang w:val="uk-UA" w:bidi="ar-SA"/>
        </w:rPr>
        <w:t xml:space="preserve">.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Навчальні плани зорієнтовані на роботу основної школи за 5-денним навчальним тижнем.</w:t>
      </w:r>
    </w:p>
    <w:p w:rsidR="00094C28" w:rsidRDefault="00094C28" w:rsidP="002775F4">
      <w:pPr>
        <w:widowControl/>
        <w:jc w:val="both"/>
        <w:rPr>
          <w:rFonts w:ascii="Times New Roman" w:eastAsia="Calibri" w:hAnsi="Times New Roman" w:cs="Times New Roman"/>
          <w:color w:val="6600CC"/>
          <w:lang w:val="uk-UA" w:bidi="ar-SA"/>
        </w:rPr>
      </w:pPr>
    </w:p>
    <w:p w:rsidR="00094C28" w:rsidRPr="00040CBC" w:rsidRDefault="00094C28" w:rsidP="002775F4">
      <w:pPr>
        <w:widowControl/>
        <w:jc w:val="both"/>
        <w:rPr>
          <w:rFonts w:ascii="Calibri" w:eastAsia="Calibri" w:hAnsi="Calibri" w:cs="Times New Roman"/>
          <w:color w:val="6600CC"/>
          <w:lang w:val="uk-UA" w:bidi="ar-SA"/>
        </w:rPr>
      </w:pPr>
    </w:p>
    <w:p w:rsidR="0086522A" w:rsidRDefault="00523D1A" w:rsidP="0086522A">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lastRenderedPageBreak/>
        <w:t>Очікувані резуль</w:t>
      </w:r>
      <w:r w:rsidR="00094C28">
        <w:rPr>
          <w:rFonts w:ascii="Times New Roman" w:eastAsia="Calibri" w:hAnsi="Times New Roman" w:cs="Times New Roman"/>
          <w:b/>
          <w:color w:val="6600CC"/>
          <w:lang w:val="uk-UA" w:bidi="ar-SA"/>
        </w:rPr>
        <w:t>тати навчання здобувачів освіти</w:t>
      </w:r>
    </w:p>
    <w:p w:rsidR="00094C28" w:rsidRPr="00094C28" w:rsidRDefault="00094C28" w:rsidP="0086522A">
      <w:pPr>
        <w:widowControl/>
        <w:ind w:firstLine="709"/>
        <w:jc w:val="center"/>
        <w:rPr>
          <w:rFonts w:ascii="Times New Roman" w:eastAsia="Calibri" w:hAnsi="Times New Roman" w:cs="Times New Roman"/>
          <w:color w:val="auto"/>
          <w:lang w:val="uk-UA" w:bidi="ar-SA"/>
        </w:rPr>
      </w:pPr>
    </w:p>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Calibri" w:hAnsi="Times New Roman" w:cs="Times New Roman"/>
          <w:color w:val="6600CC"/>
          <w:lang w:val="uk-UA" w:bidi="ar-SA"/>
        </w:rPr>
        <w:t>Відповідно до мети та загальних цілей, окреслених у Державному стандарті, визначено завдання, які м</w:t>
      </w:r>
      <w:r w:rsidR="0086522A" w:rsidRPr="00040CBC">
        <w:rPr>
          <w:rFonts w:ascii="Times New Roman" w:eastAsia="Calibri" w:hAnsi="Times New Roman" w:cs="Times New Roman"/>
          <w:color w:val="6600CC"/>
          <w:lang w:val="uk-UA" w:bidi="ar-SA"/>
        </w:rPr>
        <w:t>ає реалізувати вчитель</w:t>
      </w:r>
      <w:r w:rsidRPr="00040CBC">
        <w:rPr>
          <w:rFonts w:ascii="Times New Roman" w:eastAsia="Calibri" w:hAnsi="Times New Roman" w:cs="Times New Roman"/>
          <w:color w:val="6600CC"/>
          <w:lang w:val="uk-UA" w:bidi="ar-SA"/>
        </w:rPr>
        <w:t xml:space="preserve"> у рамках кожної освітньої галузі. </w:t>
      </w:r>
      <w:bookmarkStart w:id="1" w:name="_Toc486538639"/>
      <w:r w:rsidRPr="00040CBC">
        <w:rPr>
          <w:rFonts w:ascii="Times New Roman" w:eastAsia="Calibri" w:hAnsi="Times New Roman" w:cs="Times New Roman"/>
          <w:color w:val="6600CC"/>
          <w:lang w:val="uk-UA" w:bidi="ar-SA"/>
        </w:rPr>
        <w:t>Результати навчання повинні</w:t>
      </w:r>
      <w:r w:rsidRPr="00040CBC">
        <w:rPr>
          <w:rFonts w:ascii="Times New Roman" w:eastAsia="Times New Roman" w:hAnsi="Times New Roman" w:cs="Times New Roman"/>
          <w:color w:val="6600CC"/>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040CBC"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b/>
                <w:color w:val="6600CC"/>
                <w:highlight w:val="white"/>
                <w:lang w:val="uk-UA" w:bidi="ar-SA"/>
              </w:rPr>
            </w:pPr>
            <w:r w:rsidRPr="00040CBC">
              <w:rPr>
                <w:rFonts w:ascii="Times New Roman" w:eastAsia="Times New Roman" w:hAnsi="Times New Roman" w:cs="Times New Roman"/>
                <w:b/>
                <w:color w:val="6600CC"/>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b/>
                <w:color w:val="6600CC"/>
                <w:highlight w:val="white"/>
                <w:lang w:val="uk-UA" w:bidi="ar-SA"/>
              </w:rPr>
            </w:pPr>
            <w:r w:rsidRPr="00040CBC">
              <w:rPr>
                <w:rFonts w:ascii="Times New Roman" w:eastAsia="Times New Roman" w:hAnsi="Times New Roman" w:cs="Times New Roman"/>
                <w:b/>
                <w:color w:val="6600CC"/>
                <w:highlight w:val="white"/>
                <w:lang w:val="uk-UA" w:bidi="ar-SA"/>
              </w:rPr>
              <w:t>Компоненти</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40CBC">
              <w:rPr>
                <w:rFonts w:ascii="Times New Roman" w:eastAsia="Times New Roman" w:hAnsi="Times New Roman" w:cs="Times New Roman"/>
                <w:color w:val="6600CC"/>
                <w:lang w:val="uk-UA" w:bidi="ar-SA"/>
              </w:rPr>
              <w:t>уникнення невнормованих іншомовних запозичень у спілкуванні на тематику</w:t>
            </w:r>
            <w:r w:rsidRPr="00040CBC">
              <w:rPr>
                <w:rFonts w:ascii="Times New Roman" w:eastAsia="Times New Roman" w:hAnsi="Times New Roman" w:cs="Times New Roman"/>
                <w:color w:val="6600CC"/>
                <w:highlight w:val="white"/>
                <w:lang w:val="uk-UA" w:bidi="ar-SA"/>
              </w:rPr>
              <w:t xml:space="preserve"> окремого предмета; поповнювати свій словниковий запас.</w:t>
            </w:r>
          </w:p>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розуміння важливості чітких та лаконічних формулювань.</w:t>
            </w:r>
          </w:p>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означення понять, формулювання властивостей, доведення правил, теорем</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підручники, словники, довідкова література, мультимедійні засоби, адаптовані іншомовні тексти.</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sidRPr="00040CBC">
              <w:rPr>
                <w:rFonts w:ascii="Times New Roman" w:eastAsia="Times New Roman" w:hAnsi="Times New Roman" w:cs="Times New Roman"/>
                <w:color w:val="6600CC"/>
                <w:highlight w:val="white"/>
                <w:lang w:val="uk-UA" w:bidi="ar-SA"/>
              </w:rPr>
              <w:lastRenderedPageBreak/>
              <w:t>практичних задач; використовувати математичні методи у життєвих ситуаціях.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розпізнавати проблеми, що виникають у довкіллі; будувати та досліджувати природні явища і процеси</w:t>
            </w:r>
            <w:r w:rsidRPr="00040CBC">
              <w:rPr>
                <w:rFonts w:ascii="Times New Roman" w:eastAsia="Times New Roman" w:hAnsi="Times New Roman" w:cs="Times New Roman"/>
                <w:color w:val="6600CC"/>
                <w:lang w:val="uk-UA" w:bidi="ar-SA"/>
              </w:rPr>
              <w:t>; послуговуватися технологічними пристроями</w:t>
            </w:r>
            <w:r w:rsidRPr="00040CBC">
              <w:rPr>
                <w:rFonts w:ascii="Times New Roman" w:eastAsia="Times New Roman" w:hAnsi="Times New Roman" w:cs="Times New Roman"/>
                <w:color w:val="6600CC"/>
                <w:highlight w:val="white"/>
                <w:lang w:val="uk-UA" w:bidi="ar-SA"/>
              </w:rPr>
              <w:t>.</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важливості природничих наук як універсальної мови науки, техніки та технологій.</w:t>
            </w:r>
            <w:r w:rsidRPr="00040CBC">
              <w:rPr>
                <w:rFonts w:ascii="Times New Roman" w:eastAsia="Times New Roman" w:hAnsi="Times New Roman" w:cs="Times New Roman"/>
                <w:color w:val="6600CC"/>
                <w:lang w:val="uk-UA" w:bidi="ar-SA"/>
              </w:rPr>
              <w:t xml:space="preserve"> усвідомлення ролі наукових ідей в сучасних інформаційних технологіях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візуалізація даних, побудова графіків та діаграм за допомогою програмних засобів</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моделювання власної освітньої траєкторії</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ініціативність, відповідальність, упевненість у собі; переконаність, що успіх команди – це й особистий успіх; </w:t>
            </w:r>
            <w:r w:rsidRPr="00040CBC">
              <w:rPr>
                <w:rFonts w:ascii="Times New Roman" w:eastAsia="Times New Roman" w:hAnsi="Times New Roman" w:cs="Times New Roman"/>
                <w:color w:val="6600CC"/>
                <w:highlight w:val="white"/>
                <w:lang w:val="uk-UA" w:bidi="ar-SA"/>
              </w:rPr>
              <w:lastRenderedPageBreak/>
              <w:t>позитивне оцінювання та підтримка конструктивних ідей інших.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завдання підприємницького змісту (оптимізаційні задачі)</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завдання соціального змісту</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 xml:space="preserve">Уміння: </w:t>
            </w:r>
            <w:r w:rsidRPr="00040CBC">
              <w:rPr>
                <w:rFonts w:ascii="Times New Roman" w:eastAsia="Times New Roman" w:hAnsi="Times New Roman" w:cs="Times New Roman"/>
                <w:color w:val="6600CC"/>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40CBC">
              <w:rPr>
                <w:rFonts w:ascii="Times New Roman" w:eastAsia="Times New Roman" w:hAnsi="Times New Roman" w:cs="Times New Roman"/>
                <w:color w:val="6600CC"/>
                <w:highlight w:val="white"/>
                <w:lang w:val="uk-UA" w:bidi="ar-SA"/>
              </w:rPr>
              <w:t>.</w:t>
            </w:r>
          </w:p>
          <w:p w:rsidR="00523D1A" w:rsidRPr="00040CBC" w:rsidRDefault="00523D1A" w:rsidP="00523D1A">
            <w:pPr>
              <w:widowControl/>
              <w:rPr>
                <w:rFonts w:ascii="Times New Roman" w:eastAsia="Times New Roman" w:hAnsi="Times New Roman" w:cs="Times New Roman"/>
                <w:color w:val="6600CC"/>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lang w:val="uk-UA" w:bidi="ar-SA"/>
              </w:rPr>
              <w:t>математичні моделі в різних видах мистецтва</w:t>
            </w:r>
          </w:p>
        </w:tc>
      </w:tr>
      <w:tr w:rsidR="00523D1A" w:rsidRPr="0076696C"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040CBC" w:rsidRDefault="002775F4" w:rsidP="002775F4">
      <w:pPr>
        <w:widowControl/>
        <w:jc w:val="both"/>
        <w:rPr>
          <w:rFonts w:ascii="Times New Roman" w:eastAsia="Times New Roman" w:hAnsi="Times New Roman" w:cs="Arial"/>
          <w:color w:val="6600CC"/>
          <w:highlight w:val="white"/>
          <w:lang w:val="uk-UA" w:eastAsia="uk-UA" w:bidi="ar-SA"/>
        </w:rPr>
      </w:pPr>
      <w:r w:rsidRPr="00040CBC">
        <w:rPr>
          <w:rFonts w:ascii="Times New Roman" w:eastAsia="Arial" w:hAnsi="Times New Roman" w:cs="Times New Roman"/>
          <w:color w:val="6600CC"/>
          <w:highlight w:val="white"/>
          <w:lang w:val="uk-UA" w:eastAsia="uk-UA" w:bidi="ar-SA"/>
        </w:rPr>
        <w:t xml:space="preserve">   </w:t>
      </w:r>
      <w:r w:rsidR="00523D1A" w:rsidRPr="00040CBC">
        <w:rPr>
          <w:rFonts w:ascii="Times New Roman" w:eastAsia="Arial" w:hAnsi="Times New Roman" w:cs="Times New Roman"/>
          <w:color w:val="6600CC"/>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00523D1A" w:rsidRPr="00040CBC">
        <w:rPr>
          <w:rFonts w:ascii="Times New Roman" w:eastAsia="Arial" w:hAnsi="Times New Roman" w:cs="Times New Roman"/>
          <w:color w:val="6600CC"/>
          <w:highlight w:val="white"/>
          <w:lang w:val="uk-UA" w:eastAsia="uk-UA" w:bidi="ar-SA"/>
        </w:rPr>
        <w:lastRenderedPageBreak/>
        <w:t>«Громадянська відповідальність», «Здоров’я і безпека», «Підприємливість і фінансова грамотність» спрямоване на</w:t>
      </w:r>
      <w:r w:rsidR="00523D1A" w:rsidRPr="00040CBC">
        <w:rPr>
          <w:rFonts w:ascii="Times New Roman" w:eastAsia="Arial" w:hAnsi="Times New Roman" w:cs="Times New Roman"/>
          <w:b/>
          <w:color w:val="6600CC"/>
          <w:highlight w:val="white"/>
          <w:lang w:val="uk-UA" w:eastAsia="uk-UA" w:bidi="ar-SA"/>
        </w:rPr>
        <w:t xml:space="preserve"> </w:t>
      </w:r>
      <w:r w:rsidR="00523D1A" w:rsidRPr="00040CBC">
        <w:rPr>
          <w:rFonts w:ascii="Times New Roman" w:eastAsia="Arial" w:hAnsi="Times New Roman" w:cs="Times New Roman"/>
          <w:color w:val="6600CC"/>
          <w:highlight w:val="white"/>
          <w:lang w:val="uk-UA" w:eastAsia="uk-UA" w:bidi="ar-SA"/>
        </w:rPr>
        <w:t xml:space="preserve">формування в учнів здатності застосовувати знання й уміння у реальних життєвих ситуаціях. </w:t>
      </w:r>
      <w:r w:rsidR="00523D1A" w:rsidRPr="00040CBC">
        <w:rPr>
          <w:rFonts w:ascii="Times New Roman" w:eastAsia="Times New Roman" w:hAnsi="Times New Roman" w:cs="Arial"/>
          <w:color w:val="6600CC"/>
          <w:highlight w:val="white"/>
          <w:lang w:val="uk-UA" w:eastAsia="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00523D1A" w:rsidRPr="00040CBC">
        <w:rPr>
          <w:rFonts w:ascii="Times New Roman" w:eastAsia="Times New Roman" w:hAnsi="Times New Roman" w:cs="Arial"/>
          <w:color w:val="6600CC"/>
          <w:highlight w:val="white"/>
          <w:lang w:val="uk-UA" w:eastAsia="uk-UA" w:bidi="ar-SA"/>
        </w:rPr>
        <w:t>надпредметними</w:t>
      </w:r>
      <w:proofErr w:type="spellEnd"/>
      <w:r w:rsidR="00523D1A" w:rsidRPr="00040CBC">
        <w:rPr>
          <w:rFonts w:ascii="Times New Roman" w:eastAsia="Times New Roman" w:hAnsi="Times New Roman" w:cs="Arial"/>
          <w:color w:val="6600CC"/>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040CBC" w:rsidRDefault="002775F4" w:rsidP="002775F4">
      <w:pPr>
        <w:widowControl/>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   </w:t>
      </w:r>
      <w:r w:rsidR="00523D1A" w:rsidRPr="00040CBC">
        <w:rPr>
          <w:rFonts w:ascii="Times New Roman" w:eastAsia="Times New Roman" w:hAnsi="Times New Roman" w:cs="Times New Roman"/>
          <w:color w:val="6600CC"/>
          <w:highlight w:val="white"/>
          <w:lang w:val="uk-UA" w:bidi="ar-SA"/>
        </w:rPr>
        <w:t>Навчання за наскрізними лініями реалізується насамперед через:</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 xml:space="preserve">предмети за вибором; </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 xml:space="preserve">роботу в проектах; </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позакласну навчальну роботу і роботу гуртків.</w:t>
      </w:r>
    </w:p>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040CBC" w:rsidTr="00AA1FA7">
        <w:trPr>
          <w:trHeight w:val="20"/>
        </w:trPr>
        <w:tc>
          <w:tcPr>
            <w:tcW w:w="1668" w:type="dxa"/>
          </w:tcPr>
          <w:p w:rsidR="00523D1A" w:rsidRPr="00040CBC" w:rsidRDefault="00523D1A" w:rsidP="00523D1A">
            <w:pPr>
              <w:widowControl/>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b/>
                <w:color w:val="6600CC"/>
                <w:lang w:val="uk-UA" w:bidi="ar-SA"/>
              </w:rPr>
              <w:t>Наскрізна лінія</w:t>
            </w:r>
          </w:p>
        </w:tc>
        <w:tc>
          <w:tcPr>
            <w:tcW w:w="8620" w:type="dxa"/>
          </w:tcPr>
          <w:p w:rsidR="00523D1A" w:rsidRPr="00040CBC" w:rsidRDefault="00523D1A" w:rsidP="00523D1A">
            <w:pPr>
              <w:widowControl/>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b/>
                <w:color w:val="6600CC"/>
                <w:highlight w:val="white"/>
                <w:lang w:val="uk-UA" w:bidi="ar-SA"/>
              </w:rPr>
              <w:t>Коротка характеристика</w:t>
            </w:r>
          </w:p>
        </w:tc>
      </w:tr>
      <w:tr w:rsidR="00523D1A" w:rsidRPr="0076696C"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color w:val="6600CC"/>
                <w:lang w:val="uk-UA" w:bidi="ar-SA"/>
              </w:rPr>
            </w:pPr>
            <w:r w:rsidRPr="00040CBC">
              <w:rPr>
                <w:rFonts w:ascii="Times New Roman" w:eastAsia="Times New Roman" w:hAnsi="Times New Roman" w:cs="Times New Roman"/>
                <w:color w:val="6600CC"/>
                <w:highlight w:val="white"/>
                <w:lang w:val="uk-UA" w:bidi="ar-SA"/>
              </w:rPr>
              <w:t>Екологічна безпека й сталий розвиток</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76696C"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color w:val="6600CC"/>
                <w:lang w:val="uk-UA" w:bidi="ar-SA"/>
              </w:rPr>
            </w:pPr>
            <w:r w:rsidRPr="00040CBC">
              <w:rPr>
                <w:rFonts w:ascii="Times New Roman" w:eastAsia="Times New Roman" w:hAnsi="Times New Roman" w:cs="Times New Roman"/>
                <w:color w:val="6600CC"/>
                <w:highlight w:val="white"/>
                <w:lang w:val="uk-UA" w:bidi="ar-SA"/>
              </w:rPr>
              <w:t>Громадянська відповідальність</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76696C"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Здоров'я і безпека</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76696C"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lastRenderedPageBreak/>
              <w:t>Підприємливість і фінансова грамотність</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040CBC" w:rsidRDefault="00523D1A" w:rsidP="00523D1A">
            <w:pPr>
              <w:widowControl/>
              <w:ind w:firstLine="708"/>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Default="002775F4" w:rsidP="002775F4">
      <w:pPr>
        <w:widowControl/>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auto"/>
          <w:highlight w:val="white"/>
          <w:lang w:val="uk-UA" w:bidi="ar-SA"/>
        </w:rPr>
        <w:t xml:space="preserve">   </w:t>
      </w:r>
      <w:r w:rsidR="00523D1A" w:rsidRPr="00040CBC">
        <w:rPr>
          <w:rFonts w:ascii="Times New Roman" w:eastAsia="Times New Roman" w:hAnsi="Times New Roman" w:cs="Times New Roman"/>
          <w:color w:val="6600CC"/>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94C28" w:rsidRPr="00040CBC" w:rsidRDefault="00094C28" w:rsidP="002775F4">
      <w:pPr>
        <w:widowControl/>
        <w:jc w:val="both"/>
        <w:rPr>
          <w:rFonts w:ascii="Times New Roman" w:eastAsia="Times New Roman" w:hAnsi="Times New Roman" w:cs="Times New Roman"/>
          <w:color w:val="6600CC"/>
          <w:highlight w:val="white"/>
          <w:lang w:val="uk-UA" w:bidi="ar-SA"/>
        </w:rPr>
      </w:pPr>
    </w:p>
    <w:bookmarkEnd w:id="1"/>
    <w:p w:rsidR="0086522A" w:rsidRPr="00094C28" w:rsidRDefault="00523D1A" w:rsidP="0086522A">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Вимоги до осіб, які можуть розпочинати зд</w:t>
      </w:r>
      <w:r w:rsidR="00094C28" w:rsidRPr="00094C28">
        <w:rPr>
          <w:rFonts w:ascii="Times New Roman" w:eastAsia="Calibri" w:hAnsi="Times New Roman" w:cs="Times New Roman"/>
          <w:b/>
          <w:color w:val="6600CC"/>
          <w:lang w:val="uk-UA" w:bidi="ar-SA"/>
        </w:rPr>
        <w:t>обуття базової середньої освіти</w:t>
      </w:r>
    </w:p>
    <w:p w:rsidR="00094C28" w:rsidRPr="00040CBC" w:rsidRDefault="00094C28" w:rsidP="0086522A">
      <w:pPr>
        <w:widowControl/>
        <w:ind w:firstLine="709"/>
        <w:jc w:val="center"/>
        <w:rPr>
          <w:rFonts w:ascii="Times New Roman" w:eastAsia="Calibri" w:hAnsi="Times New Roman" w:cs="Times New Roman"/>
          <w:b/>
          <w:color w:val="6600CC"/>
          <w:lang w:val="uk-UA" w:bidi="ar-SA"/>
        </w:rPr>
      </w:pP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Особи з особливими освітніми потребами можуть розпочинати здобуття базової середньої освіти за інших умов.</w:t>
      </w:r>
    </w:p>
    <w:p w:rsidR="0086522A" w:rsidRPr="00040CBC" w:rsidRDefault="00523D1A" w:rsidP="0086522A">
      <w:pPr>
        <w:widowControl/>
        <w:ind w:firstLine="709"/>
        <w:jc w:val="center"/>
        <w:rPr>
          <w:rFonts w:ascii="Times New Roman" w:eastAsia="Calibri" w:hAnsi="Times New Roman" w:cs="Times New Roman"/>
          <w:b/>
          <w:color w:val="6600CC"/>
          <w:lang w:val="uk-UA" w:bidi="ar-SA"/>
        </w:rPr>
      </w:pPr>
      <w:r w:rsidRPr="00040CBC">
        <w:rPr>
          <w:rFonts w:ascii="Times New Roman" w:eastAsia="Calibri" w:hAnsi="Times New Roman" w:cs="Times New Roman"/>
          <w:b/>
          <w:i/>
          <w:color w:val="6600CC"/>
          <w:lang w:val="uk-UA" w:bidi="ar-SA"/>
        </w:rPr>
        <w:t>Перелік освітніх галузей.</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Типову освітню програму укладено за такими освітніми галузями:</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 xml:space="preserve">Мови і літератури </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Суспільствознавство</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Мистецтво</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Математика</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Природознавство</w:t>
      </w:r>
    </w:p>
    <w:p w:rsidR="00523D1A" w:rsidRPr="00040CBC" w:rsidRDefault="00523D1A" w:rsidP="002775F4">
      <w:pPr>
        <w:pStyle w:val="a7"/>
        <w:numPr>
          <w:ilvl w:val="0"/>
          <w:numId w:val="11"/>
        </w:numPr>
        <w:jc w:val="both"/>
        <w:rPr>
          <w:rFonts w:ascii="Times New Roman" w:hAnsi="Times New Roman"/>
          <w:b/>
          <w:i/>
          <w:color w:val="6600CC"/>
          <w:sz w:val="24"/>
          <w:szCs w:val="24"/>
        </w:rPr>
      </w:pPr>
      <w:r w:rsidRPr="00040CBC">
        <w:rPr>
          <w:rFonts w:ascii="Times New Roman" w:hAnsi="Times New Roman"/>
          <w:color w:val="6600CC"/>
          <w:sz w:val="24"/>
          <w:szCs w:val="24"/>
        </w:rPr>
        <w:t>Технології</w:t>
      </w:r>
    </w:p>
    <w:p w:rsidR="00523D1A" w:rsidRPr="00040CBC" w:rsidRDefault="00523D1A" w:rsidP="002775F4">
      <w:pPr>
        <w:pStyle w:val="a7"/>
        <w:numPr>
          <w:ilvl w:val="0"/>
          <w:numId w:val="11"/>
        </w:numPr>
        <w:jc w:val="both"/>
        <w:rPr>
          <w:rFonts w:ascii="Times New Roman" w:hAnsi="Times New Roman"/>
          <w:b/>
          <w:i/>
          <w:sz w:val="24"/>
          <w:szCs w:val="24"/>
        </w:rPr>
      </w:pPr>
      <w:r w:rsidRPr="00040CBC">
        <w:rPr>
          <w:rFonts w:ascii="Times New Roman" w:hAnsi="Times New Roman"/>
          <w:color w:val="6600CC"/>
          <w:sz w:val="24"/>
          <w:szCs w:val="24"/>
        </w:rPr>
        <w:t>Здоров’я і фізична культура</w:t>
      </w:r>
      <w:r w:rsidR="00B07B52" w:rsidRPr="00040CBC">
        <w:rPr>
          <w:rFonts w:ascii="Times New Roman" w:hAnsi="Times New Roman"/>
          <w:color w:val="6600CC"/>
          <w:sz w:val="24"/>
          <w:szCs w:val="24"/>
        </w:rPr>
        <w:t>.</w:t>
      </w:r>
    </w:p>
    <w:p w:rsidR="001D7418" w:rsidRPr="00040CBC" w:rsidRDefault="00523D1A" w:rsidP="001D7418">
      <w:pPr>
        <w:widowControl/>
        <w:ind w:firstLine="709"/>
        <w:jc w:val="center"/>
        <w:rPr>
          <w:rFonts w:ascii="Times New Roman" w:eastAsia="Calibri" w:hAnsi="Times New Roman" w:cs="Times New Roman"/>
          <w:b/>
          <w:i/>
          <w:color w:val="6600CC"/>
          <w:lang w:val="uk-UA" w:bidi="ar-SA"/>
        </w:rPr>
      </w:pPr>
      <w:r w:rsidRPr="00040CBC">
        <w:rPr>
          <w:rFonts w:ascii="Times New Roman" w:eastAsia="Calibri" w:hAnsi="Times New Roman" w:cs="Times New Roman"/>
          <w:b/>
          <w:i/>
          <w:color w:val="6600CC"/>
          <w:lang w:val="uk-UA" w:bidi="ar-SA"/>
        </w:rPr>
        <w:t>Логічна послідовність вивчення предметів</w:t>
      </w:r>
    </w:p>
    <w:p w:rsidR="00523D1A" w:rsidRPr="00040CBC" w:rsidRDefault="00523D1A"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розкривається у відповідних </w:t>
      </w:r>
      <w:r w:rsidRPr="00040CBC">
        <w:rPr>
          <w:rFonts w:ascii="Times New Roman" w:eastAsia="Calibri" w:hAnsi="Times New Roman" w:cs="Times New Roman"/>
          <w:i/>
          <w:color w:val="6600CC"/>
          <w:lang w:val="uk-UA" w:bidi="ar-SA"/>
        </w:rPr>
        <w:t>навчальних</w:t>
      </w:r>
      <w:r w:rsidRPr="00040CBC">
        <w:rPr>
          <w:rFonts w:ascii="Times New Roman" w:eastAsia="Calibri" w:hAnsi="Times New Roman" w:cs="Times New Roman"/>
          <w:color w:val="6600CC"/>
          <w:lang w:val="uk-UA" w:bidi="ar-SA"/>
        </w:rPr>
        <w:t xml:space="preserve"> </w:t>
      </w:r>
      <w:r w:rsidRPr="00040CBC">
        <w:rPr>
          <w:rFonts w:ascii="Times New Roman" w:eastAsia="Calibri" w:hAnsi="Times New Roman" w:cs="Times New Roman"/>
          <w:i/>
          <w:color w:val="6600CC"/>
          <w:lang w:val="uk-UA" w:bidi="ar-SA"/>
        </w:rPr>
        <w:t>програмах</w:t>
      </w:r>
      <w:r w:rsidRPr="00040CBC">
        <w:rPr>
          <w:rFonts w:ascii="Times New Roman" w:eastAsia="Calibri" w:hAnsi="Times New Roman" w:cs="Times New Roman"/>
          <w:color w:val="6600CC"/>
          <w:lang w:val="uk-UA" w:bidi="ar-SA"/>
        </w:rPr>
        <w:t>.</w:t>
      </w:r>
    </w:p>
    <w:p w:rsidR="00B07B52" w:rsidRPr="00040CBC" w:rsidRDefault="00B07B52" w:rsidP="00B07B52">
      <w:pPr>
        <w:widowControl/>
        <w:jc w:val="both"/>
        <w:rPr>
          <w:rFonts w:ascii="Times New Roman" w:eastAsia="Calibri" w:hAnsi="Times New Roman" w:cs="Times New Roman"/>
          <w:color w:val="auto"/>
          <w:lang w:val="uk-UA" w:bidi="ar-SA"/>
        </w:rPr>
      </w:pPr>
    </w:p>
    <w:p w:rsidR="001D7418" w:rsidRPr="00094C28" w:rsidRDefault="00523D1A" w:rsidP="00094C28">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Рекомендовані форми</w:t>
      </w:r>
      <w:r w:rsidR="00094C28" w:rsidRPr="00094C28">
        <w:rPr>
          <w:rFonts w:ascii="Times New Roman" w:eastAsia="Calibri" w:hAnsi="Times New Roman" w:cs="Times New Roman"/>
          <w:b/>
          <w:color w:val="6600CC"/>
          <w:lang w:val="uk-UA" w:bidi="ar-SA"/>
        </w:rPr>
        <w:t xml:space="preserve"> організації освітнього процесу</w:t>
      </w:r>
    </w:p>
    <w:p w:rsidR="00094C28" w:rsidRPr="00040CBC" w:rsidRDefault="00094C28" w:rsidP="00523D1A">
      <w:pPr>
        <w:widowControl/>
        <w:ind w:firstLine="709"/>
        <w:jc w:val="both"/>
        <w:rPr>
          <w:rFonts w:ascii="Times New Roman" w:eastAsia="Calibri" w:hAnsi="Times New Roman" w:cs="Times New Roman"/>
          <w:b/>
          <w:color w:val="6600CC"/>
          <w:lang w:val="uk-UA" w:bidi="ar-SA"/>
        </w:rPr>
      </w:pPr>
    </w:p>
    <w:p w:rsidR="00523D1A" w:rsidRPr="00040CBC" w:rsidRDefault="00523D1A" w:rsidP="00523D1A">
      <w:pPr>
        <w:widowControl/>
        <w:ind w:firstLine="709"/>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Основними формами організації освітнього процесу є різні типи уроку: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формування компетентностей;</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розвитку компетентностей;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перевірки та/або оцінювання досягнення компетентностей;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корекції основних компетентностей;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eastAsia="Times New Roman" w:hAnsi="Times New Roman"/>
          <w:color w:val="6600CC"/>
          <w:sz w:val="24"/>
          <w:szCs w:val="24"/>
          <w:lang w:eastAsia="uk-UA"/>
        </w:rPr>
        <w:t>комбінований урок</w:t>
      </w:r>
      <w:r w:rsidRPr="00040CBC">
        <w:rPr>
          <w:rFonts w:ascii="Times New Roman" w:hAnsi="Times New Roman"/>
          <w:color w:val="6600CC"/>
          <w:sz w:val="24"/>
          <w:szCs w:val="24"/>
        </w:rPr>
        <w:t>.</w:t>
      </w:r>
    </w:p>
    <w:p w:rsidR="00523D1A" w:rsidRPr="00040CBC"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00523D1A" w:rsidRPr="00040CBC">
        <w:rPr>
          <w:rFonts w:ascii="Times New Roman" w:eastAsia="Calibri" w:hAnsi="Times New Roman" w:cs="Times New Roman"/>
          <w:color w:val="6600CC"/>
          <w:lang w:val="uk-UA" w:bidi="ar-SA"/>
        </w:rPr>
        <w:t>квести</w:t>
      </w:r>
      <w:proofErr w:type="spellEnd"/>
      <w:r w:rsidR="00523D1A" w:rsidRPr="00040CBC">
        <w:rPr>
          <w:rFonts w:ascii="Times New Roman" w:eastAsia="Calibri" w:hAnsi="Times New Roman" w:cs="Times New Roman"/>
          <w:color w:val="6600CC"/>
          <w:lang w:val="uk-UA" w:bidi="ar-SA"/>
        </w:rPr>
        <w:t>, інтерактивні уроки (</w:t>
      </w:r>
      <w:proofErr w:type="spellStart"/>
      <w:r w:rsidR="00523D1A" w:rsidRPr="00040CBC">
        <w:rPr>
          <w:rFonts w:ascii="Times New Roman" w:eastAsia="Times New Roman" w:hAnsi="Times New Roman" w:cs="Times New Roman"/>
          <w:color w:val="6600CC"/>
          <w:lang w:val="uk-UA" w:eastAsia="uk-UA" w:bidi="ar-SA"/>
        </w:rPr>
        <w:t>уроки-</w:t>
      </w:r>
      <w:r w:rsidR="00523D1A" w:rsidRPr="00040CBC">
        <w:rPr>
          <w:rFonts w:ascii="Times New Roman" w:eastAsia="Times New Roman" w:hAnsi="Times New Roman" w:cs="Times New Roman"/>
          <w:color w:val="6600CC"/>
          <w:lang w:val="uk-UA" w:eastAsia="uk-UA" w:bidi="ar-SA"/>
        </w:rPr>
        <w:lastRenderedPageBreak/>
        <w:t>«суди</w:t>
      </w:r>
      <w:proofErr w:type="spellEnd"/>
      <w:r w:rsidR="00523D1A"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Calibri" w:hAnsi="Times New Roman" w:cs="Times New Roman"/>
          <w:color w:val="6600CC"/>
          <w:lang w:val="uk-UA" w:bidi="ar-SA"/>
        </w:rPr>
        <w:t>урок-</w:t>
      </w:r>
      <w:r w:rsidR="00523D1A" w:rsidRPr="00040CBC">
        <w:rPr>
          <w:rFonts w:ascii="Times New Roman" w:eastAsia="Times New Roman" w:hAnsi="Times New Roman" w:cs="Times New Roman"/>
          <w:color w:val="6600CC"/>
          <w:lang w:val="uk-UA" w:eastAsia="uk-UA" w:bidi="ar-SA"/>
        </w:rPr>
        <w:t>дискусійна група, уроки з навчанням одних учнів іншими), інтегровані уроки,</w:t>
      </w:r>
      <w:r w:rsidR="00523D1A" w:rsidRPr="00040CBC">
        <w:rPr>
          <w:rFonts w:ascii="Times New Roman" w:eastAsia="Calibri" w:hAnsi="Times New Roman" w:cs="Times New Roman"/>
          <w:color w:val="6600CC"/>
          <w:lang w:val="uk-UA" w:bidi="ar-SA"/>
        </w:rPr>
        <w:t xml:space="preserve"> проблемний урок, відео-уроки тощо.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З метою </w:t>
      </w:r>
      <w:r w:rsidR="00523D1A" w:rsidRPr="00040CBC">
        <w:rPr>
          <w:rFonts w:ascii="Times New Roman" w:eastAsia="Calibri" w:hAnsi="Times New Roman" w:cs="Times New Roman"/>
          <w:color w:val="6600CC"/>
          <w:lang w:val="uk-UA" w:bidi="ar-SA"/>
        </w:rPr>
        <w:t>засвоєння нового матеріалу</w:t>
      </w:r>
      <w:r w:rsidR="00523D1A" w:rsidRPr="00040CBC">
        <w:rPr>
          <w:rFonts w:ascii="Times New Roman" w:eastAsia="Times New Roman" w:hAnsi="Times New Roman" w:cs="Times New Roman"/>
          <w:color w:val="6600CC"/>
          <w:lang w:val="uk-UA" w:eastAsia="uk-UA" w:bidi="ar-SA"/>
        </w:rPr>
        <w:t xml:space="preserve"> та </w:t>
      </w:r>
      <w:r w:rsidR="00523D1A" w:rsidRPr="00040CBC">
        <w:rPr>
          <w:rFonts w:ascii="Times New Roman" w:eastAsia="Calibri" w:hAnsi="Times New Roman" w:cs="Times New Roman"/>
          <w:color w:val="6600CC"/>
          <w:lang w:val="uk-UA" w:bidi="ar-SA"/>
        </w:rPr>
        <w:t>розвитку компетентностей</w:t>
      </w:r>
      <w:r w:rsidR="00523D1A" w:rsidRPr="00040CBC">
        <w:rPr>
          <w:rFonts w:ascii="Times New Roman" w:eastAsia="Times New Roman" w:hAnsi="Times New Roman" w:cs="Times New Roman"/>
          <w:color w:val="6600CC"/>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Функцію </w:t>
      </w:r>
      <w:r w:rsidR="00523D1A" w:rsidRPr="00040CBC">
        <w:rPr>
          <w:rFonts w:ascii="Times New Roman" w:eastAsia="Calibri" w:hAnsi="Times New Roman" w:cs="Times New Roman"/>
          <w:color w:val="6600CC"/>
          <w:lang w:val="uk-UA" w:bidi="ar-SA"/>
        </w:rPr>
        <w:t>перевірки та/або оцінювання досягнення компетентностей</w:t>
      </w:r>
      <w:r w:rsidR="00523D1A" w:rsidRPr="00040CBC">
        <w:rPr>
          <w:rFonts w:ascii="Times New Roman" w:eastAsia="Times New Roman" w:hAnsi="Times New Roman" w:cs="Times New Roman"/>
          <w:color w:val="6600CC"/>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bCs/>
          <w:color w:val="6600CC"/>
          <w:lang w:val="uk-UA" w:eastAsia="uk-UA" w:bidi="ar-SA"/>
        </w:rPr>
        <w:t xml:space="preserve">   </w:t>
      </w:r>
      <w:r w:rsidR="00523D1A" w:rsidRPr="00040CBC">
        <w:rPr>
          <w:rFonts w:ascii="Times New Roman" w:eastAsia="Times New Roman" w:hAnsi="Times New Roman" w:cs="Times New Roman"/>
          <w:bCs/>
          <w:color w:val="6600CC"/>
          <w:lang w:val="uk-UA" w:eastAsia="uk-UA" w:bidi="ar-SA"/>
        </w:rPr>
        <w:t>Екскурсії</w:t>
      </w:r>
      <w:r w:rsidR="00523D1A" w:rsidRPr="00040CBC">
        <w:rPr>
          <w:rFonts w:ascii="Times New Roman" w:eastAsia="Times New Roman" w:hAnsi="Times New Roman" w:cs="Times New Roman"/>
          <w:color w:val="6600CC"/>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bCs/>
          <w:color w:val="6600CC"/>
          <w:lang w:val="uk-UA" w:eastAsia="uk-UA" w:bidi="ar-SA"/>
        </w:rPr>
        <w:t xml:space="preserve">   </w:t>
      </w:r>
      <w:r w:rsidR="00523D1A" w:rsidRPr="00040CBC">
        <w:rPr>
          <w:rFonts w:ascii="Times New Roman" w:eastAsia="Times New Roman" w:hAnsi="Times New Roman" w:cs="Times New Roman"/>
          <w:bCs/>
          <w:color w:val="6600CC"/>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00523D1A" w:rsidRPr="00040CBC">
        <w:rPr>
          <w:rFonts w:ascii="Times New Roman" w:eastAsia="Times New Roman" w:hAnsi="Times New Roman" w:cs="Times New Roman"/>
          <w:color w:val="6600CC"/>
          <w:lang w:val="uk-UA" w:eastAsia="uk-UA" w:bidi="ar-SA"/>
        </w:rPr>
        <w:t>підбору матеріалу, виконують самостійно розподілені ролі та аналізують виконану роботу.</w:t>
      </w:r>
    </w:p>
    <w:p w:rsidR="00523D1A" w:rsidRPr="00040CBC"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94C28" w:rsidRPr="00040CBC" w:rsidRDefault="00094C28" w:rsidP="00B07B52">
      <w:pPr>
        <w:widowControl/>
        <w:jc w:val="both"/>
        <w:rPr>
          <w:rFonts w:ascii="Times New Roman" w:eastAsia="Calibri" w:hAnsi="Times New Roman" w:cs="Times New Roman"/>
          <w:color w:val="6600CC"/>
          <w:lang w:val="uk-UA" w:bidi="ar-SA"/>
        </w:rPr>
      </w:pPr>
    </w:p>
    <w:p w:rsidR="00B07B52" w:rsidRPr="00094C28" w:rsidRDefault="00523D1A" w:rsidP="00B07B52">
      <w:pPr>
        <w:widowControl/>
        <w:shd w:val="clear" w:color="auto" w:fill="FFFFFF"/>
        <w:ind w:firstLine="709"/>
        <w:jc w:val="center"/>
        <w:rPr>
          <w:rFonts w:ascii="Times New Roman" w:eastAsia="Calibri" w:hAnsi="Times New Roman" w:cs="Times New Roman"/>
          <w:color w:val="6600CC"/>
          <w:lang w:val="uk-UA" w:bidi="ar-SA"/>
        </w:rPr>
      </w:pPr>
      <w:r w:rsidRPr="00094C28">
        <w:rPr>
          <w:rFonts w:ascii="Times New Roman" w:eastAsia="Calibri" w:hAnsi="Times New Roman" w:cs="Times New Roman"/>
          <w:b/>
          <w:color w:val="6600CC"/>
          <w:lang w:val="uk-UA" w:bidi="ar-SA"/>
        </w:rPr>
        <w:t>Опис та інструменти системи внутрішнього забезпечення якості освіти</w:t>
      </w:r>
    </w:p>
    <w:p w:rsidR="00094C28" w:rsidRPr="00040CBC" w:rsidRDefault="00094C28" w:rsidP="00B07B52">
      <w:pPr>
        <w:widowControl/>
        <w:shd w:val="clear" w:color="auto" w:fill="FFFFFF"/>
        <w:ind w:firstLine="709"/>
        <w:jc w:val="center"/>
        <w:rPr>
          <w:rFonts w:ascii="Times New Roman" w:eastAsia="Calibri" w:hAnsi="Times New Roman" w:cs="Times New Roman"/>
          <w:i/>
          <w:color w:val="6600CC"/>
          <w:lang w:val="uk-UA" w:bidi="ar-SA"/>
        </w:rPr>
      </w:pPr>
    </w:p>
    <w:p w:rsidR="00523D1A" w:rsidRPr="00040CBC" w:rsidRDefault="00B07B52" w:rsidP="00B07B52">
      <w:pPr>
        <w:widowControl/>
        <w:shd w:val="clear" w:color="auto" w:fill="FFFFFF"/>
        <w:rPr>
          <w:rFonts w:ascii="Times New Roman" w:eastAsia="Calibri" w:hAnsi="Times New Roman" w:cs="Times New Roman"/>
          <w:i/>
          <w:color w:val="6600CC"/>
          <w:lang w:val="uk-UA" w:bidi="ar-SA"/>
        </w:rPr>
      </w:pPr>
      <w:r w:rsidRPr="00040CBC">
        <w:rPr>
          <w:rFonts w:ascii="Times New Roman" w:eastAsia="Calibri" w:hAnsi="Times New Roman" w:cs="Times New Roman"/>
          <w:i/>
          <w:color w:val="6600CC"/>
          <w:lang w:val="uk-UA" w:bidi="ar-SA"/>
        </w:rPr>
        <w:t xml:space="preserve">   </w:t>
      </w:r>
      <w:r w:rsidR="00523D1A" w:rsidRPr="00040CBC">
        <w:rPr>
          <w:rFonts w:ascii="Times New Roman" w:eastAsia="Calibri" w:hAnsi="Times New Roman" w:cs="Times New Roman"/>
          <w:color w:val="6600CC"/>
          <w:lang w:val="uk-UA" w:bidi="ar-SA"/>
        </w:rPr>
        <w:t>Система внутрішнього забезпечення якості складається з наступних компонентів:</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кадрове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навчально-методичне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матеріально-технічне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якість проведення навчальних занять;</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 xml:space="preserve">моніторинг досягнення </w:t>
      </w:r>
      <w:r w:rsidRPr="00040CBC">
        <w:rPr>
          <w:rFonts w:ascii="Times New Roman" w:eastAsia="Times New Roman" w:hAnsi="Times New Roman"/>
          <w:color w:val="6600CC"/>
          <w:sz w:val="24"/>
          <w:szCs w:val="24"/>
          <w:lang w:eastAsia="uk-UA"/>
        </w:rPr>
        <w:t xml:space="preserve">учнями </w:t>
      </w:r>
      <w:r w:rsidRPr="00040CBC">
        <w:rPr>
          <w:rFonts w:ascii="Times New Roman" w:hAnsi="Times New Roman"/>
          <w:color w:val="6600CC"/>
          <w:sz w:val="24"/>
          <w:szCs w:val="24"/>
        </w:rPr>
        <w:t>результатів навчання (компетентностей).</w:t>
      </w:r>
    </w:p>
    <w:p w:rsidR="00523D1A" w:rsidRPr="00040CBC" w:rsidRDefault="00B07B52" w:rsidP="00B07B52">
      <w:pPr>
        <w:widowControl/>
        <w:shd w:val="clear" w:color="auto" w:fill="FFFFFF"/>
        <w:tabs>
          <w:tab w:val="left" w:pos="1134"/>
        </w:tabs>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Завдання системи внутрішнього забезпечення якості освіти:</w:t>
      </w:r>
    </w:p>
    <w:p w:rsidR="001D7418"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оновлення методичної бази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моніторинг та оптимізація соціально-психологічного середовища закладу освіти;</w:t>
      </w:r>
    </w:p>
    <w:p w:rsidR="00523D1A" w:rsidRPr="0076696C" w:rsidRDefault="00523D1A" w:rsidP="00523D1A">
      <w:pPr>
        <w:pStyle w:val="a7"/>
        <w:numPr>
          <w:ilvl w:val="0"/>
          <w:numId w:val="10"/>
        </w:numPr>
        <w:shd w:val="clear" w:color="auto" w:fill="FFFFFF"/>
        <w:tabs>
          <w:tab w:val="left" w:pos="284"/>
          <w:tab w:val="left" w:pos="1134"/>
        </w:tabs>
        <w:ind w:firstLine="709"/>
        <w:jc w:val="both"/>
        <w:rPr>
          <w:rFonts w:ascii="Times New Roman" w:hAnsi="Times New Roman"/>
        </w:rPr>
      </w:pPr>
      <w:r w:rsidRPr="0076696C">
        <w:rPr>
          <w:rFonts w:ascii="Times New Roman" w:hAnsi="Times New Roman"/>
          <w:color w:val="6600CC"/>
          <w:sz w:val="24"/>
          <w:szCs w:val="24"/>
        </w:rPr>
        <w:t>створення необхідних умов для підвищення фахового кваліфікаційного рівня педагогічних працівників.</w:t>
      </w:r>
    </w:p>
    <w:p w:rsidR="001459A8" w:rsidRDefault="00523D1A" w:rsidP="001304F9">
      <w:pPr>
        <w:widowControl/>
        <w:shd w:val="clear" w:color="auto" w:fill="FFFFFF"/>
        <w:ind w:left="5670"/>
        <w:rPr>
          <w:rFonts w:ascii="Times New Roman" w:eastAsia="Calibri" w:hAnsi="Times New Roman" w:cs="Times New Roman"/>
          <w:color w:val="6600CC"/>
          <w:lang w:val="uk-UA" w:bidi="ar-SA"/>
        </w:rPr>
      </w:pPr>
      <w:r w:rsidRPr="00040CBC">
        <w:rPr>
          <w:rFonts w:ascii="Times New Roman" w:eastAsia="Calibri" w:hAnsi="Times New Roman" w:cs="Times New Roman"/>
          <w:color w:val="auto"/>
          <w:lang w:val="uk-UA" w:bidi="ar-SA"/>
        </w:rPr>
        <w:lastRenderedPageBreak/>
        <w:br w:type="page"/>
      </w:r>
    </w:p>
    <w:p w:rsidR="001304F9" w:rsidRPr="007C0E26" w:rsidRDefault="001304F9" w:rsidP="001304F9">
      <w:pPr>
        <w:snapToGrid w:val="0"/>
        <w:ind w:left="7788"/>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lastRenderedPageBreak/>
        <w:t>Додаток 1</w:t>
      </w:r>
    </w:p>
    <w:p w:rsidR="001304F9"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до Освітньої програми</w:t>
      </w:r>
    </w:p>
    <w:p w:rsidR="001304F9" w:rsidRPr="007C0E26" w:rsidRDefault="001304F9" w:rsidP="001304F9">
      <w:pPr>
        <w:snapToGrid w:val="0"/>
        <w:jc w:val="right"/>
        <w:rPr>
          <w:rFonts w:ascii="Times New Roman" w:eastAsia="Times New Roman" w:hAnsi="Times New Roman"/>
          <w:color w:val="6600CC"/>
          <w:lang w:val="uk-UA" w:eastAsia="ru-RU"/>
        </w:rPr>
      </w:pPr>
      <w:r>
        <w:rPr>
          <w:rFonts w:ascii="Times New Roman" w:eastAsia="Times New Roman" w:hAnsi="Times New Roman"/>
          <w:color w:val="6600CC"/>
          <w:lang w:val="uk-UA" w:eastAsia="ru-RU"/>
        </w:rPr>
        <w:t>ІІ ступеня (5-9 класи)</w:t>
      </w:r>
      <w:r w:rsidRPr="007C0E26">
        <w:rPr>
          <w:rFonts w:ascii="Times New Roman" w:eastAsia="Times New Roman" w:hAnsi="Times New Roman"/>
          <w:color w:val="6600CC"/>
          <w:lang w:val="uk-UA" w:eastAsia="ru-RU"/>
        </w:rPr>
        <w:t xml:space="preserve"> </w:t>
      </w:r>
    </w:p>
    <w:p w:rsidR="001304F9" w:rsidRPr="007C0E26"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w:t>
      </w:r>
      <w:r w:rsidR="0076696C">
        <w:rPr>
          <w:rFonts w:ascii="Times New Roman" w:eastAsia="Times New Roman" w:hAnsi="Times New Roman"/>
          <w:color w:val="6600CC"/>
          <w:lang w:val="uk-UA" w:eastAsia="ru-RU"/>
        </w:rPr>
        <w:t xml:space="preserve">                           </w:t>
      </w:r>
      <w:proofErr w:type="spellStart"/>
      <w:r w:rsidR="0076696C">
        <w:rPr>
          <w:rFonts w:ascii="Times New Roman" w:eastAsia="Times New Roman" w:hAnsi="Times New Roman"/>
          <w:color w:val="6600CC"/>
          <w:lang w:val="uk-UA" w:eastAsia="ru-RU"/>
        </w:rPr>
        <w:t>Колоднянської</w:t>
      </w:r>
      <w:proofErr w:type="spellEnd"/>
      <w:r w:rsidR="0076696C">
        <w:rPr>
          <w:rFonts w:ascii="Times New Roman" w:eastAsia="Times New Roman" w:hAnsi="Times New Roman"/>
          <w:color w:val="6600CC"/>
          <w:lang w:val="uk-UA" w:eastAsia="ru-RU"/>
        </w:rPr>
        <w:t xml:space="preserve"> ЗОШ І-І</w:t>
      </w:r>
      <w:r w:rsidRPr="007C0E26">
        <w:rPr>
          <w:rFonts w:ascii="Times New Roman" w:eastAsia="Times New Roman" w:hAnsi="Times New Roman"/>
          <w:color w:val="6600CC"/>
          <w:lang w:val="uk-UA" w:eastAsia="ru-RU"/>
        </w:rPr>
        <w:t>І ст.</w:t>
      </w:r>
    </w:p>
    <w:p w:rsidR="001304F9" w:rsidRPr="001304F9" w:rsidRDefault="001304F9" w:rsidP="001304F9">
      <w:pPr>
        <w:widowControl/>
        <w:shd w:val="clear" w:color="auto" w:fill="FFFFFF"/>
        <w:ind w:left="5670"/>
        <w:jc w:val="right"/>
        <w:rPr>
          <w:rFonts w:ascii="Times New Roman" w:eastAsia="Calibri" w:hAnsi="Times New Roman" w:cs="Times New Roman"/>
          <w:color w:val="6600CC"/>
          <w:lang w:val="uk-UA" w:bidi="ar-SA"/>
        </w:rPr>
      </w:pPr>
    </w:p>
    <w:p w:rsidR="001459A8" w:rsidRPr="008A0DBF" w:rsidRDefault="001459A8" w:rsidP="001459A8">
      <w:pPr>
        <w:widowControl/>
        <w:jc w:val="center"/>
        <w:rPr>
          <w:rFonts w:ascii="Times New Roman" w:eastAsia="Calibri" w:hAnsi="Times New Roman" w:cs="Times New Roman"/>
          <w:b/>
          <w:bCs/>
          <w:color w:val="6600CC"/>
          <w:sz w:val="28"/>
          <w:szCs w:val="28"/>
          <w:lang w:val="uk-UA" w:bidi="ar-SA"/>
        </w:rPr>
      </w:pPr>
      <w:r w:rsidRPr="008A0DBF">
        <w:rPr>
          <w:rFonts w:ascii="Times New Roman" w:eastAsia="Calibri" w:hAnsi="Times New Roman" w:cs="Times New Roman"/>
          <w:b/>
          <w:bCs/>
          <w:color w:val="6600CC"/>
          <w:sz w:val="28"/>
          <w:szCs w:val="28"/>
          <w:lang w:val="uk-UA" w:bidi="ar-SA"/>
        </w:rPr>
        <w:t>Навчальний план ІІ ступеня</w:t>
      </w:r>
      <w:r w:rsidR="00040CBC" w:rsidRPr="008A0DBF">
        <w:rPr>
          <w:rFonts w:ascii="Times New Roman" w:eastAsia="Calibri" w:hAnsi="Times New Roman" w:cs="Times New Roman"/>
          <w:b/>
          <w:bCs/>
          <w:color w:val="6600CC"/>
          <w:sz w:val="28"/>
          <w:szCs w:val="28"/>
          <w:lang w:val="uk-UA" w:bidi="ar-SA"/>
        </w:rPr>
        <w:t xml:space="preserve"> (5-9 класи)</w:t>
      </w:r>
      <w:r w:rsidR="009B7529">
        <w:rPr>
          <w:rFonts w:ascii="Times New Roman" w:eastAsia="Calibri" w:hAnsi="Times New Roman" w:cs="Times New Roman"/>
          <w:b/>
          <w:bCs/>
          <w:color w:val="6600CC"/>
          <w:sz w:val="28"/>
          <w:szCs w:val="28"/>
          <w:lang w:val="uk-UA" w:bidi="ar-SA"/>
        </w:rPr>
        <w:t>*</w:t>
      </w:r>
      <w:r w:rsidRPr="008A0DBF">
        <w:rPr>
          <w:rFonts w:ascii="Times New Roman" w:eastAsia="Calibri" w:hAnsi="Times New Roman" w:cs="Times New Roman"/>
          <w:b/>
          <w:bCs/>
          <w:color w:val="6600CC"/>
          <w:sz w:val="28"/>
          <w:szCs w:val="28"/>
          <w:lang w:val="uk-UA" w:bidi="ar-SA"/>
        </w:rPr>
        <w:t xml:space="preserve">  </w:t>
      </w:r>
    </w:p>
    <w:p w:rsidR="001459A8" w:rsidRPr="00040CBC" w:rsidRDefault="001459A8" w:rsidP="001459A8">
      <w:pPr>
        <w:widowControl/>
        <w:jc w:val="center"/>
        <w:rPr>
          <w:rFonts w:ascii="Times New Roman" w:eastAsia="Calibri" w:hAnsi="Times New Roman" w:cs="Times New Roman"/>
          <w:bCs/>
          <w:color w:val="6600CC"/>
          <w:lang w:val="uk-UA" w:bidi="ar-SA"/>
        </w:rPr>
      </w:pPr>
      <w:r w:rsidRPr="00040CBC">
        <w:rPr>
          <w:rFonts w:ascii="Times New Roman" w:eastAsia="Calibri" w:hAnsi="Times New Roman" w:cs="Times New Roman"/>
          <w:color w:val="6600CC"/>
          <w:lang w:val="uk-UA" w:eastAsia="uk-UA" w:bidi="uk-UA"/>
        </w:rPr>
        <w:t>з українською мовою навчання</w:t>
      </w:r>
      <w:r w:rsidRPr="00040CBC">
        <w:rPr>
          <w:rFonts w:ascii="Times New Roman" w:eastAsia="Calibri" w:hAnsi="Times New Roman" w:cs="Times New Roman"/>
          <w:bCs/>
          <w:color w:val="6600CC"/>
          <w:lang w:val="uk-UA" w:bidi="ar-SA"/>
        </w:rPr>
        <w:t xml:space="preserve"> </w:t>
      </w:r>
    </w:p>
    <w:p w:rsidR="001459A8" w:rsidRPr="00040CBC" w:rsidRDefault="001459A8" w:rsidP="001459A8">
      <w:pPr>
        <w:widowControl/>
        <w:jc w:val="center"/>
        <w:rPr>
          <w:rFonts w:ascii="Times New Roman" w:eastAsia="Calibri" w:hAnsi="Times New Roman" w:cs="Times New Roman"/>
          <w:bCs/>
          <w:color w:val="6600CC"/>
          <w:lang w:val="uk-UA" w:bidi="ar-SA"/>
        </w:rPr>
      </w:pPr>
      <w:r w:rsidRPr="00040CBC">
        <w:rPr>
          <w:rFonts w:ascii="Times New Roman" w:eastAsia="Calibri" w:hAnsi="Times New Roman" w:cs="Times New Roman"/>
          <w:bCs/>
          <w:color w:val="6600CC"/>
          <w:lang w:val="uk-UA" w:bidi="ar-SA"/>
        </w:rPr>
        <w:t>Загатської загальноосвітньої школи І-ІІІ ступенів</w:t>
      </w:r>
    </w:p>
    <w:p w:rsidR="00523D1A" w:rsidRPr="00040CBC" w:rsidRDefault="001459A8" w:rsidP="00040CBC">
      <w:pPr>
        <w:widowControl/>
        <w:jc w:val="center"/>
        <w:rPr>
          <w:rFonts w:ascii="Times New Roman" w:eastAsia="Calibri" w:hAnsi="Times New Roman" w:cs="Times New Roman"/>
          <w:bCs/>
          <w:color w:val="6600CC"/>
          <w:lang w:val="uk-UA" w:bidi="ar-SA"/>
        </w:rPr>
      </w:pPr>
      <w:r w:rsidRPr="00040CBC">
        <w:rPr>
          <w:rFonts w:ascii="Times New Roman" w:eastAsia="Calibri" w:hAnsi="Times New Roman" w:cs="Times New Roman"/>
          <w:bCs/>
          <w:color w:val="6600CC"/>
          <w:lang w:val="uk-UA" w:bidi="ar-SA"/>
        </w:rPr>
        <w:t xml:space="preserve">Іршавської районної ради Закарпатської області </w:t>
      </w:r>
      <w:r w:rsidR="00523D1A" w:rsidRPr="00040CBC">
        <w:rPr>
          <w:rFonts w:ascii="Times New Roman" w:eastAsia="Calibri" w:hAnsi="Times New Roman" w:cs="Times New Roman"/>
          <w:bCs/>
          <w:color w:val="auto"/>
          <w:lang w:val="uk-UA" w:bidi="ar-SA"/>
        </w:rPr>
        <w:t xml:space="preserve"> </w:t>
      </w:r>
    </w:p>
    <w:tbl>
      <w:tblPr>
        <w:tblpPr w:leftFromText="180" w:rightFromText="180" w:vertAnchor="text" w:horzAnchor="margin"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251"/>
        <w:gridCol w:w="1001"/>
        <w:gridCol w:w="993"/>
        <w:gridCol w:w="850"/>
        <w:gridCol w:w="992"/>
        <w:gridCol w:w="851"/>
      </w:tblGrid>
      <w:tr w:rsidR="009B79DF" w:rsidRPr="0076696C" w:rsidTr="008A0DBF">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Освітні галузі</w:t>
            </w:r>
          </w:p>
        </w:tc>
        <w:tc>
          <w:tcPr>
            <w:tcW w:w="3251"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Предмети</w:t>
            </w:r>
          </w:p>
        </w:tc>
        <w:tc>
          <w:tcPr>
            <w:tcW w:w="4687" w:type="dxa"/>
            <w:gridSpan w:val="5"/>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Кількість годин на тиждень у класах</w:t>
            </w:r>
          </w:p>
        </w:tc>
      </w:tr>
      <w:tr w:rsidR="009B79DF" w:rsidRPr="00040CBC" w:rsidTr="008A0DBF">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b/>
                <w:bCs/>
                <w:color w:val="6600CC"/>
                <w:lang w:val="uk-UA" w:bidi="ar-SA"/>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b/>
                <w:bCs/>
                <w:color w:val="6600CC"/>
                <w:lang w:val="uk-UA" w:bidi="ar-SA"/>
              </w:rPr>
            </w:pP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5</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6</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7</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8</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9</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Мови і літератури</w:t>
            </w: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Українська мова </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3,5</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3,5</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2,5</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Українська література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4B06B5"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Англійська</w:t>
            </w:r>
            <w:r w:rsidR="009B79DF" w:rsidRPr="00040CBC">
              <w:rPr>
                <w:rFonts w:ascii="Times New Roman" w:eastAsia="Calibri" w:hAnsi="Times New Roman" w:cs="Times New Roman"/>
                <w:color w:val="6600CC"/>
                <w:lang w:val="uk-UA" w:bidi="ar-SA"/>
              </w:rPr>
              <w:t xml:space="preserve"> мова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4B06B5"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4B06B5" w:rsidRPr="00040CBC" w:rsidRDefault="004B06B5"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4B06B5" w:rsidRPr="00040CBC" w:rsidRDefault="004B06B5"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Російська мова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4B06B5"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4B06B5"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4B06B5"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4B06B5"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4B06B5" w:rsidRPr="00040CBC" w:rsidRDefault="004B06B5"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Зарубіжна література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proofErr w:type="spellStart"/>
            <w:r w:rsidRPr="00040CBC">
              <w:rPr>
                <w:rFonts w:ascii="Times New Roman" w:eastAsia="Calibri" w:hAnsi="Times New Roman" w:cs="Times New Roman"/>
                <w:color w:val="6600CC"/>
                <w:lang w:val="uk-UA" w:bidi="ar-SA"/>
              </w:rPr>
              <w:t>Суспільство-знавство</w:t>
            </w:r>
            <w:proofErr w:type="spellEnd"/>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Історія України</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1,5</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1,5</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Всесвітня історія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Основи правознавства </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Мистецтво*</w:t>
            </w: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Музичне 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Образотворче 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Математика</w:t>
            </w: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Математика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4</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4</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Алгебра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Геометрія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proofErr w:type="spellStart"/>
            <w:r w:rsidRPr="00040CBC">
              <w:rPr>
                <w:rFonts w:ascii="Times New Roman" w:eastAsia="Calibri" w:hAnsi="Times New Roman" w:cs="Times New Roman"/>
                <w:color w:val="6600CC"/>
                <w:lang w:val="uk-UA" w:bidi="ar-SA"/>
              </w:rPr>
              <w:t>Природо-знавство</w:t>
            </w:r>
            <w:proofErr w:type="spellEnd"/>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Природознавство</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Біологія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Географія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1,5</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Фізика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Хімія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1,5</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Технології</w:t>
            </w: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Трудове навчання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Інформатика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2093" w:type="dxa"/>
            <w:vMerge w:val="restart"/>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Здоров’я і фізична культура</w:t>
            </w: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Основи здоров’я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1</w:t>
            </w:r>
          </w:p>
        </w:tc>
      </w:tr>
      <w:tr w:rsidR="009B79DF" w:rsidRPr="00040CBC" w:rsidTr="008A0DBF">
        <w:tc>
          <w:tcPr>
            <w:tcW w:w="2093" w:type="dxa"/>
            <w:vMerge/>
            <w:tcBorders>
              <w:top w:val="single" w:sz="4" w:space="0" w:color="auto"/>
              <w:left w:val="single" w:sz="4" w:space="0" w:color="auto"/>
              <w:bottom w:val="single" w:sz="4" w:space="0" w:color="auto"/>
              <w:right w:val="single" w:sz="4" w:space="0" w:color="auto"/>
            </w:tcBorders>
            <w:vAlign w:val="center"/>
          </w:tcPr>
          <w:p w:rsidR="009B79DF" w:rsidRPr="00040CBC" w:rsidRDefault="009B79DF" w:rsidP="009B79DF">
            <w:pPr>
              <w:widowControl/>
              <w:rPr>
                <w:rFonts w:ascii="Times New Roman" w:eastAsia="Calibri" w:hAnsi="Times New Roman" w:cs="Times New Roman"/>
                <w:color w:val="6600CC"/>
                <w:lang w:val="uk-UA" w:bidi="ar-SA"/>
              </w:rPr>
            </w:pPr>
          </w:p>
        </w:tc>
        <w:tc>
          <w:tcPr>
            <w:tcW w:w="3251" w:type="dxa"/>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Фізична культура**</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r>
      <w:tr w:rsidR="009B79DF" w:rsidRPr="00040CBC" w:rsidTr="008A0DBF">
        <w:tc>
          <w:tcPr>
            <w:tcW w:w="5344" w:type="dxa"/>
            <w:gridSpan w:val="2"/>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Разом</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23,5+3</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26,5+3</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29</w:t>
            </w:r>
            <w:r w:rsidR="009B79DF" w:rsidRPr="00040CBC">
              <w:rPr>
                <w:rFonts w:ascii="Times New Roman" w:eastAsia="Calibri" w:hAnsi="Times New Roman" w:cs="Times New Roman"/>
                <w:color w:val="6600CC"/>
                <w:lang w:val="uk-UA"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29</w:t>
            </w:r>
            <w:r w:rsidR="009B79DF" w:rsidRPr="00040CBC">
              <w:rPr>
                <w:rFonts w:ascii="Times New Roman" w:eastAsia="Calibri" w:hAnsi="Times New Roman" w:cs="Times New Roman"/>
                <w:color w:val="6600CC"/>
                <w:lang w:val="uk-UA" w:bidi="ar-SA"/>
              </w:rPr>
              <w:t>,5+3</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C12AC7"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31</w:t>
            </w:r>
            <w:r w:rsidR="009B79DF" w:rsidRPr="00040CBC">
              <w:rPr>
                <w:rFonts w:ascii="Times New Roman" w:eastAsia="Calibri" w:hAnsi="Times New Roman" w:cs="Times New Roman"/>
                <w:color w:val="6600CC"/>
                <w:lang w:val="uk-UA" w:bidi="ar-SA"/>
              </w:rPr>
              <w:t>+3</w:t>
            </w:r>
          </w:p>
        </w:tc>
      </w:tr>
      <w:tr w:rsidR="009B79DF" w:rsidRPr="00040CBC" w:rsidTr="008A0DBF">
        <w:tc>
          <w:tcPr>
            <w:tcW w:w="5344" w:type="dxa"/>
            <w:gridSpan w:val="2"/>
            <w:tcBorders>
              <w:top w:val="single" w:sz="4" w:space="0" w:color="auto"/>
              <w:left w:val="single" w:sz="4" w:space="0" w:color="auto"/>
              <w:bottom w:val="single" w:sz="4" w:space="0" w:color="auto"/>
              <w:right w:val="single" w:sz="4" w:space="0" w:color="auto"/>
            </w:tcBorders>
          </w:tcPr>
          <w:p w:rsidR="00040CBC" w:rsidRPr="00040CBC" w:rsidRDefault="009B79DF" w:rsidP="009B79DF">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Додатковий час на предмети, факультативи, індивідуальні заняття та консультації</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3,5</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3,5</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w:t>
            </w:r>
            <w:r w:rsidR="00DB3F50" w:rsidRPr="00040CBC">
              <w:rPr>
                <w:rFonts w:ascii="Times New Roman" w:eastAsia="Calibri" w:hAnsi="Times New Roman" w:cs="Times New Roman"/>
                <w:color w:val="6600CC"/>
                <w:lang w:val="uk-UA" w:bidi="ar-SA"/>
              </w:rPr>
              <w:t>,5</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w:t>
            </w:r>
          </w:p>
        </w:tc>
      </w:tr>
      <w:tr w:rsidR="009B79DF" w:rsidRPr="00040CBC" w:rsidTr="008A0DBF">
        <w:tc>
          <w:tcPr>
            <w:tcW w:w="5344" w:type="dxa"/>
            <w:gridSpan w:val="2"/>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Гранично допустиме навчальне навантаження</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28</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31</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32</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33</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33</w:t>
            </w:r>
          </w:p>
        </w:tc>
      </w:tr>
      <w:tr w:rsidR="009B79DF" w:rsidRPr="00040CBC" w:rsidTr="008A0DBF">
        <w:tc>
          <w:tcPr>
            <w:tcW w:w="5344" w:type="dxa"/>
            <w:gridSpan w:val="2"/>
            <w:tcBorders>
              <w:top w:val="single" w:sz="4" w:space="0" w:color="auto"/>
              <w:left w:val="single" w:sz="4" w:space="0" w:color="auto"/>
              <w:bottom w:val="single" w:sz="4" w:space="0" w:color="auto"/>
              <w:right w:val="single" w:sz="4" w:space="0" w:color="auto"/>
            </w:tcBorders>
          </w:tcPr>
          <w:p w:rsidR="009B79DF" w:rsidRPr="00040CBC" w:rsidRDefault="009B79DF" w:rsidP="009B79DF">
            <w:pPr>
              <w:widowControl/>
              <w:rPr>
                <w:rFonts w:ascii="Times New Roman" w:eastAsia="Calibri" w:hAnsi="Times New Roman" w:cs="Times New Roman"/>
                <w:b/>
                <w:bCs/>
                <w:color w:val="6600CC"/>
                <w:lang w:val="uk-UA" w:bidi="ar-SA"/>
              </w:rPr>
            </w:pPr>
            <w:r w:rsidRPr="00040CBC">
              <w:rPr>
                <w:rFonts w:ascii="Times New Roman" w:eastAsia="Calibri" w:hAnsi="Times New Roman" w:cs="Times New Roman"/>
                <w:b/>
                <w:bCs/>
                <w:color w:val="6600CC"/>
                <w:lang w:val="uk-UA" w:bidi="ar-SA"/>
              </w:rPr>
              <w:t>Всього (без урахування поділу класів на групи)</w:t>
            </w:r>
          </w:p>
        </w:tc>
        <w:tc>
          <w:tcPr>
            <w:tcW w:w="1001"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27+3</w:t>
            </w:r>
          </w:p>
        </w:tc>
        <w:tc>
          <w:tcPr>
            <w:tcW w:w="993" w:type="dxa"/>
            <w:tcBorders>
              <w:top w:val="single" w:sz="4" w:space="0" w:color="auto"/>
              <w:left w:val="single" w:sz="4" w:space="0" w:color="auto"/>
              <w:bottom w:val="single" w:sz="4" w:space="0" w:color="auto"/>
              <w:right w:val="single" w:sz="4" w:space="0" w:color="auto"/>
            </w:tcBorders>
            <w:shd w:val="clear" w:color="auto" w:fill="99FFCC"/>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30+3</w:t>
            </w:r>
          </w:p>
        </w:tc>
        <w:tc>
          <w:tcPr>
            <w:tcW w:w="850"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32</w:t>
            </w:r>
            <w:r w:rsidR="009B79DF" w:rsidRPr="00040CBC">
              <w:rPr>
                <w:rFonts w:ascii="Times New Roman" w:eastAsia="Calibri" w:hAnsi="Times New Roman" w:cs="Times New Roman"/>
                <w:color w:val="6600CC"/>
                <w:lang w:val="uk-UA"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DB3F50"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33</w:t>
            </w:r>
            <w:r w:rsidR="009B79DF" w:rsidRPr="00040CBC">
              <w:rPr>
                <w:rFonts w:ascii="Times New Roman" w:eastAsia="Calibri" w:hAnsi="Times New Roman" w:cs="Times New Roman"/>
                <w:color w:val="6600CC"/>
                <w:lang w:val="uk-UA" w:bidi="ar-SA"/>
              </w:rPr>
              <w:t>+3</w:t>
            </w:r>
          </w:p>
        </w:tc>
        <w:tc>
          <w:tcPr>
            <w:tcW w:w="851" w:type="dxa"/>
            <w:tcBorders>
              <w:top w:val="single" w:sz="4" w:space="0" w:color="auto"/>
              <w:left w:val="single" w:sz="4" w:space="0" w:color="auto"/>
              <w:bottom w:val="single" w:sz="4" w:space="0" w:color="auto"/>
              <w:right w:val="single" w:sz="4" w:space="0" w:color="auto"/>
            </w:tcBorders>
            <w:shd w:val="clear" w:color="auto" w:fill="00FFFF"/>
          </w:tcPr>
          <w:p w:rsidR="009B79DF" w:rsidRPr="00040CBC" w:rsidRDefault="009B79DF" w:rsidP="009B79DF">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33+3</w:t>
            </w:r>
          </w:p>
        </w:tc>
      </w:tr>
    </w:tbl>
    <w:p w:rsidR="00B5195F" w:rsidRPr="007E5F56" w:rsidRDefault="00B5195F" w:rsidP="00772D09">
      <w:pPr>
        <w:widowControl/>
        <w:shd w:val="clear" w:color="auto" w:fill="FFFFFF"/>
        <w:rPr>
          <w:rFonts w:ascii="Times New Roman" w:eastAsia="Calibri" w:hAnsi="Times New Roman" w:cs="Times New Roman"/>
          <w:color w:val="6600CC"/>
          <w:lang w:val="uk-UA" w:bidi="ar-SA"/>
        </w:rPr>
      </w:pPr>
      <w:r w:rsidRPr="00040CBC">
        <w:rPr>
          <w:rFonts w:ascii="Times New Roman" w:eastAsia="Calibri" w:hAnsi="Times New Roman" w:cs="Times New Roman"/>
          <w:color w:val="auto"/>
          <w:lang w:val="uk-UA" w:bidi="ar-SA"/>
        </w:rPr>
        <w:t xml:space="preserve"> </w:t>
      </w:r>
    </w:p>
    <w:p w:rsidR="00040CBC" w:rsidRPr="0076696C" w:rsidRDefault="00716C2A" w:rsidP="0076696C">
      <w:pPr>
        <w:widowControl/>
        <w:ind w:right="85"/>
        <w:jc w:val="both"/>
        <w:rPr>
          <w:rFonts w:ascii="Times New Roman" w:eastAsia="Calibri" w:hAnsi="Times New Roman" w:cs="Times New Roman"/>
          <w:color w:val="6600CC"/>
          <w:sz w:val="22"/>
          <w:szCs w:val="22"/>
          <w:lang w:val="uk-UA" w:bidi="ar-SA"/>
        </w:rPr>
      </w:pPr>
      <w:r w:rsidRPr="007E5F56">
        <w:rPr>
          <w:rFonts w:ascii="Times New Roman" w:eastAsia="Calibri" w:hAnsi="Times New Roman" w:cs="Times New Roman"/>
          <w:color w:val="6600CC"/>
          <w:lang w:val="uk-UA" w:bidi="ar-SA"/>
        </w:rPr>
        <w:t xml:space="preserve">   </w:t>
      </w:r>
      <w:r w:rsidR="009B7529" w:rsidRPr="00AC28CB">
        <w:rPr>
          <w:rFonts w:ascii="Times New Roman" w:eastAsia="Calibri" w:hAnsi="Times New Roman" w:cs="Times New Roman"/>
          <w:color w:val="6600CC"/>
          <w:sz w:val="22"/>
          <w:szCs w:val="22"/>
          <w:lang w:val="uk-UA" w:bidi="ar-SA"/>
        </w:rPr>
        <w:t>*</w:t>
      </w:r>
      <w:r w:rsidR="0023528F" w:rsidRPr="00AC28CB">
        <w:rPr>
          <w:rFonts w:ascii="Times New Roman" w:eastAsia="Calibri" w:hAnsi="Times New Roman" w:cs="Times New Roman"/>
          <w:color w:val="6600CC"/>
          <w:sz w:val="22"/>
          <w:szCs w:val="22"/>
          <w:lang w:val="uk-UA" w:bidi="ar-SA"/>
        </w:rPr>
        <w:t xml:space="preserve">При </w:t>
      </w:r>
      <w:r w:rsidR="007E0DAD" w:rsidRPr="00AC28CB">
        <w:rPr>
          <w:rFonts w:ascii="Times New Roman" w:eastAsia="Calibri" w:hAnsi="Times New Roman" w:cs="Times New Roman"/>
          <w:color w:val="6600CC"/>
          <w:sz w:val="22"/>
          <w:szCs w:val="22"/>
          <w:lang w:val="uk-UA" w:bidi="ar-SA"/>
        </w:rPr>
        <w:t xml:space="preserve">складанні навчального плану </w:t>
      </w:r>
      <w:r w:rsidR="0023528F" w:rsidRPr="00AC28CB">
        <w:rPr>
          <w:rFonts w:ascii="Times New Roman" w:eastAsia="Calibri" w:hAnsi="Times New Roman" w:cs="Times New Roman"/>
          <w:color w:val="6600CC"/>
          <w:sz w:val="22"/>
          <w:szCs w:val="22"/>
          <w:lang w:val="uk-UA" w:bidi="ar-SA"/>
        </w:rPr>
        <w:t>використано</w:t>
      </w:r>
      <w:r w:rsidR="007E0DAD" w:rsidRPr="00AC28CB">
        <w:rPr>
          <w:rFonts w:ascii="Times New Roman" w:eastAsia="Calibri" w:hAnsi="Times New Roman" w:cs="Times New Roman"/>
          <w:color w:val="6600CC"/>
          <w:sz w:val="22"/>
          <w:szCs w:val="22"/>
          <w:lang w:val="uk-UA" w:bidi="ar-SA"/>
        </w:rPr>
        <w:t>:</w:t>
      </w:r>
      <w:r w:rsidRPr="00AC28CB">
        <w:rPr>
          <w:rFonts w:ascii="Times New Roman" w:eastAsia="Calibri" w:hAnsi="Times New Roman" w:cs="Times New Roman"/>
          <w:color w:val="6600CC"/>
          <w:sz w:val="22"/>
          <w:szCs w:val="22"/>
          <w:lang w:val="uk-UA" w:bidi="ar-SA"/>
        </w:rPr>
        <w:t xml:space="preserve"> </w:t>
      </w:r>
      <w:r w:rsidR="007E0DAD" w:rsidRPr="00AC28CB">
        <w:rPr>
          <w:rFonts w:ascii="Times New Roman" w:eastAsia="Calibri" w:hAnsi="Times New Roman" w:cs="Times New Roman"/>
          <w:b/>
          <w:color w:val="6600CC"/>
          <w:sz w:val="22"/>
          <w:szCs w:val="22"/>
          <w:lang w:val="uk-UA" w:bidi="ar-SA"/>
        </w:rPr>
        <w:t xml:space="preserve">для 5-6 класів </w:t>
      </w:r>
      <w:r w:rsidR="009B7529" w:rsidRPr="00AC28CB">
        <w:rPr>
          <w:rFonts w:ascii="Times New Roman" w:eastAsia="Calibri" w:hAnsi="Times New Roman" w:cs="Times New Roman"/>
          <w:color w:val="6600CC"/>
          <w:sz w:val="22"/>
          <w:szCs w:val="22"/>
          <w:lang w:val="uk-UA" w:bidi="ar-SA"/>
        </w:rPr>
        <w:t>н</w:t>
      </w:r>
      <w:r w:rsidRPr="00AC28CB">
        <w:rPr>
          <w:rFonts w:ascii="Times New Roman" w:eastAsia="Calibri" w:hAnsi="Times New Roman" w:cs="Times New Roman"/>
          <w:color w:val="6600CC"/>
          <w:sz w:val="22"/>
          <w:szCs w:val="22"/>
          <w:lang w:val="uk-UA" w:bidi="ar-SA"/>
        </w:rPr>
        <w:t>авчальний план ЗЗСО з навчанням українською мовою  (Таблицю</w:t>
      </w:r>
      <w:r w:rsidR="007E0DAD" w:rsidRPr="00AC28CB">
        <w:rPr>
          <w:rFonts w:ascii="Times New Roman" w:eastAsia="Calibri" w:hAnsi="Times New Roman" w:cs="Times New Roman"/>
          <w:color w:val="6600CC"/>
          <w:sz w:val="22"/>
          <w:szCs w:val="22"/>
          <w:lang w:val="uk-UA" w:bidi="ar-SA"/>
        </w:rPr>
        <w:t xml:space="preserve"> 1 до </w:t>
      </w:r>
      <w:r w:rsidR="007E0DAD" w:rsidRPr="00AC28CB">
        <w:rPr>
          <w:rFonts w:ascii="Times New Roman" w:eastAsia="Calibri" w:hAnsi="Times New Roman" w:cs="Times New Roman"/>
          <w:bCs/>
          <w:color w:val="6600CC"/>
          <w:sz w:val="22"/>
          <w:szCs w:val="22"/>
          <w:lang w:val="uk-UA" w:bidi="ar-SA"/>
        </w:rPr>
        <w:t xml:space="preserve">Типової освітньої програми закладів </w:t>
      </w:r>
      <w:r w:rsidR="007E0DAD" w:rsidRPr="00AC28CB">
        <w:rPr>
          <w:rFonts w:ascii="Times New Roman" w:eastAsia="Calibri" w:hAnsi="Times New Roman" w:cs="Times New Roman"/>
          <w:color w:val="6600CC"/>
          <w:sz w:val="22"/>
          <w:szCs w:val="22"/>
          <w:lang w:val="uk-UA" w:bidi="ar-SA"/>
        </w:rPr>
        <w:t xml:space="preserve">загальної середньої освіти </w:t>
      </w:r>
      <w:r w:rsidR="007E0DAD" w:rsidRPr="00AC28CB">
        <w:rPr>
          <w:rFonts w:ascii="Times New Roman" w:eastAsia="Calibri" w:hAnsi="Times New Roman" w:cs="Times New Roman"/>
          <w:bCs/>
          <w:color w:val="6600CC"/>
          <w:sz w:val="22"/>
          <w:szCs w:val="22"/>
          <w:lang w:val="uk-UA" w:bidi="ar-SA"/>
        </w:rPr>
        <w:t xml:space="preserve">ІІ ступеня, затвердженої </w:t>
      </w:r>
      <w:r w:rsidR="007E0DAD" w:rsidRPr="00AC28CB">
        <w:rPr>
          <w:rFonts w:ascii="Times New Roman" w:eastAsia="Calibri" w:hAnsi="Times New Roman" w:cs="Times New Roman"/>
          <w:color w:val="6600CC"/>
          <w:sz w:val="22"/>
          <w:szCs w:val="22"/>
          <w:lang w:val="uk-UA" w:bidi="ar-SA"/>
        </w:rPr>
        <w:t>наказом Міністерства освіти і науки України від 20.04.2018 № 405</w:t>
      </w:r>
      <w:r w:rsidRPr="00AC28CB">
        <w:rPr>
          <w:rFonts w:ascii="Times New Roman" w:eastAsia="Calibri" w:hAnsi="Times New Roman" w:cs="Times New Roman"/>
          <w:color w:val="6600CC"/>
          <w:sz w:val="22"/>
          <w:szCs w:val="22"/>
          <w:lang w:val="uk-UA" w:bidi="ar-SA"/>
        </w:rPr>
        <w:t>)</w:t>
      </w:r>
      <w:r w:rsidR="007E0DAD" w:rsidRPr="00AC28CB">
        <w:rPr>
          <w:rFonts w:ascii="Times New Roman" w:eastAsia="Calibri" w:hAnsi="Times New Roman" w:cs="Times New Roman"/>
          <w:color w:val="6600CC"/>
          <w:sz w:val="22"/>
          <w:szCs w:val="22"/>
          <w:lang w:val="uk-UA" w:bidi="ar-SA"/>
        </w:rPr>
        <w:t>, для 7-9</w:t>
      </w:r>
      <w:r w:rsidR="007E5F56" w:rsidRPr="00AC28CB">
        <w:rPr>
          <w:rFonts w:ascii="Times New Roman" w:eastAsia="Calibri" w:hAnsi="Times New Roman" w:cs="Times New Roman"/>
          <w:color w:val="6600CC"/>
          <w:sz w:val="22"/>
          <w:szCs w:val="22"/>
          <w:lang w:val="uk-UA" w:bidi="ar-SA"/>
        </w:rPr>
        <w:t xml:space="preserve"> класів – </w:t>
      </w:r>
      <w:r w:rsidR="007E0DAD" w:rsidRPr="00AC28CB">
        <w:rPr>
          <w:rFonts w:ascii="Times New Roman" w:eastAsia="Calibri" w:hAnsi="Times New Roman" w:cs="Times New Roman"/>
          <w:color w:val="6600CC"/>
          <w:sz w:val="22"/>
          <w:szCs w:val="22"/>
          <w:lang w:val="uk-UA" w:bidi="ar-SA"/>
        </w:rPr>
        <w:t xml:space="preserve"> </w:t>
      </w:r>
      <w:r w:rsidR="009B7529" w:rsidRPr="00AC28CB">
        <w:rPr>
          <w:rFonts w:ascii="Times New Roman" w:eastAsia="Calibri" w:hAnsi="Times New Roman" w:cs="Times New Roman"/>
          <w:color w:val="6600CC"/>
          <w:sz w:val="22"/>
          <w:szCs w:val="22"/>
          <w:lang w:val="uk-UA" w:bidi="ar-SA"/>
        </w:rPr>
        <w:t xml:space="preserve">навчальний план ЗЗСО з навчанням українською </w:t>
      </w:r>
      <w:r w:rsidR="0076696C">
        <w:rPr>
          <w:rFonts w:ascii="Times New Roman" w:eastAsia="Calibri" w:hAnsi="Times New Roman" w:cs="Times New Roman"/>
          <w:color w:val="6600CC"/>
          <w:sz w:val="22"/>
          <w:szCs w:val="22"/>
          <w:lang w:val="uk-UA" w:bidi="ar-SA"/>
        </w:rPr>
        <w:t>мовою і</w:t>
      </w:r>
      <w:r w:rsidR="009B7529" w:rsidRPr="00AC28CB">
        <w:rPr>
          <w:rFonts w:ascii="Times New Roman" w:eastAsia="Calibri" w:hAnsi="Times New Roman" w:cs="Times New Roman"/>
          <w:color w:val="6600CC"/>
          <w:sz w:val="22"/>
          <w:szCs w:val="22"/>
          <w:lang w:val="uk-UA" w:bidi="ar-SA"/>
        </w:rPr>
        <w:t xml:space="preserve"> мов</w:t>
      </w:r>
      <w:r w:rsidR="0076696C">
        <w:rPr>
          <w:rFonts w:ascii="Times New Roman" w:eastAsia="Calibri" w:hAnsi="Times New Roman" w:cs="Times New Roman"/>
          <w:color w:val="6600CC"/>
          <w:sz w:val="22"/>
          <w:szCs w:val="22"/>
          <w:lang w:val="uk-UA" w:bidi="ar-SA"/>
        </w:rPr>
        <w:t>ою нацменшин</w:t>
      </w:r>
      <w:r w:rsidR="009B7529" w:rsidRPr="00AC28CB">
        <w:rPr>
          <w:rFonts w:ascii="Times New Roman" w:eastAsia="Calibri" w:hAnsi="Times New Roman" w:cs="Times New Roman"/>
          <w:color w:val="6600CC"/>
          <w:sz w:val="22"/>
          <w:szCs w:val="22"/>
          <w:lang w:val="uk-UA" w:bidi="ar-SA"/>
        </w:rPr>
        <w:t xml:space="preserve"> (Таблицю </w:t>
      </w:r>
      <w:r w:rsidR="0076696C">
        <w:rPr>
          <w:rFonts w:ascii="Times New Roman" w:eastAsia="Calibri" w:hAnsi="Times New Roman" w:cs="Times New Roman"/>
          <w:color w:val="6600CC"/>
          <w:sz w:val="22"/>
          <w:szCs w:val="22"/>
          <w:lang w:val="uk-UA" w:bidi="ar-SA"/>
        </w:rPr>
        <w:t>12</w:t>
      </w:r>
      <w:r w:rsidR="007E5F56" w:rsidRPr="00AC28CB">
        <w:rPr>
          <w:rFonts w:ascii="Times New Roman" w:eastAsia="Calibri" w:hAnsi="Times New Roman" w:cs="Times New Roman"/>
          <w:color w:val="6600CC"/>
          <w:sz w:val="22"/>
          <w:szCs w:val="22"/>
          <w:lang w:val="uk-UA" w:bidi="ar-SA"/>
        </w:rPr>
        <w:t xml:space="preserve"> до наказу Міністерства освіти і науки України від 20.04.2018 № 405</w:t>
      </w:r>
      <w:r w:rsidR="009B7529" w:rsidRPr="00AC28CB">
        <w:rPr>
          <w:rFonts w:ascii="Times New Roman" w:eastAsia="Calibri" w:hAnsi="Times New Roman" w:cs="Times New Roman"/>
          <w:color w:val="6600CC"/>
          <w:sz w:val="22"/>
          <w:szCs w:val="22"/>
          <w:lang w:val="uk-UA" w:bidi="ar-SA"/>
        </w:rPr>
        <w:t xml:space="preserve">). </w:t>
      </w:r>
    </w:p>
    <w:p w:rsidR="00040CBC" w:rsidRDefault="00040CBC" w:rsidP="00772D09">
      <w:pPr>
        <w:widowControl/>
        <w:shd w:val="clear" w:color="auto" w:fill="FFFFFF"/>
        <w:rPr>
          <w:rFonts w:ascii="Times New Roman" w:eastAsia="Calibri" w:hAnsi="Times New Roman" w:cs="Times New Roman"/>
          <w:color w:val="auto"/>
          <w:lang w:val="uk-UA" w:bidi="ar-SA"/>
        </w:rPr>
      </w:pPr>
    </w:p>
    <w:p w:rsidR="009B7529" w:rsidRPr="00040CBC" w:rsidRDefault="009B7529" w:rsidP="00772D09">
      <w:pPr>
        <w:widowControl/>
        <w:shd w:val="clear" w:color="auto" w:fill="FFFFFF"/>
        <w:rPr>
          <w:rFonts w:ascii="Times New Roman" w:eastAsia="Calibri" w:hAnsi="Times New Roman" w:cs="Times New Roman"/>
          <w:color w:val="auto"/>
          <w:lang w:val="uk-UA" w:bidi="ar-SA"/>
        </w:rPr>
      </w:pPr>
    </w:p>
    <w:p w:rsidR="00523D1A" w:rsidRPr="00040CBC" w:rsidRDefault="00772D09" w:rsidP="001304F9">
      <w:pPr>
        <w:widowControl/>
        <w:shd w:val="clear" w:color="auto" w:fill="FFFFFF"/>
        <w:ind w:left="5529"/>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8A0DBF">
        <w:rPr>
          <w:rFonts w:ascii="Times New Roman" w:eastAsia="Calibri" w:hAnsi="Times New Roman" w:cs="Times New Roman"/>
          <w:color w:val="6600CC"/>
          <w:lang w:val="uk-UA" w:bidi="ar-SA"/>
        </w:rPr>
        <w:t xml:space="preserve">                  </w:t>
      </w:r>
    </w:p>
    <w:p w:rsidR="00523D1A" w:rsidRPr="00040CBC" w:rsidRDefault="00523D1A" w:rsidP="00523D1A">
      <w:pPr>
        <w:widowControl/>
        <w:rPr>
          <w:rFonts w:ascii="Times New Roman" w:eastAsia="Calibri" w:hAnsi="Times New Roman" w:cs="Times New Roman"/>
          <w:color w:val="6600CC"/>
          <w:lang w:val="uk-UA" w:bidi="ar-SA"/>
        </w:rPr>
      </w:pPr>
    </w:p>
    <w:p w:rsidR="001304F9" w:rsidRDefault="001304F9" w:rsidP="00523D1A">
      <w:pPr>
        <w:widowControl/>
        <w:jc w:val="center"/>
        <w:rPr>
          <w:rFonts w:ascii="Times New Roman" w:eastAsia="Calibri" w:hAnsi="Times New Roman" w:cs="Times New Roman"/>
          <w:b/>
          <w:color w:val="6600CC"/>
          <w:sz w:val="28"/>
          <w:szCs w:val="28"/>
          <w:lang w:val="uk-UA" w:bidi="ar-SA"/>
        </w:rPr>
      </w:pPr>
    </w:p>
    <w:p w:rsidR="0076696C" w:rsidRDefault="0076696C" w:rsidP="001304F9">
      <w:pPr>
        <w:snapToGrid w:val="0"/>
        <w:ind w:left="7788"/>
        <w:jc w:val="right"/>
        <w:rPr>
          <w:rFonts w:ascii="Times New Roman" w:eastAsia="Times New Roman" w:hAnsi="Times New Roman"/>
          <w:color w:val="6600CC"/>
          <w:lang w:val="uk-UA" w:eastAsia="ru-RU"/>
        </w:rPr>
      </w:pPr>
    </w:p>
    <w:p w:rsidR="001304F9" w:rsidRPr="007C0E26" w:rsidRDefault="00094C28" w:rsidP="001304F9">
      <w:pPr>
        <w:snapToGrid w:val="0"/>
        <w:ind w:left="7788"/>
        <w:jc w:val="right"/>
        <w:rPr>
          <w:rFonts w:ascii="Times New Roman" w:eastAsia="Times New Roman" w:hAnsi="Times New Roman"/>
          <w:color w:val="6600CC"/>
          <w:lang w:val="uk-UA" w:eastAsia="ru-RU"/>
        </w:rPr>
      </w:pPr>
      <w:r>
        <w:rPr>
          <w:rFonts w:ascii="Times New Roman" w:eastAsia="Times New Roman" w:hAnsi="Times New Roman"/>
          <w:color w:val="6600CC"/>
          <w:lang w:val="uk-UA" w:eastAsia="ru-RU"/>
        </w:rPr>
        <w:lastRenderedPageBreak/>
        <w:t>Додаток 2</w:t>
      </w:r>
    </w:p>
    <w:p w:rsidR="001304F9"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до Освітньої програми</w:t>
      </w:r>
    </w:p>
    <w:p w:rsidR="001304F9" w:rsidRPr="007C0E26" w:rsidRDefault="001304F9" w:rsidP="001304F9">
      <w:pPr>
        <w:snapToGrid w:val="0"/>
        <w:jc w:val="right"/>
        <w:rPr>
          <w:rFonts w:ascii="Times New Roman" w:eastAsia="Times New Roman" w:hAnsi="Times New Roman"/>
          <w:color w:val="6600CC"/>
          <w:lang w:val="uk-UA" w:eastAsia="ru-RU"/>
        </w:rPr>
      </w:pPr>
      <w:r>
        <w:rPr>
          <w:rFonts w:ascii="Times New Roman" w:eastAsia="Times New Roman" w:hAnsi="Times New Roman"/>
          <w:color w:val="6600CC"/>
          <w:lang w:val="uk-UA" w:eastAsia="ru-RU"/>
        </w:rPr>
        <w:t>ІІ ступеня (5-9 класи)</w:t>
      </w:r>
      <w:r w:rsidRPr="007C0E26">
        <w:rPr>
          <w:rFonts w:ascii="Times New Roman" w:eastAsia="Times New Roman" w:hAnsi="Times New Roman"/>
          <w:color w:val="6600CC"/>
          <w:lang w:val="uk-UA" w:eastAsia="ru-RU"/>
        </w:rPr>
        <w:t xml:space="preserve"> </w:t>
      </w:r>
    </w:p>
    <w:p w:rsidR="001304F9" w:rsidRPr="007C0E26"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w:t>
      </w:r>
      <w:r w:rsidR="0076696C">
        <w:rPr>
          <w:rFonts w:ascii="Times New Roman" w:eastAsia="Times New Roman" w:hAnsi="Times New Roman"/>
          <w:color w:val="6600CC"/>
          <w:lang w:val="uk-UA" w:eastAsia="ru-RU"/>
        </w:rPr>
        <w:t xml:space="preserve">            </w:t>
      </w:r>
      <w:proofErr w:type="spellStart"/>
      <w:r w:rsidR="0076696C">
        <w:rPr>
          <w:rFonts w:ascii="Times New Roman" w:eastAsia="Times New Roman" w:hAnsi="Times New Roman"/>
          <w:color w:val="6600CC"/>
          <w:lang w:val="uk-UA" w:eastAsia="ru-RU"/>
        </w:rPr>
        <w:t>Колоднянської</w:t>
      </w:r>
      <w:proofErr w:type="spellEnd"/>
      <w:r w:rsidR="0076696C">
        <w:rPr>
          <w:rFonts w:ascii="Times New Roman" w:eastAsia="Times New Roman" w:hAnsi="Times New Roman"/>
          <w:color w:val="6600CC"/>
          <w:lang w:val="uk-UA" w:eastAsia="ru-RU"/>
        </w:rPr>
        <w:t xml:space="preserve"> ЗОШ І-ІІ</w:t>
      </w:r>
      <w:r w:rsidRPr="007C0E26">
        <w:rPr>
          <w:rFonts w:ascii="Times New Roman" w:eastAsia="Times New Roman" w:hAnsi="Times New Roman"/>
          <w:color w:val="6600CC"/>
          <w:lang w:val="uk-UA" w:eastAsia="ru-RU"/>
        </w:rPr>
        <w:t xml:space="preserve"> ст.</w:t>
      </w:r>
    </w:p>
    <w:p w:rsidR="001304F9" w:rsidRDefault="001304F9" w:rsidP="001304F9">
      <w:pPr>
        <w:widowControl/>
        <w:jc w:val="right"/>
        <w:rPr>
          <w:rFonts w:ascii="Times New Roman" w:eastAsia="Calibri" w:hAnsi="Times New Roman" w:cs="Times New Roman"/>
          <w:b/>
          <w:color w:val="6600CC"/>
          <w:sz w:val="28"/>
          <w:szCs w:val="28"/>
          <w:lang w:val="uk-UA" w:bidi="ar-SA"/>
        </w:rPr>
      </w:pPr>
    </w:p>
    <w:p w:rsidR="00523D1A" w:rsidRPr="008A0DBF" w:rsidRDefault="00523D1A" w:rsidP="00523D1A">
      <w:pPr>
        <w:widowControl/>
        <w:jc w:val="center"/>
        <w:rPr>
          <w:rFonts w:ascii="Times New Roman" w:eastAsia="Calibri" w:hAnsi="Times New Roman" w:cs="Times New Roman"/>
          <w:b/>
          <w:color w:val="6600CC"/>
          <w:sz w:val="28"/>
          <w:szCs w:val="28"/>
          <w:lang w:val="uk-UA" w:bidi="ar-SA"/>
        </w:rPr>
      </w:pPr>
      <w:r w:rsidRPr="008A0DBF">
        <w:rPr>
          <w:rFonts w:ascii="Times New Roman" w:eastAsia="Calibri" w:hAnsi="Times New Roman" w:cs="Times New Roman"/>
          <w:b/>
          <w:color w:val="6600CC"/>
          <w:sz w:val="28"/>
          <w:szCs w:val="28"/>
          <w:lang w:val="uk-UA" w:bidi="ar-SA"/>
        </w:rPr>
        <w:t xml:space="preserve">Перелік навчальних програм </w:t>
      </w:r>
    </w:p>
    <w:p w:rsidR="00523D1A" w:rsidRPr="008A0DBF" w:rsidRDefault="00523D1A" w:rsidP="00523D1A">
      <w:pPr>
        <w:widowControl/>
        <w:jc w:val="center"/>
        <w:rPr>
          <w:rFonts w:ascii="Times New Roman" w:eastAsia="Calibri" w:hAnsi="Times New Roman" w:cs="Times New Roman"/>
          <w:b/>
          <w:color w:val="6600CC"/>
          <w:sz w:val="28"/>
          <w:szCs w:val="28"/>
          <w:lang w:val="uk-UA" w:bidi="ar-SA"/>
        </w:rPr>
      </w:pPr>
      <w:r w:rsidRPr="008A0DBF">
        <w:rPr>
          <w:rFonts w:ascii="Times New Roman" w:eastAsia="Calibri" w:hAnsi="Times New Roman" w:cs="Times New Roman"/>
          <w:b/>
          <w:color w:val="6600CC"/>
          <w:sz w:val="28"/>
          <w:szCs w:val="28"/>
          <w:lang w:val="uk-UA" w:bidi="ar-SA"/>
        </w:rPr>
        <w:t>для учнів закладів загальної середньої освіти ІІ ступеня</w:t>
      </w:r>
    </w:p>
    <w:p w:rsidR="00523D1A" w:rsidRPr="00040CBC" w:rsidRDefault="00523D1A" w:rsidP="00523D1A">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(затверджені наказами МОН від </w:t>
      </w:r>
      <w:r w:rsidRPr="00040CBC">
        <w:rPr>
          <w:rFonts w:ascii="Times New Roman" w:eastAsia="Times New Roman" w:hAnsi="Times New Roman" w:cs="Times New Roman"/>
          <w:color w:val="6600CC"/>
          <w:lang w:val="uk-UA" w:eastAsia="uk-UA" w:bidi="ar-SA"/>
        </w:rPr>
        <w:t xml:space="preserve">07.06.2017 № 804 та від </w:t>
      </w:r>
      <w:r w:rsidRPr="00040CBC">
        <w:rPr>
          <w:rFonts w:ascii="Times New Roman" w:eastAsia="Calibri" w:hAnsi="Times New Roman" w:cs="Times New Roman"/>
          <w:color w:val="6600CC"/>
          <w:lang w:val="uk-UA" w:bidi="ar-SA"/>
        </w:rPr>
        <w:t>23.10.2017 № 1407</w:t>
      </w:r>
      <w:r w:rsidRPr="00040CBC">
        <w:rPr>
          <w:rFonts w:ascii="Times New Roman" w:eastAsia="Times New Roman" w:hAnsi="Times New Roman" w:cs="Times New Roman"/>
          <w:color w:val="6600CC"/>
          <w:lang w:val="uk-UA" w:eastAsia="uk-UA" w:bidi="ar-SA"/>
        </w:rPr>
        <w:t>)</w:t>
      </w:r>
    </w:p>
    <w:p w:rsidR="00523D1A" w:rsidRPr="00040CBC" w:rsidRDefault="00523D1A" w:rsidP="00523D1A">
      <w:pPr>
        <w:widowControl/>
        <w:jc w:val="center"/>
        <w:rPr>
          <w:rFonts w:ascii="Times New Roman" w:eastAsia="Calibri" w:hAnsi="Times New Roman" w:cs="Times New Roman"/>
          <w:i/>
          <w:color w:val="6600CC"/>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043BB3" w:rsidRPr="00040CBC"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b/>
                <w:color w:val="6600CC"/>
                <w:lang w:val="uk-UA" w:bidi="ar-SA"/>
              </w:rPr>
            </w:pPr>
            <w:r w:rsidRPr="00040CBC">
              <w:rPr>
                <w:rFonts w:ascii="Times New Roman" w:eastAsia="Calibri" w:hAnsi="Times New Roman" w:cs="Times New Roman"/>
                <w:b/>
                <w:color w:val="6600CC"/>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jc w:val="center"/>
              <w:rPr>
                <w:rFonts w:ascii="Times New Roman" w:eastAsia="Calibri" w:hAnsi="Times New Roman" w:cs="Times New Roman"/>
                <w:b/>
                <w:color w:val="6600CC"/>
                <w:lang w:val="uk-UA" w:bidi="ar-SA"/>
              </w:rPr>
            </w:pPr>
            <w:r w:rsidRPr="00040CBC">
              <w:rPr>
                <w:rFonts w:ascii="Times New Roman" w:eastAsia="Calibri" w:hAnsi="Times New Roman" w:cs="Times New Roman"/>
                <w:b/>
                <w:color w:val="6600CC"/>
                <w:lang w:val="uk-UA" w:bidi="ar-SA"/>
              </w:rPr>
              <w:t>Назва навчальної програми</w:t>
            </w:r>
          </w:p>
        </w:tc>
      </w:tr>
      <w:tr w:rsidR="00523D1A" w:rsidRPr="00040CBC"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Українська мова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Українська література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Біологія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Всесвітня історія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Географія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Зарубіжна література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Інформатика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Історія України</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Математика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Мистецтво</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Основи здоров’я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Природознавство</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Трудове навчання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Фізика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Фізична культура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Хімія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Іноземні мови</w:t>
            </w:r>
          </w:p>
        </w:tc>
      </w:tr>
    </w:tbl>
    <w:p w:rsidR="00523D1A" w:rsidRPr="00040CBC" w:rsidRDefault="00523D1A" w:rsidP="00523D1A">
      <w:pPr>
        <w:widowControl/>
        <w:jc w:val="both"/>
        <w:rPr>
          <w:rFonts w:ascii="Times New Roman" w:eastAsia="Calibri" w:hAnsi="Times New Roman" w:cs="Times New Roman"/>
          <w:b/>
          <w:bCs/>
          <w:color w:val="auto"/>
          <w:lang w:val="uk-UA" w:bidi="ar-SA"/>
        </w:rPr>
      </w:pPr>
      <w:r w:rsidRPr="00040CBC">
        <w:rPr>
          <w:rFonts w:ascii="Times New Roman" w:eastAsia="Calibri" w:hAnsi="Times New Roman" w:cs="Times New Roman"/>
          <w:b/>
          <w:bCs/>
          <w:color w:val="auto"/>
          <w:lang w:val="uk-UA" w:bidi="ar-SA"/>
        </w:rPr>
        <w:tab/>
      </w:r>
    </w:p>
    <w:p w:rsidR="00523D1A" w:rsidRPr="00040CBC" w:rsidRDefault="00523D1A" w:rsidP="00523D1A">
      <w:pPr>
        <w:widowControl/>
        <w:jc w:val="both"/>
        <w:rPr>
          <w:rFonts w:ascii="Times New Roman" w:eastAsia="Calibri" w:hAnsi="Times New Roman" w:cs="Times New Roman"/>
          <w:color w:val="auto"/>
          <w:lang w:val="uk-UA" w:bidi="ar-SA"/>
        </w:rPr>
      </w:pPr>
      <w:r w:rsidRPr="00040CBC">
        <w:rPr>
          <w:rFonts w:ascii="Times New Roman" w:eastAsia="Calibri" w:hAnsi="Times New Roman" w:cs="Times New Roman"/>
          <w:b/>
          <w:color w:val="535353"/>
          <w:lang w:val="uk-UA" w:bidi="ar-SA"/>
        </w:rPr>
        <w:tab/>
      </w:r>
    </w:p>
    <w:bookmarkEnd w:id="0"/>
    <w:p w:rsidR="00BF7B92" w:rsidRPr="00040CBC" w:rsidRDefault="00BF7B92">
      <w:pPr>
        <w:rPr>
          <w:lang w:val="uk-UA"/>
        </w:rPr>
      </w:pPr>
    </w:p>
    <w:sectPr w:rsidR="00BF7B92" w:rsidRPr="00040CBC" w:rsidSect="008A0DBF">
      <w:footerReference w:type="default" r:id="rId9"/>
      <w:pgSz w:w="11909"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C6" w:rsidRDefault="00573BC6">
      <w:r>
        <w:separator/>
      </w:r>
    </w:p>
  </w:endnote>
  <w:endnote w:type="continuationSeparator" w:id="0">
    <w:p w:rsidR="00573BC6" w:rsidRDefault="0057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8421"/>
      <w:docPartObj>
        <w:docPartGallery w:val="Page Numbers (Bottom of Page)"/>
        <w:docPartUnique/>
      </w:docPartObj>
    </w:sdtPr>
    <w:sdtEndPr/>
    <w:sdtContent>
      <w:p w:rsidR="00772D09" w:rsidRDefault="00772D09">
        <w:pPr>
          <w:pStyle w:val="af"/>
          <w:jc w:val="center"/>
        </w:pPr>
        <w:r>
          <w:fldChar w:fldCharType="begin"/>
        </w:r>
        <w:r>
          <w:instrText>PAGE   \* MERGEFORMAT</w:instrText>
        </w:r>
        <w:r>
          <w:fldChar w:fldCharType="separate"/>
        </w:r>
        <w:r w:rsidR="009C0FB4" w:rsidRPr="009C0FB4">
          <w:rPr>
            <w:noProof/>
            <w:lang w:val="ru-RU"/>
          </w:rPr>
          <w:t>11</w:t>
        </w:r>
        <w:r>
          <w:fldChar w:fldCharType="end"/>
        </w:r>
      </w:p>
    </w:sdtContent>
  </w:sdt>
  <w:p w:rsidR="00772D09" w:rsidRDefault="00772D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C6" w:rsidRDefault="00573BC6"/>
  </w:footnote>
  <w:footnote w:type="continuationSeparator" w:id="0">
    <w:p w:rsidR="00573BC6" w:rsidRDefault="00573B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D874B4"/>
    <w:multiLevelType w:val="hybridMultilevel"/>
    <w:tmpl w:val="B7D63B90"/>
    <w:lvl w:ilvl="0" w:tplc="6366B8D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206B4B"/>
    <w:multiLevelType w:val="hybridMultilevel"/>
    <w:tmpl w:val="0DEA26B0"/>
    <w:lvl w:ilvl="0" w:tplc="70AAAFA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09A335B"/>
    <w:multiLevelType w:val="hybridMultilevel"/>
    <w:tmpl w:val="7F4AAA42"/>
    <w:lvl w:ilvl="0" w:tplc="9E8CCBC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5"/>
  </w:num>
  <w:num w:numId="5">
    <w:abstractNumId w:val="0"/>
  </w:num>
  <w:num w:numId="6">
    <w:abstractNumId w:val="9"/>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21BB4"/>
    <w:rsid w:val="00040CBC"/>
    <w:rsid w:val="00043BB3"/>
    <w:rsid w:val="00085352"/>
    <w:rsid w:val="00094C28"/>
    <w:rsid w:val="001146B7"/>
    <w:rsid w:val="001207F7"/>
    <w:rsid w:val="001304F9"/>
    <w:rsid w:val="001459A8"/>
    <w:rsid w:val="001D4E9A"/>
    <w:rsid w:val="001D7418"/>
    <w:rsid w:val="0022339A"/>
    <w:rsid w:val="0023528F"/>
    <w:rsid w:val="002775F4"/>
    <w:rsid w:val="00332818"/>
    <w:rsid w:val="00384CFC"/>
    <w:rsid w:val="004B06B5"/>
    <w:rsid w:val="004B1DEE"/>
    <w:rsid w:val="004D1844"/>
    <w:rsid w:val="00500294"/>
    <w:rsid w:val="00523D1A"/>
    <w:rsid w:val="00527C40"/>
    <w:rsid w:val="005319E0"/>
    <w:rsid w:val="00573BC6"/>
    <w:rsid w:val="00587BA6"/>
    <w:rsid w:val="006C15E4"/>
    <w:rsid w:val="00716C2A"/>
    <w:rsid w:val="0076696C"/>
    <w:rsid w:val="00772D09"/>
    <w:rsid w:val="007E0DAD"/>
    <w:rsid w:val="007E5F56"/>
    <w:rsid w:val="007F69FC"/>
    <w:rsid w:val="0086522A"/>
    <w:rsid w:val="00867D1B"/>
    <w:rsid w:val="008A0DBF"/>
    <w:rsid w:val="0094010E"/>
    <w:rsid w:val="009B7529"/>
    <w:rsid w:val="009B79DF"/>
    <w:rsid w:val="009C0FB4"/>
    <w:rsid w:val="009C4DB9"/>
    <w:rsid w:val="009C7437"/>
    <w:rsid w:val="00A512D9"/>
    <w:rsid w:val="00A674C1"/>
    <w:rsid w:val="00AA1FA7"/>
    <w:rsid w:val="00AC28CB"/>
    <w:rsid w:val="00B07B52"/>
    <w:rsid w:val="00B5195F"/>
    <w:rsid w:val="00BD6724"/>
    <w:rsid w:val="00BF5589"/>
    <w:rsid w:val="00BF7B92"/>
    <w:rsid w:val="00C12AC7"/>
    <w:rsid w:val="00CC573C"/>
    <w:rsid w:val="00D66056"/>
    <w:rsid w:val="00DB3F50"/>
    <w:rsid w:val="00DB4355"/>
    <w:rsid w:val="00F5226E"/>
    <w:rsid w:val="00FE45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E366-F321-4AFD-BBF5-EC7E8891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18747</Words>
  <Characters>10687</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cp:lastPrinted>2018-10-23T19:10:00Z</cp:lastPrinted>
  <dcterms:created xsi:type="dcterms:W3CDTF">2018-10-23T19:11:00Z</dcterms:created>
  <dcterms:modified xsi:type="dcterms:W3CDTF">2018-10-23T19:11:00Z</dcterms:modified>
</cp:coreProperties>
</file>