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6D4" w:rsidRPr="00B26795" w:rsidRDefault="006B5334">
      <w:pPr>
        <w:rPr>
          <w:rFonts w:ascii="Times New Roman" w:eastAsia="Arial" w:hAnsi="Times New Roman" w:cs="Times New Roman"/>
          <w:sz w:val="24"/>
          <w:szCs w:val="24"/>
        </w:rPr>
      </w:pPr>
      <w:r w:rsidRPr="00B26795">
        <w:rPr>
          <w:rFonts w:ascii="Times New Roman" w:eastAsia="Arial" w:hAnsi="Times New Roman" w:cs="Times New Roman"/>
          <w:sz w:val="24"/>
          <w:szCs w:val="24"/>
        </w:rPr>
        <w:t>UKR</w:t>
      </w:r>
    </w:p>
    <w:p w:rsidR="007646D4" w:rsidRPr="00B26795" w:rsidRDefault="006B5334">
      <w:pPr>
        <w:pBdr>
          <w:top w:val="nil"/>
          <w:left w:val="nil"/>
          <w:bottom w:val="nil"/>
          <w:right w:val="nil"/>
          <w:between w:val="nil"/>
        </w:pBdr>
        <w:tabs>
          <w:tab w:val="left" w:pos="8280"/>
        </w:tabs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B26795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Аплікаційна форма проєкту соціальної дії для подання на обласний конкурс </w:t>
      </w:r>
    </w:p>
    <w:p w:rsidR="007646D4" w:rsidRPr="00B26795" w:rsidRDefault="007646D4">
      <w:pPr>
        <w:pBdr>
          <w:top w:val="nil"/>
          <w:left w:val="nil"/>
          <w:bottom w:val="nil"/>
          <w:right w:val="nil"/>
          <w:between w:val="nil"/>
        </w:pBdr>
        <w:spacing w:before="100" w:after="10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646D4" w:rsidRPr="00B26795" w:rsidRDefault="006B5334">
      <w:pPr>
        <w:pBdr>
          <w:top w:val="nil"/>
          <w:left w:val="nil"/>
          <w:bottom w:val="nil"/>
          <w:right w:val="nil"/>
          <w:between w:val="nil"/>
        </w:pBdr>
        <w:tabs>
          <w:tab w:val="left" w:pos="3852"/>
        </w:tabs>
        <w:spacing w:before="100" w:after="100"/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26795">
        <w:rPr>
          <w:rFonts w:ascii="Times New Roman" w:eastAsia="Arial" w:hAnsi="Times New Roman" w:cs="Times New Roman"/>
          <w:b/>
          <w:color w:val="000000"/>
          <w:sz w:val="24"/>
          <w:szCs w:val="24"/>
        </w:rPr>
        <w:t>Розділ 1: Вступ і короткий опис</w:t>
      </w:r>
    </w:p>
    <w:p w:rsidR="007646D4" w:rsidRPr="00B26795" w:rsidRDefault="006B533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2679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Назва проєкту </w:t>
      </w:r>
    </w:p>
    <w:p w:rsidR="007646D4" w:rsidRPr="00B26795" w:rsidRDefault="007646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646D4" w:rsidRPr="00B26795" w:rsidRDefault="006B53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sz w:val="24"/>
          <w:szCs w:val="24"/>
        </w:rPr>
      </w:pPr>
      <w:r w:rsidRPr="00B26795">
        <w:rPr>
          <w:rFonts w:ascii="Times New Roman" w:eastAsia="Arial" w:hAnsi="Times New Roman" w:cs="Times New Roman"/>
          <w:sz w:val="24"/>
          <w:szCs w:val="24"/>
        </w:rPr>
        <w:t>Відкритий клас Skylight</w:t>
      </w:r>
    </w:p>
    <w:p w:rsidR="007646D4" w:rsidRPr="00B26795" w:rsidRDefault="007646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sz w:val="24"/>
          <w:szCs w:val="24"/>
        </w:rPr>
      </w:pPr>
    </w:p>
    <w:p w:rsidR="007646D4" w:rsidRPr="00B26795" w:rsidRDefault="007646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sz w:val="24"/>
          <w:szCs w:val="24"/>
        </w:rPr>
      </w:pPr>
    </w:p>
    <w:p w:rsidR="007646D4" w:rsidRPr="00B26795" w:rsidRDefault="007646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7646D4" w:rsidRPr="00B26795" w:rsidRDefault="006B53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26795">
        <w:rPr>
          <w:rFonts w:ascii="Times New Roman" w:eastAsia="Arial" w:hAnsi="Times New Roman" w:cs="Times New Roman"/>
          <w:color w:val="000000"/>
          <w:sz w:val="24"/>
          <w:szCs w:val="24"/>
        </w:rPr>
        <w:t>1.2 Назва проєкту та короткий опис проєкту англійською (1 речення)</w:t>
      </w:r>
    </w:p>
    <w:p w:rsidR="007646D4" w:rsidRPr="00B26795" w:rsidRDefault="007646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646D4" w:rsidRPr="00B26795" w:rsidRDefault="007646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sz w:val="24"/>
          <w:szCs w:val="24"/>
        </w:rPr>
      </w:pPr>
    </w:p>
    <w:p w:rsidR="007646D4" w:rsidRPr="00B26795" w:rsidRDefault="006B53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2378"/>
        </w:tabs>
        <w:rPr>
          <w:rFonts w:ascii="Times New Roman" w:eastAsia="Arial" w:hAnsi="Times New Roman" w:cs="Times New Roman"/>
          <w:sz w:val="24"/>
          <w:szCs w:val="24"/>
          <w:lang w:val="en-US"/>
        </w:rPr>
      </w:pPr>
      <w:r w:rsidRPr="00B26795">
        <w:rPr>
          <w:rFonts w:ascii="Times New Roman" w:eastAsia="Arial" w:hAnsi="Times New Roman" w:cs="Times New Roman"/>
          <w:sz w:val="24"/>
          <w:szCs w:val="24"/>
          <w:lang w:val="en-US"/>
        </w:rPr>
        <w:t>Skylight open class</w:t>
      </w:r>
    </w:p>
    <w:p w:rsidR="007646D4" w:rsidRPr="00B26795" w:rsidRDefault="007646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sz w:val="24"/>
          <w:szCs w:val="24"/>
          <w:lang w:val="en-US"/>
        </w:rPr>
      </w:pPr>
    </w:p>
    <w:p w:rsidR="007646D4" w:rsidRPr="00B26795" w:rsidRDefault="007646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</w:pPr>
    </w:p>
    <w:p w:rsidR="007646D4" w:rsidRPr="00B26795" w:rsidRDefault="006B53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</w:pPr>
      <w:r w:rsidRPr="00B26795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 xml:space="preserve">1.3 </w:t>
      </w:r>
      <w:proofErr w:type="gramStart"/>
      <w:r w:rsidRPr="00B26795">
        <w:rPr>
          <w:rFonts w:ascii="Times New Roman" w:eastAsia="Arial" w:hAnsi="Times New Roman" w:cs="Times New Roman"/>
          <w:color w:val="000000"/>
          <w:sz w:val="24"/>
          <w:szCs w:val="24"/>
        </w:rPr>
        <w:t>Менеджер</w:t>
      </w:r>
      <w:r w:rsidRPr="00B26795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>(</w:t>
      </w:r>
      <w:proofErr w:type="gramEnd"/>
      <w:r w:rsidRPr="00B26795">
        <w:rPr>
          <w:rFonts w:ascii="Times New Roman" w:eastAsia="Arial" w:hAnsi="Times New Roman" w:cs="Times New Roman"/>
          <w:color w:val="000000"/>
          <w:sz w:val="24"/>
          <w:szCs w:val="24"/>
        </w:rPr>
        <w:t>и</w:t>
      </w:r>
      <w:r w:rsidRPr="00B26795">
        <w:rPr>
          <w:rFonts w:ascii="Times New Roman" w:eastAsia="Arial" w:hAnsi="Times New Roman" w:cs="Times New Roman"/>
          <w:color w:val="000000"/>
          <w:sz w:val="24"/>
          <w:szCs w:val="24"/>
          <w:lang w:val="en-US"/>
        </w:rPr>
        <w:t xml:space="preserve">) </w:t>
      </w:r>
      <w:r w:rsidRPr="00B26795">
        <w:rPr>
          <w:rFonts w:ascii="Times New Roman" w:eastAsia="Arial" w:hAnsi="Times New Roman" w:cs="Times New Roman"/>
          <w:color w:val="000000"/>
          <w:sz w:val="24"/>
          <w:szCs w:val="24"/>
        </w:rPr>
        <w:t>проєкту</w:t>
      </w:r>
    </w:p>
    <w:tbl>
      <w:tblPr>
        <w:tblStyle w:val="ae"/>
        <w:bidiVisual/>
        <w:tblW w:w="97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41"/>
        <w:gridCol w:w="2461"/>
        <w:gridCol w:w="2524"/>
        <w:gridCol w:w="2524"/>
      </w:tblGrid>
      <w:tr w:rsidR="007646D4" w:rsidRPr="00B26795">
        <w:tc>
          <w:tcPr>
            <w:tcW w:w="2241" w:type="dxa"/>
          </w:tcPr>
          <w:p w:rsidR="007646D4" w:rsidRPr="00B26795" w:rsidRDefault="006B5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679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Ім’я, прізвище</w:t>
            </w:r>
          </w:p>
        </w:tc>
        <w:tc>
          <w:tcPr>
            <w:tcW w:w="2461" w:type="dxa"/>
          </w:tcPr>
          <w:p w:rsidR="007646D4" w:rsidRPr="00B26795" w:rsidRDefault="006B5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2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679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Організація/ громада, посада</w:t>
            </w:r>
          </w:p>
        </w:tc>
        <w:tc>
          <w:tcPr>
            <w:tcW w:w="2524" w:type="dxa"/>
          </w:tcPr>
          <w:p w:rsidR="007646D4" w:rsidRPr="00B26795" w:rsidRDefault="006B5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679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Адреса електронної пошти</w:t>
            </w:r>
          </w:p>
        </w:tc>
        <w:tc>
          <w:tcPr>
            <w:tcW w:w="2524" w:type="dxa"/>
          </w:tcPr>
          <w:p w:rsidR="007646D4" w:rsidRPr="00B26795" w:rsidRDefault="006B5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679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Контактний телефон</w:t>
            </w:r>
          </w:p>
        </w:tc>
      </w:tr>
      <w:tr w:rsidR="007646D4" w:rsidRPr="00B26795">
        <w:tc>
          <w:tcPr>
            <w:tcW w:w="2241" w:type="dxa"/>
          </w:tcPr>
          <w:p w:rsidR="007646D4" w:rsidRPr="00B26795" w:rsidRDefault="006B5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679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Оксана Бондаренко</w:t>
            </w:r>
          </w:p>
        </w:tc>
        <w:tc>
          <w:tcPr>
            <w:tcW w:w="2461" w:type="dxa"/>
          </w:tcPr>
          <w:p w:rsidR="007646D4" w:rsidRPr="00B26795" w:rsidRDefault="006B5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679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Кочержинська гімназія, директор</w:t>
            </w:r>
          </w:p>
        </w:tc>
        <w:tc>
          <w:tcPr>
            <w:tcW w:w="2524" w:type="dxa"/>
          </w:tcPr>
          <w:p w:rsidR="007646D4" w:rsidRPr="00B26795" w:rsidRDefault="006B5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679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Knvk100@ukr.net</w:t>
            </w:r>
          </w:p>
        </w:tc>
        <w:tc>
          <w:tcPr>
            <w:tcW w:w="2524" w:type="dxa"/>
          </w:tcPr>
          <w:p w:rsidR="007646D4" w:rsidRPr="00B26795" w:rsidRDefault="006B5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679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0960407438</w:t>
            </w:r>
          </w:p>
        </w:tc>
      </w:tr>
      <w:tr w:rsidR="007646D4" w:rsidRPr="00B26795">
        <w:tc>
          <w:tcPr>
            <w:tcW w:w="2241" w:type="dxa"/>
          </w:tcPr>
          <w:p w:rsidR="007646D4" w:rsidRPr="00B26795" w:rsidRDefault="006B5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679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Ірина Мартинюк</w:t>
            </w:r>
          </w:p>
        </w:tc>
        <w:tc>
          <w:tcPr>
            <w:tcW w:w="2461" w:type="dxa"/>
          </w:tcPr>
          <w:p w:rsidR="007646D4" w:rsidRPr="00B26795" w:rsidRDefault="006B5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679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Кочержинська гімназія, вчитель</w:t>
            </w:r>
          </w:p>
        </w:tc>
        <w:tc>
          <w:tcPr>
            <w:tcW w:w="2524" w:type="dxa"/>
          </w:tcPr>
          <w:p w:rsidR="007646D4" w:rsidRPr="00B26795" w:rsidRDefault="006B5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679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irina5555550@gmail.com</w:t>
            </w:r>
          </w:p>
        </w:tc>
        <w:tc>
          <w:tcPr>
            <w:tcW w:w="2524" w:type="dxa"/>
          </w:tcPr>
          <w:p w:rsidR="007646D4" w:rsidRPr="00B26795" w:rsidRDefault="006B5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679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0680187510</w:t>
            </w:r>
          </w:p>
        </w:tc>
      </w:tr>
    </w:tbl>
    <w:p w:rsidR="007646D4" w:rsidRPr="00B26795" w:rsidRDefault="007646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646D4" w:rsidRPr="00B26795" w:rsidRDefault="006B53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26795">
        <w:rPr>
          <w:rFonts w:ascii="Times New Roman" w:eastAsia="Arial" w:hAnsi="Times New Roman" w:cs="Times New Roman"/>
          <w:color w:val="000000"/>
          <w:sz w:val="24"/>
          <w:szCs w:val="24"/>
        </w:rPr>
        <w:t>1.4 Мета проєкту</w:t>
      </w:r>
    </w:p>
    <w:p w:rsidR="007646D4" w:rsidRPr="00B26795" w:rsidRDefault="007646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646D4" w:rsidRPr="00B26795" w:rsidRDefault="006B533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before="240" w:after="240"/>
        <w:rPr>
          <w:rFonts w:ascii="Times New Roman" w:eastAsia="Arial" w:hAnsi="Times New Roman" w:cs="Times New Roman"/>
          <w:sz w:val="24"/>
          <w:szCs w:val="24"/>
          <w:highlight w:val="white"/>
        </w:rPr>
      </w:pPr>
      <w:r w:rsidRPr="00B26795">
        <w:rPr>
          <w:rFonts w:ascii="Times New Roman" w:eastAsia="Arial" w:hAnsi="Times New Roman" w:cs="Times New Roman"/>
          <w:sz w:val="24"/>
          <w:szCs w:val="24"/>
          <w:highlight w:val="white"/>
        </w:rPr>
        <w:t>Створити еко-простір Skylight для безпечного проведення навчання, освітніх та культурних заходів в умовах карантину на території закладу для учнів, батьків та педагогів Кочержинської гімназії Черкаської області з березня по липень 2022 р та надалі на пості</w:t>
      </w:r>
      <w:r w:rsidRPr="00B26795">
        <w:rPr>
          <w:rFonts w:ascii="Times New Roman" w:eastAsia="Arial" w:hAnsi="Times New Roman" w:cs="Times New Roman"/>
          <w:sz w:val="24"/>
          <w:szCs w:val="24"/>
          <w:highlight w:val="white"/>
        </w:rPr>
        <w:t>йній основі в осінньо-весняний період проводити уроки, гурткові заняття, заняття групи продовженого дня, акції, психологічні та соціальні тренінги.</w:t>
      </w:r>
    </w:p>
    <w:p w:rsidR="007646D4" w:rsidRPr="00B26795" w:rsidRDefault="007646D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sz w:val="24"/>
          <w:szCs w:val="24"/>
        </w:rPr>
      </w:pPr>
    </w:p>
    <w:p w:rsidR="007646D4" w:rsidRPr="00B26795" w:rsidRDefault="007646D4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sz w:val="24"/>
          <w:szCs w:val="24"/>
        </w:rPr>
      </w:pPr>
    </w:p>
    <w:p w:rsidR="007646D4" w:rsidRPr="00B26795" w:rsidRDefault="007646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646D4" w:rsidRPr="00B26795" w:rsidRDefault="006B533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26795"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Місце реалізації проєкту</w:t>
      </w:r>
    </w:p>
    <w:p w:rsidR="007646D4" w:rsidRPr="00B26795" w:rsidRDefault="007646D4">
      <w:pPr>
        <w:pBdr>
          <w:top w:val="nil"/>
          <w:left w:val="nil"/>
          <w:bottom w:val="nil"/>
          <w:right w:val="nil"/>
          <w:between w:val="nil"/>
        </w:pBdr>
        <w:ind w:left="357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646D4" w:rsidRPr="00B26795" w:rsidRDefault="007646D4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1" w:color="000000"/>
          <w:between w:val="nil"/>
        </w:pBdr>
        <w:spacing w:after="0" w:line="240" w:lineRule="auto"/>
        <w:ind w:left="36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646D4" w:rsidRPr="00B26795" w:rsidRDefault="006B5334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1" w:color="000000"/>
        </w:pBdr>
        <w:spacing w:before="240" w:after="0" w:line="276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  <w:r w:rsidRPr="00B26795">
        <w:rPr>
          <w:rFonts w:ascii="Times New Roman" w:eastAsia="Arial" w:hAnsi="Times New Roman" w:cs="Times New Roman"/>
          <w:sz w:val="24"/>
          <w:szCs w:val="24"/>
        </w:rPr>
        <w:t>Кочержинська гімназія Паланської сільської ради Уманського району Черкаської області</w:t>
      </w:r>
    </w:p>
    <w:p w:rsidR="007646D4" w:rsidRPr="00B26795" w:rsidRDefault="007646D4">
      <w:pPr>
        <w:pBdr>
          <w:top w:val="single" w:sz="4" w:space="1" w:color="000000"/>
          <w:left w:val="single" w:sz="4" w:space="3" w:color="000000"/>
          <w:bottom w:val="single" w:sz="4" w:space="1" w:color="000000"/>
          <w:right w:val="single" w:sz="4" w:space="1" w:color="000000"/>
          <w:between w:val="nil"/>
        </w:pBdr>
        <w:spacing w:after="0" w:line="240" w:lineRule="auto"/>
        <w:ind w:left="360"/>
        <w:rPr>
          <w:rFonts w:ascii="Times New Roman" w:eastAsia="Arial" w:hAnsi="Times New Roman" w:cs="Times New Roman"/>
          <w:sz w:val="24"/>
          <w:szCs w:val="24"/>
        </w:rPr>
      </w:pPr>
    </w:p>
    <w:p w:rsidR="007646D4" w:rsidRPr="00B26795" w:rsidRDefault="00764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646D4" w:rsidRPr="00B26795" w:rsidRDefault="006B533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26795">
        <w:rPr>
          <w:rFonts w:ascii="Times New Roman" w:eastAsia="Arial" w:hAnsi="Times New Roman" w:cs="Times New Roman"/>
          <w:color w:val="000000"/>
          <w:sz w:val="24"/>
          <w:szCs w:val="24"/>
        </w:rPr>
        <w:t>Хто є організаторами і партнерами проєкту? Заздалегідь переконайтесь в тому, що вказані Вами партнери проєкту готові співпрацювати і надавати необхідну партнерську підтримку. Чітко зазначте запропоновану роль кожного партнера.</w:t>
      </w:r>
    </w:p>
    <w:tbl>
      <w:tblPr>
        <w:tblStyle w:val="af"/>
        <w:bidiVisual/>
        <w:tblW w:w="971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38"/>
        <w:gridCol w:w="4037"/>
        <w:gridCol w:w="3237"/>
      </w:tblGrid>
      <w:tr w:rsidR="007646D4" w:rsidRPr="00B26795">
        <w:tc>
          <w:tcPr>
            <w:tcW w:w="2438" w:type="dxa"/>
          </w:tcPr>
          <w:p w:rsidR="007646D4" w:rsidRPr="00B26795" w:rsidRDefault="006B5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679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Партнер</w:t>
            </w:r>
          </w:p>
        </w:tc>
        <w:tc>
          <w:tcPr>
            <w:tcW w:w="4037" w:type="dxa"/>
          </w:tcPr>
          <w:p w:rsidR="007646D4" w:rsidRPr="00B26795" w:rsidRDefault="006B5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679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Контактна особа + кон</w:t>
            </w:r>
            <w:r w:rsidRPr="00B2679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 xml:space="preserve">тактні дані </w:t>
            </w:r>
          </w:p>
        </w:tc>
        <w:tc>
          <w:tcPr>
            <w:tcW w:w="3237" w:type="dxa"/>
          </w:tcPr>
          <w:p w:rsidR="007646D4" w:rsidRPr="00B26795" w:rsidRDefault="006B5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6795"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t>Роль у проєкті</w:t>
            </w:r>
          </w:p>
        </w:tc>
      </w:tr>
      <w:tr w:rsidR="007646D4" w:rsidRPr="00B26795">
        <w:tc>
          <w:tcPr>
            <w:tcW w:w="2438" w:type="dxa"/>
          </w:tcPr>
          <w:p w:rsidR="007646D4" w:rsidRPr="00A0269B" w:rsidRDefault="00A02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  <w:t xml:space="preserve">Вчитель </w:t>
            </w:r>
          </w:p>
        </w:tc>
        <w:tc>
          <w:tcPr>
            <w:tcW w:w="4037" w:type="dxa"/>
          </w:tcPr>
          <w:p w:rsidR="007646D4" w:rsidRDefault="006B5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2679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Мартинюк Ірина</w:t>
            </w:r>
            <w:r w:rsidR="00A0269B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  <w:t xml:space="preserve"> Михайлівна</w:t>
            </w:r>
          </w:p>
          <w:p w:rsidR="00A0269B" w:rsidRPr="00A0269B" w:rsidRDefault="00A02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  <w:t>0680187510</w:t>
            </w:r>
          </w:p>
        </w:tc>
        <w:tc>
          <w:tcPr>
            <w:tcW w:w="3237" w:type="dxa"/>
          </w:tcPr>
          <w:p w:rsidR="007646D4" w:rsidRPr="00B26795" w:rsidRDefault="006B5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679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Оформлення заявки та інформаційний супровід навчання по проєкту</w:t>
            </w:r>
          </w:p>
        </w:tc>
      </w:tr>
      <w:tr w:rsidR="007646D4" w:rsidRPr="00B26795">
        <w:tc>
          <w:tcPr>
            <w:tcW w:w="2438" w:type="dxa"/>
          </w:tcPr>
          <w:p w:rsidR="007646D4" w:rsidRPr="00B26795" w:rsidRDefault="00A02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  <w:t>Директор</w:t>
            </w:r>
          </w:p>
        </w:tc>
        <w:tc>
          <w:tcPr>
            <w:tcW w:w="4037" w:type="dxa"/>
          </w:tcPr>
          <w:p w:rsidR="007646D4" w:rsidRDefault="006B5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679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Бондаренко Оксана Миколаївна</w:t>
            </w:r>
          </w:p>
          <w:p w:rsidR="00A0269B" w:rsidRPr="00A0269B" w:rsidRDefault="00A02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  <w:t>0960407438</w:t>
            </w:r>
          </w:p>
        </w:tc>
        <w:tc>
          <w:tcPr>
            <w:tcW w:w="3237" w:type="dxa"/>
          </w:tcPr>
          <w:p w:rsidR="007646D4" w:rsidRPr="00B26795" w:rsidRDefault="006B5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679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Менеджер проєкту</w:t>
            </w:r>
          </w:p>
        </w:tc>
      </w:tr>
      <w:tr w:rsidR="007646D4" w:rsidRPr="00B26795">
        <w:tc>
          <w:tcPr>
            <w:tcW w:w="2438" w:type="dxa"/>
          </w:tcPr>
          <w:p w:rsidR="007646D4" w:rsidRPr="00B26795" w:rsidRDefault="00A02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  <w:t>Вчитель</w:t>
            </w:r>
          </w:p>
        </w:tc>
        <w:tc>
          <w:tcPr>
            <w:tcW w:w="4037" w:type="dxa"/>
          </w:tcPr>
          <w:p w:rsidR="007646D4" w:rsidRDefault="006B5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679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Ядак Олександр Васильович</w:t>
            </w:r>
          </w:p>
          <w:p w:rsidR="00A0269B" w:rsidRPr="00A0269B" w:rsidRDefault="00A026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  <w:t>0971767289</w:t>
            </w:r>
          </w:p>
        </w:tc>
        <w:tc>
          <w:tcPr>
            <w:tcW w:w="3237" w:type="dxa"/>
          </w:tcPr>
          <w:p w:rsidR="007646D4" w:rsidRPr="00B26795" w:rsidRDefault="006B53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679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Монтаж навісної конструкції навколо екопростору та складових</w:t>
            </w:r>
          </w:p>
        </w:tc>
      </w:tr>
      <w:tr w:rsidR="00AC3755" w:rsidRPr="00B26795">
        <w:tc>
          <w:tcPr>
            <w:tcW w:w="2438" w:type="dxa"/>
          </w:tcPr>
          <w:p w:rsidR="00AC3755" w:rsidRPr="00B26795" w:rsidRDefault="00AC3755" w:rsidP="00AC3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679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Старостат</w:t>
            </w:r>
          </w:p>
        </w:tc>
        <w:tc>
          <w:tcPr>
            <w:tcW w:w="4037" w:type="dxa"/>
          </w:tcPr>
          <w:p w:rsidR="00AC3755" w:rsidRDefault="00AC3755" w:rsidP="00AC3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2679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  <w:t>Кучеренко Петро Федорович</w:t>
            </w:r>
          </w:p>
          <w:p w:rsidR="00A0269B" w:rsidRPr="00B26795" w:rsidRDefault="00A0269B" w:rsidP="00AC3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  <w:t>0964175196</w:t>
            </w:r>
          </w:p>
        </w:tc>
        <w:tc>
          <w:tcPr>
            <w:tcW w:w="3237" w:type="dxa"/>
          </w:tcPr>
          <w:p w:rsidR="00AC3755" w:rsidRPr="00B26795" w:rsidRDefault="00AC3755" w:rsidP="00AC3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2679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  <w:t>Підтримка та супровід реалізації проєкту</w:t>
            </w:r>
          </w:p>
        </w:tc>
      </w:tr>
      <w:tr w:rsidR="00AC3755" w:rsidRPr="00B26795">
        <w:tc>
          <w:tcPr>
            <w:tcW w:w="2438" w:type="dxa"/>
          </w:tcPr>
          <w:p w:rsidR="00AC3755" w:rsidRPr="00B26795" w:rsidRDefault="00AC3755" w:rsidP="00AC3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679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Батьківська рада</w:t>
            </w:r>
          </w:p>
        </w:tc>
        <w:tc>
          <w:tcPr>
            <w:tcW w:w="4037" w:type="dxa"/>
          </w:tcPr>
          <w:p w:rsidR="00AC3755" w:rsidRDefault="00AC3755" w:rsidP="00AC3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B26795"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  <w:t>Зеленюк Таїса Сергіївна</w:t>
            </w:r>
          </w:p>
          <w:p w:rsidR="00A0269B" w:rsidRPr="00B26795" w:rsidRDefault="00A0269B" w:rsidP="00AC3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  <w:t>0963480837</w:t>
            </w:r>
          </w:p>
        </w:tc>
        <w:tc>
          <w:tcPr>
            <w:tcW w:w="3237" w:type="dxa"/>
          </w:tcPr>
          <w:p w:rsidR="00AC3755" w:rsidRPr="00B26795" w:rsidRDefault="00AC3755" w:rsidP="00AC3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679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Допомога у окультуренні класу під відкритим небом (роботи по оформленню та ладшафтному дизайну)</w:t>
            </w:r>
          </w:p>
        </w:tc>
      </w:tr>
      <w:tr w:rsidR="00AC3755" w:rsidRPr="00B26795">
        <w:tc>
          <w:tcPr>
            <w:tcW w:w="2438" w:type="dxa"/>
          </w:tcPr>
          <w:p w:rsidR="00AC3755" w:rsidRPr="00B26795" w:rsidRDefault="00AC3755" w:rsidP="00AC3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679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Учнівське самоврядування</w:t>
            </w:r>
          </w:p>
        </w:tc>
        <w:tc>
          <w:tcPr>
            <w:tcW w:w="4037" w:type="dxa"/>
          </w:tcPr>
          <w:p w:rsidR="00AC3755" w:rsidRPr="00A0269B" w:rsidRDefault="00A0269B" w:rsidP="00AC3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  <w:t>Козоріз Ян Олександрович</w:t>
            </w:r>
          </w:p>
        </w:tc>
        <w:tc>
          <w:tcPr>
            <w:tcW w:w="3237" w:type="dxa"/>
          </w:tcPr>
          <w:p w:rsidR="00AC3755" w:rsidRPr="00B26795" w:rsidRDefault="00AC3755" w:rsidP="00AC3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679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Сталість проєкту – організація та проведення заходів, уроків</w:t>
            </w:r>
          </w:p>
        </w:tc>
      </w:tr>
      <w:tr w:rsidR="00AC3755" w:rsidRPr="00B26795">
        <w:tc>
          <w:tcPr>
            <w:tcW w:w="2438" w:type="dxa"/>
          </w:tcPr>
          <w:p w:rsidR="00AC3755" w:rsidRPr="00B26795" w:rsidRDefault="00AC3755" w:rsidP="00AC3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679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Педагогічний колектив, працівники закладу</w:t>
            </w:r>
          </w:p>
        </w:tc>
        <w:tc>
          <w:tcPr>
            <w:tcW w:w="4037" w:type="dxa"/>
          </w:tcPr>
          <w:p w:rsidR="00AC3755" w:rsidRDefault="00A0269B" w:rsidP="00AC3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  <w:t>Панасенко Олег Григорович</w:t>
            </w:r>
          </w:p>
          <w:p w:rsidR="00A0269B" w:rsidRDefault="00A0269B" w:rsidP="00AC3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  <w:t>0680339399</w:t>
            </w:r>
          </w:p>
          <w:p w:rsidR="00A0269B" w:rsidRPr="00B26795" w:rsidRDefault="00A0269B" w:rsidP="00AC3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3237" w:type="dxa"/>
          </w:tcPr>
          <w:p w:rsidR="00AC3755" w:rsidRPr="00B26795" w:rsidRDefault="00AC3755" w:rsidP="00AC3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679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Допомога у окультуренні класу під відкритим небом (роботи по оформленню та ладшафтному дизайну)</w:t>
            </w:r>
          </w:p>
        </w:tc>
      </w:tr>
      <w:tr w:rsidR="00AC3755" w:rsidRPr="00B26795">
        <w:tc>
          <w:tcPr>
            <w:tcW w:w="2438" w:type="dxa"/>
          </w:tcPr>
          <w:p w:rsidR="00AC3755" w:rsidRPr="00B26795" w:rsidRDefault="00AC3755" w:rsidP="00AC3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679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Паланська сільська рада</w:t>
            </w:r>
          </w:p>
        </w:tc>
        <w:tc>
          <w:tcPr>
            <w:tcW w:w="4037" w:type="dxa"/>
          </w:tcPr>
          <w:p w:rsidR="00AC3755" w:rsidRDefault="00A0269B" w:rsidP="00AC3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  <w:t>Драчевський Михайло Андрійович</w:t>
            </w:r>
          </w:p>
          <w:p w:rsidR="00A0269B" w:rsidRPr="00A0269B" w:rsidRDefault="00A0269B" w:rsidP="00AC3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  <w:lang w:val="uk-UA"/>
              </w:rPr>
              <w:t>0983897753</w:t>
            </w:r>
          </w:p>
        </w:tc>
        <w:tc>
          <w:tcPr>
            <w:tcW w:w="3237" w:type="dxa"/>
          </w:tcPr>
          <w:p w:rsidR="00AC3755" w:rsidRPr="00B26795" w:rsidRDefault="00AC3755" w:rsidP="00AC37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B26795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Підтримка та супровід реалізації проєкту</w:t>
            </w:r>
          </w:p>
        </w:tc>
      </w:tr>
    </w:tbl>
    <w:p w:rsidR="007646D4" w:rsidRPr="00B26795" w:rsidRDefault="007646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646D4" w:rsidRPr="00B26795" w:rsidRDefault="006B533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2679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Як налагоджено співпрацю / скоординовано проєкт із органами місцевого самоврядування / державною владою? Яких партнерів серед органів місцевого самоврядування / державною владою має проєкт?  </w:t>
      </w:r>
    </w:p>
    <w:p w:rsidR="007646D4" w:rsidRPr="00B26795" w:rsidRDefault="007646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646D4" w:rsidRPr="00B26795" w:rsidRDefault="007646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sz w:val="24"/>
          <w:szCs w:val="24"/>
        </w:rPr>
      </w:pPr>
    </w:p>
    <w:p w:rsidR="007646D4" w:rsidRPr="00B26795" w:rsidRDefault="006B53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sz w:val="24"/>
          <w:szCs w:val="24"/>
        </w:rPr>
      </w:pPr>
      <w:r w:rsidRPr="00B26795">
        <w:rPr>
          <w:rFonts w:ascii="Times New Roman" w:eastAsia="Arial" w:hAnsi="Times New Roman" w:cs="Times New Roman"/>
          <w:sz w:val="24"/>
          <w:szCs w:val="24"/>
        </w:rPr>
        <w:t>Проєкт підтримується старостатом села Кочержинці та Паланською</w:t>
      </w:r>
      <w:r w:rsidRPr="00B26795">
        <w:rPr>
          <w:rFonts w:ascii="Times New Roman" w:eastAsia="Arial" w:hAnsi="Times New Roman" w:cs="Times New Roman"/>
          <w:sz w:val="24"/>
          <w:szCs w:val="24"/>
        </w:rPr>
        <w:t xml:space="preserve"> сільською радою. Також заручились підтримкою батьківської </w:t>
      </w:r>
      <w:proofErr w:type="gramStart"/>
      <w:r w:rsidRPr="00B26795">
        <w:rPr>
          <w:rFonts w:ascii="Times New Roman" w:eastAsia="Arial" w:hAnsi="Times New Roman" w:cs="Times New Roman"/>
          <w:sz w:val="24"/>
          <w:szCs w:val="24"/>
        </w:rPr>
        <w:t>ради закладу</w:t>
      </w:r>
      <w:proofErr w:type="gramEnd"/>
    </w:p>
    <w:p w:rsidR="007646D4" w:rsidRPr="00B26795" w:rsidRDefault="007646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sz w:val="24"/>
          <w:szCs w:val="24"/>
        </w:rPr>
      </w:pPr>
    </w:p>
    <w:p w:rsidR="007646D4" w:rsidRPr="00B26795" w:rsidRDefault="007646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sz w:val="24"/>
          <w:szCs w:val="24"/>
        </w:rPr>
      </w:pPr>
    </w:p>
    <w:p w:rsidR="007646D4" w:rsidRPr="00B26795" w:rsidRDefault="00764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646D4" w:rsidRPr="00B26795" w:rsidRDefault="006B533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2679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r w:rsidRPr="00B26795"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  <w:t xml:space="preserve">Хто є залученими сторонами і цільовою аудиторією проєкту? Чи вже налагодили Ви з ними контакти? </w:t>
      </w:r>
    </w:p>
    <w:p w:rsidR="007646D4" w:rsidRPr="00B26795" w:rsidRDefault="007646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646D4" w:rsidRPr="00B26795" w:rsidRDefault="006B53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sz w:val="24"/>
          <w:szCs w:val="24"/>
        </w:rPr>
      </w:pPr>
      <w:r w:rsidRPr="00B26795">
        <w:rPr>
          <w:rFonts w:ascii="Times New Roman" w:eastAsia="Arial" w:hAnsi="Times New Roman" w:cs="Times New Roman"/>
          <w:sz w:val="24"/>
          <w:szCs w:val="24"/>
        </w:rPr>
        <w:t>Залученими сторонами є педагогічний колектив, працівники закладу, учнівське самоврядування, батьківська рада гімназії</w:t>
      </w:r>
    </w:p>
    <w:p w:rsidR="007646D4" w:rsidRPr="00B26795" w:rsidRDefault="007646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sz w:val="24"/>
          <w:szCs w:val="24"/>
        </w:rPr>
      </w:pPr>
    </w:p>
    <w:p w:rsidR="007646D4" w:rsidRPr="00B26795" w:rsidRDefault="007646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sz w:val="24"/>
          <w:szCs w:val="24"/>
        </w:rPr>
      </w:pPr>
    </w:p>
    <w:p w:rsidR="007646D4" w:rsidRPr="00B26795" w:rsidRDefault="006B533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26795">
        <w:rPr>
          <w:rFonts w:ascii="Times New Roman" w:eastAsia="Arial" w:hAnsi="Times New Roman" w:cs="Times New Roman"/>
          <w:color w:val="000000"/>
          <w:sz w:val="24"/>
          <w:szCs w:val="24"/>
        </w:rPr>
        <w:t>Скільки саме людей буде залучено до реалізації проєкту?</w:t>
      </w:r>
    </w:p>
    <w:p w:rsidR="007646D4" w:rsidRPr="00B26795" w:rsidRDefault="007646D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646D4" w:rsidRPr="00B26795" w:rsidRDefault="006B53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sz w:val="24"/>
          <w:szCs w:val="24"/>
        </w:rPr>
      </w:pPr>
      <w:r w:rsidRPr="00B26795">
        <w:rPr>
          <w:rFonts w:ascii="Times New Roman" w:eastAsia="Arial" w:hAnsi="Times New Roman" w:cs="Times New Roman"/>
          <w:sz w:val="24"/>
          <w:szCs w:val="24"/>
        </w:rPr>
        <w:t>34 працівники закладу, 15 учнів учнівського самоврядування, 10 членів батьківської ради.</w:t>
      </w:r>
    </w:p>
    <w:p w:rsidR="007646D4" w:rsidRPr="00B26795" w:rsidRDefault="007646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sz w:val="24"/>
          <w:szCs w:val="24"/>
        </w:rPr>
      </w:pPr>
    </w:p>
    <w:p w:rsidR="007646D4" w:rsidRPr="00B26795" w:rsidRDefault="007646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646D4" w:rsidRPr="00B26795" w:rsidRDefault="006B533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26795">
        <w:rPr>
          <w:rFonts w:ascii="Times New Roman" w:eastAsia="Arial" w:hAnsi="Times New Roman" w:cs="Times New Roman"/>
          <w:color w:val="000000"/>
          <w:sz w:val="24"/>
          <w:szCs w:val="24"/>
        </w:rPr>
        <w:t>Вкажіть заплановану кількість бенефіціарів проєкту</w:t>
      </w:r>
    </w:p>
    <w:p w:rsidR="007646D4" w:rsidRPr="00B26795" w:rsidRDefault="007646D4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646D4" w:rsidRPr="00B26795" w:rsidRDefault="00A54C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B26795">
        <w:rPr>
          <w:rFonts w:ascii="Times New Roman" w:eastAsia="Arial" w:hAnsi="Times New Roman" w:cs="Times New Roman"/>
          <w:sz w:val="24"/>
          <w:szCs w:val="24"/>
          <w:lang w:val="uk-UA"/>
        </w:rPr>
        <w:t>Учні 1-9 класів Кочержинської гімназії (понад 90 учнів), педагогічний колектив</w:t>
      </w:r>
      <w:r w:rsidR="006B5334" w:rsidRPr="00B26795">
        <w:rPr>
          <w:rFonts w:ascii="Times New Roman" w:eastAsia="Arial" w:hAnsi="Times New Roman" w:cs="Times New Roman"/>
          <w:sz w:val="24"/>
          <w:szCs w:val="24"/>
        </w:rPr>
        <w:t>,</w:t>
      </w:r>
      <w:r w:rsidRPr="00B26795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понад</w:t>
      </w:r>
      <w:r w:rsidR="006B5334" w:rsidRPr="00B26795">
        <w:rPr>
          <w:rFonts w:ascii="Times New Roman" w:eastAsia="Arial" w:hAnsi="Times New Roman" w:cs="Times New Roman"/>
          <w:sz w:val="24"/>
          <w:szCs w:val="24"/>
        </w:rPr>
        <w:t xml:space="preserve">  100 жителів села</w:t>
      </w:r>
      <w:r w:rsidRPr="00B26795">
        <w:rPr>
          <w:rFonts w:ascii="Times New Roman" w:eastAsia="Arial" w:hAnsi="Times New Roman" w:cs="Times New Roman"/>
          <w:sz w:val="24"/>
          <w:szCs w:val="24"/>
          <w:lang w:val="uk-UA"/>
        </w:rPr>
        <w:t>, гості та відвідувачі закладу</w:t>
      </w:r>
    </w:p>
    <w:p w:rsidR="007646D4" w:rsidRPr="00B26795" w:rsidRDefault="007646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sz w:val="24"/>
          <w:szCs w:val="24"/>
          <w:lang w:val="uk-UA"/>
        </w:rPr>
      </w:pPr>
    </w:p>
    <w:p w:rsidR="007646D4" w:rsidRPr="00B26795" w:rsidRDefault="007646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646D4" w:rsidRPr="00B26795" w:rsidRDefault="006B53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26795">
        <w:rPr>
          <w:rFonts w:ascii="Times New Roman" w:eastAsia="Arial" w:hAnsi="Times New Roman" w:cs="Times New Roman"/>
          <w:b/>
          <w:color w:val="000000"/>
          <w:sz w:val="24"/>
          <w:szCs w:val="24"/>
        </w:rPr>
        <w:t>Розділ 2: Загальна інформація</w:t>
      </w:r>
    </w:p>
    <w:p w:rsidR="007646D4" w:rsidRPr="00B26795" w:rsidRDefault="007646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646D4" w:rsidRPr="00B26795" w:rsidRDefault="006B5334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2679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Опишіть поточну ситуацію у галузі, </w:t>
      </w:r>
      <w:proofErr w:type="gramStart"/>
      <w:r w:rsidRPr="00B26795">
        <w:rPr>
          <w:rFonts w:ascii="Times New Roman" w:eastAsia="Arial" w:hAnsi="Times New Roman" w:cs="Times New Roman"/>
          <w:color w:val="000000"/>
          <w:sz w:val="24"/>
          <w:szCs w:val="24"/>
        </w:rPr>
        <w:t>на яку</w:t>
      </w:r>
      <w:proofErr w:type="gramEnd"/>
      <w:r w:rsidRPr="00B2679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спрямовано даний проєкт. Які існують проблеми, шляхи вирішення? Які інші ініціативи або проєкти запроваджуються у цій галузі? Чи ви вже почали реалізацію проєкту?</w:t>
      </w:r>
    </w:p>
    <w:p w:rsidR="007646D4" w:rsidRPr="00B26795" w:rsidRDefault="007646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646D4" w:rsidRPr="00B26795" w:rsidRDefault="006B53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sz w:val="24"/>
          <w:szCs w:val="24"/>
        </w:rPr>
      </w:pPr>
      <w:r w:rsidRPr="00B26795">
        <w:rPr>
          <w:rFonts w:ascii="Times New Roman" w:eastAsia="Arial" w:hAnsi="Times New Roman" w:cs="Times New Roman"/>
          <w:sz w:val="24"/>
          <w:szCs w:val="24"/>
        </w:rPr>
        <w:t>У зв'язку з частими та значними карантинними обмеж</w:t>
      </w:r>
      <w:r w:rsidRPr="00B26795">
        <w:rPr>
          <w:rFonts w:ascii="Times New Roman" w:eastAsia="Arial" w:hAnsi="Times New Roman" w:cs="Times New Roman"/>
          <w:sz w:val="24"/>
          <w:szCs w:val="24"/>
        </w:rPr>
        <w:t>еннями виникли проблеми із організацією проведення культурних та освітніх заходів для великої кількості учнів.  Уроки на свіжому повітрі більш безпечні в умовах пандемії, адже надворі значно легше дотримуватись фізичної дистанції. Ми промоніторили ситуацію</w:t>
      </w:r>
      <w:r w:rsidRPr="00B26795">
        <w:rPr>
          <w:rFonts w:ascii="Times New Roman" w:eastAsia="Arial" w:hAnsi="Times New Roman" w:cs="Times New Roman"/>
          <w:sz w:val="24"/>
          <w:szCs w:val="24"/>
        </w:rPr>
        <w:t xml:space="preserve"> на території селища та з’ясували, що наразі відсутні локації для організації масових заходів із дотриманням карантинних вимог, пов’язаних з поширенням COVID-19. </w:t>
      </w:r>
    </w:p>
    <w:p w:rsidR="007646D4" w:rsidRPr="00B26795" w:rsidRDefault="006B53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sz w:val="24"/>
          <w:szCs w:val="24"/>
        </w:rPr>
      </w:pPr>
      <w:r w:rsidRPr="00B26795">
        <w:rPr>
          <w:rFonts w:ascii="Times New Roman" w:eastAsia="Arial" w:hAnsi="Times New Roman" w:cs="Times New Roman"/>
          <w:sz w:val="24"/>
          <w:szCs w:val="24"/>
        </w:rPr>
        <w:t>Створення класу під відкритим небом вирішить дану проблему. На території закладу уже створено</w:t>
      </w:r>
      <w:r w:rsidRPr="00B26795">
        <w:rPr>
          <w:rFonts w:ascii="Times New Roman" w:eastAsia="Arial" w:hAnsi="Times New Roman" w:cs="Times New Roman"/>
          <w:sz w:val="24"/>
          <w:szCs w:val="24"/>
        </w:rPr>
        <w:t xml:space="preserve"> 2 локації для розміщення до 8 учнів одночасно, але така локація не задовільняє потребу нашого закладу, </w:t>
      </w:r>
      <w:proofErr w:type="gramStart"/>
      <w:r w:rsidRPr="00B26795">
        <w:rPr>
          <w:rFonts w:ascii="Times New Roman" w:eastAsia="Arial" w:hAnsi="Times New Roman" w:cs="Times New Roman"/>
          <w:sz w:val="24"/>
          <w:szCs w:val="24"/>
        </w:rPr>
        <w:t>тому  маємо</w:t>
      </w:r>
      <w:proofErr w:type="gramEnd"/>
      <w:r w:rsidRPr="00B26795">
        <w:rPr>
          <w:rFonts w:ascii="Times New Roman" w:eastAsia="Arial" w:hAnsi="Times New Roman" w:cs="Times New Roman"/>
          <w:sz w:val="24"/>
          <w:szCs w:val="24"/>
        </w:rPr>
        <w:t xml:space="preserve"> на меті створити локацію для проведення масових заходів та одночасного розміщення  40 осіб. </w:t>
      </w:r>
    </w:p>
    <w:p w:rsidR="007646D4" w:rsidRPr="00B26795" w:rsidRDefault="007646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sz w:val="24"/>
          <w:szCs w:val="24"/>
        </w:rPr>
      </w:pPr>
    </w:p>
    <w:p w:rsidR="007646D4" w:rsidRPr="00B26795" w:rsidRDefault="007646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646D4" w:rsidRPr="00B26795" w:rsidRDefault="006B53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26795">
        <w:rPr>
          <w:rFonts w:ascii="Times New Roman" w:eastAsia="Arial" w:hAnsi="Times New Roman" w:cs="Times New Roman"/>
          <w:color w:val="000000"/>
          <w:sz w:val="24"/>
          <w:szCs w:val="24"/>
        </w:rPr>
        <w:t>2.2. Яким чином даний проєкт змінить цю поточну ситуацію, і чого він досягне на локальному та глобальному рівнях?</w:t>
      </w:r>
    </w:p>
    <w:p w:rsidR="007646D4" w:rsidRPr="00B26795" w:rsidRDefault="007646D4">
      <w:pPr>
        <w:pBdr>
          <w:top w:val="nil"/>
          <w:left w:val="nil"/>
          <w:bottom w:val="nil"/>
          <w:right w:val="nil"/>
          <w:between w:val="nil"/>
        </w:pBdr>
        <w:ind w:left="709" w:hanging="72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646D4" w:rsidRPr="00B26795" w:rsidRDefault="006B53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240"/>
        <w:rPr>
          <w:rFonts w:ascii="Times New Roman" w:eastAsia="Arial" w:hAnsi="Times New Roman" w:cs="Times New Roman"/>
          <w:sz w:val="24"/>
          <w:szCs w:val="24"/>
        </w:rPr>
      </w:pPr>
      <w:r w:rsidRPr="00B26795">
        <w:rPr>
          <w:rFonts w:ascii="Times New Roman" w:eastAsia="Arial" w:hAnsi="Times New Roman" w:cs="Times New Roman"/>
          <w:sz w:val="24"/>
          <w:szCs w:val="24"/>
        </w:rPr>
        <w:t>Врезультаті реалізації проєкту, створиться простір під відкритим небом Skylight, для проведення open air уроків та різних активностей на свіж</w:t>
      </w:r>
      <w:r w:rsidRPr="00B26795">
        <w:rPr>
          <w:rFonts w:ascii="Times New Roman" w:eastAsia="Arial" w:hAnsi="Times New Roman" w:cs="Times New Roman"/>
          <w:sz w:val="24"/>
          <w:szCs w:val="24"/>
        </w:rPr>
        <w:t xml:space="preserve">ому повітрі для 40 осіб. </w:t>
      </w:r>
    </w:p>
    <w:p w:rsidR="007646D4" w:rsidRPr="00B26795" w:rsidRDefault="006B53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2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B2679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На локальному рівні буде створено місце для змістовного дозвілля, підвищиться інтерес учнів до навчальних занять, покращиться імідж школи, буде збережено здоров’я 94 учнів та 21 </w:t>
      </w:r>
      <w:proofErr w:type="gramStart"/>
      <w:r w:rsidRPr="00B26795">
        <w:rPr>
          <w:rFonts w:ascii="Times New Roman" w:eastAsia="Times New Roman" w:hAnsi="Times New Roman" w:cs="Times New Roman"/>
          <w:sz w:val="24"/>
          <w:szCs w:val="24"/>
          <w:highlight w:val="white"/>
        </w:rPr>
        <w:t>учителя  Кочержинської</w:t>
      </w:r>
      <w:proofErr w:type="gramEnd"/>
      <w:r w:rsidRPr="00B2679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гімназії, активні батьки отри</w:t>
      </w:r>
      <w:r w:rsidRPr="00B26795">
        <w:rPr>
          <w:rFonts w:ascii="Times New Roman" w:eastAsia="Times New Roman" w:hAnsi="Times New Roman" w:cs="Times New Roman"/>
          <w:sz w:val="24"/>
          <w:szCs w:val="24"/>
          <w:highlight w:val="white"/>
        </w:rPr>
        <w:t>мають місце для обговорення спільних питань виховання дітей.</w:t>
      </w:r>
    </w:p>
    <w:p w:rsidR="007646D4" w:rsidRPr="00B26795" w:rsidRDefault="006B53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240"/>
        <w:rPr>
          <w:rFonts w:ascii="Times New Roman" w:eastAsia="Arial" w:hAnsi="Times New Roman" w:cs="Times New Roman"/>
          <w:sz w:val="24"/>
          <w:szCs w:val="24"/>
        </w:rPr>
      </w:pPr>
      <w:r w:rsidRPr="00B26795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Pr="00B2679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Неможливо всебічно розвиватися, сидячи в чотирьох стінах. </w:t>
      </w:r>
      <w:r w:rsidRPr="00B26795">
        <w:rPr>
          <w:rFonts w:ascii="Times New Roman" w:eastAsia="Arial" w:hAnsi="Times New Roman" w:cs="Times New Roman"/>
          <w:sz w:val="24"/>
          <w:szCs w:val="24"/>
        </w:rPr>
        <w:t xml:space="preserve">Новостворений клас сприятиме розвитку </w:t>
      </w:r>
      <w:proofErr w:type="gramStart"/>
      <w:r w:rsidRPr="00B26795">
        <w:rPr>
          <w:rFonts w:ascii="Times New Roman" w:eastAsia="Arial" w:hAnsi="Times New Roman" w:cs="Times New Roman"/>
          <w:sz w:val="24"/>
          <w:szCs w:val="24"/>
        </w:rPr>
        <w:t>творчості,креативу</w:t>
      </w:r>
      <w:proofErr w:type="gramEnd"/>
      <w:r w:rsidRPr="00B26795">
        <w:rPr>
          <w:rFonts w:ascii="Times New Roman" w:eastAsia="Arial" w:hAnsi="Times New Roman" w:cs="Times New Roman"/>
          <w:sz w:val="24"/>
          <w:szCs w:val="24"/>
        </w:rPr>
        <w:t xml:space="preserve">,  командних навичок у учнів та педагогів, </w:t>
      </w:r>
    </w:p>
    <w:p w:rsidR="007646D4" w:rsidRPr="00B26795" w:rsidRDefault="006B53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240"/>
        <w:rPr>
          <w:rFonts w:ascii="Times New Roman" w:eastAsia="Arial" w:hAnsi="Times New Roman" w:cs="Times New Roman"/>
          <w:sz w:val="24"/>
          <w:szCs w:val="24"/>
        </w:rPr>
      </w:pPr>
      <w:r w:rsidRPr="00B26795">
        <w:rPr>
          <w:rFonts w:ascii="Times New Roman" w:eastAsia="Arial" w:hAnsi="Times New Roman" w:cs="Times New Roman"/>
          <w:sz w:val="24"/>
          <w:szCs w:val="24"/>
        </w:rPr>
        <w:t>- позитивний досвід для громади в з</w:t>
      </w:r>
      <w:r w:rsidRPr="00B26795">
        <w:rPr>
          <w:rFonts w:ascii="Times New Roman" w:eastAsia="Arial" w:hAnsi="Times New Roman" w:cs="Times New Roman"/>
          <w:sz w:val="24"/>
          <w:szCs w:val="24"/>
        </w:rPr>
        <w:t>апровадженні та реалізації соціальних проєктів</w:t>
      </w:r>
    </w:p>
    <w:p w:rsidR="007646D4" w:rsidRPr="00B26795" w:rsidRDefault="006B53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240"/>
        <w:rPr>
          <w:rFonts w:ascii="Times New Roman" w:eastAsia="Arial" w:hAnsi="Times New Roman" w:cs="Times New Roman"/>
          <w:sz w:val="24"/>
          <w:szCs w:val="24"/>
        </w:rPr>
      </w:pPr>
      <w:r w:rsidRPr="00B26795">
        <w:rPr>
          <w:rFonts w:ascii="Times New Roman" w:eastAsia="Arial" w:hAnsi="Times New Roman" w:cs="Times New Roman"/>
          <w:sz w:val="24"/>
          <w:szCs w:val="24"/>
        </w:rPr>
        <w:t>- активізація громади до змінотворень</w:t>
      </w:r>
    </w:p>
    <w:p w:rsidR="007646D4" w:rsidRPr="00B26795" w:rsidRDefault="006B53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2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B26795">
        <w:rPr>
          <w:rFonts w:ascii="Times New Roman" w:eastAsia="Times New Roman" w:hAnsi="Times New Roman" w:cs="Times New Roman"/>
          <w:sz w:val="24"/>
          <w:szCs w:val="24"/>
          <w:highlight w:val="white"/>
        </w:rPr>
        <w:t>-покращення якості освіти, подолання нерівності</w:t>
      </w:r>
    </w:p>
    <w:p w:rsidR="007646D4" w:rsidRPr="00B26795" w:rsidRDefault="006B53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2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B2679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-підвищення позитивного іміджу громади  </w:t>
      </w:r>
    </w:p>
    <w:p w:rsidR="007646D4" w:rsidRPr="00B26795" w:rsidRDefault="007646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sz w:val="24"/>
          <w:szCs w:val="24"/>
        </w:rPr>
      </w:pPr>
    </w:p>
    <w:p w:rsidR="007646D4" w:rsidRPr="00B26795" w:rsidRDefault="007646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646D4" w:rsidRPr="00B26795" w:rsidRDefault="006B533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26795">
        <w:rPr>
          <w:rFonts w:ascii="Times New Roman" w:eastAsia="Arial" w:hAnsi="Times New Roman" w:cs="Times New Roman"/>
          <w:color w:val="000000"/>
          <w:sz w:val="24"/>
          <w:szCs w:val="24"/>
        </w:rPr>
        <w:t>Як саме Ви плануєте співпрацю та взаємодію із органами державної влади? Чи співпрацювали Ви з органами державної влади раніше?</w:t>
      </w:r>
    </w:p>
    <w:p w:rsidR="007646D4" w:rsidRPr="00B26795" w:rsidRDefault="007646D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</w:pPr>
      <w:bookmarkStart w:id="1" w:name="_heading=h.gjdgxs" w:colFirst="0" w:colLast="0"/>
      <w:bookmarkEnd w:id="1"/>
    </w:p>
    <w:p w:rsidR="007646D4" w:rsidRPr="00B26795" w:rsidRDefault="006B533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26795">
        <w:rPr>
          <w:rFonts w:ascii="Times New Roman" w:eastAsia="Arial" w:hAnsi="Times New Roman" w:cs="Times New Roman"/>
          <w:sz w:val="24"/>
          <w:szCs w:val="24"/>
        </w:rPr>
        <w:t>Органи місцевої влади - старосат села Кочержинці та Паланської сільської ради в кількості 7 осіб підтримують дану ініціатиму, го</w:t>
      </w:r>
      <w:r w:rsidRPr="00B26795">
        <w:rPr>
          <w:rFonts w:ascii="Times New Roman" w:eastAsia="Arial" w:hAnsi="Times New Roman" w:cs="Times New Roman"/>
          <w:sz w:val="24"/>
          <w:szCs w:val="24"/>
        </w:rPr>
        <w:t>тові допомагати в інформаційному супроводі (висвітлення в ЗМІ), пошуку волонтерів, підготовці території, озелененні, проведенню робіт по встановленню основних конструкцій, оформленню класу.</w:t>
      </w:r>
    </w:p>
    <w:p w:rsidR="007646D4" w:rsidRPr="00B26795" w:rsidRDefault="007646D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</w:pPr>
    </w:p>
    <w:p w:rsidR="007646D4" w:rsidRPr="00B26795" w:rsidRDefault="007646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646D4" w:rsidRPr="00B26795" w:rsidRDefault="006B53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26795">
        <w:rPr>
          <w:rFonts w:ascii="Times New Roman" w:eastAsia="Arial" w:hAnsi="Times New Roman" w:cs="Times New Roman"/>
          <w:color w:val="000000"/>
          <w:sz w:val="24"/>
          <w:szCs w:val="24"/>
        </w:rPr>
        <w:t>2.4 Якщо проєктом передбачено залучення тренерів, лекторів, спік</w:t>
      </w:r>
      <w:r w:rsidRPr="00B2679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ерів тощо, вкажіть їхні прізвища та імена та надайте посилання на соціальні сторінки чи біографію / резюме цих осіб. </w:t>
      </w:r>
    </w:p>
    <w:p w:rsidR="007646D4" w:rsidRPr="00B26795" w:rsidRDefault="006B53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i/>
          <w:color w:val="000000"/>
          <w:sz w:val="24"/>
          <w:szCs w:val="24"/>
        </w:rPr>
      </w:pPr>
      <w:r w:rsidRPr="00B26795">
        <w:rPr>
          <w:rFonts w:ascii="Times New Roman" w:eastAsia="Arial" w:hAnsi="Times New Roman" w:cs="Times New Roman"/>
          <w:b/>
          <w:i/>
          <w:color w:val="000000"/>
          <w:sz w:val="24"/>
          <w:szCs w:val="24"/>
        </w:rPr>
        <w:t xml:space="preserve">Увага! </w:t>
      </w:r>
      <w:r w:rsidRPr="00B26795">
        <w:rPr>
          <w:rFonts w:ascii="Times New Roman" w:eastAsia="Arial" w:hAnsi="Times New Roman" w:cs="Times New Roman"/>
          <w:i/>
          <w:color w:val="000000"/>
          <w:sz w:val="24"/>
          <w:szCs w:val="24"/>
        </w:rPr>
        <w:t>Ви маєте отримати згоду таких тренерів заздалегідь, бо якщо фактично будуть залучені інші особи, організатори залишають за собою пр</w:t>
      </w:r>
      <w:r w:rsidRPr="00B26795">
        <w:rPr>
          <w:rFonts w:ascii="Times New Roman" w:eastAsia="Arial" w:hAnsi="Times New Roman" w:cs="Times New Roman"/>
          <w:i/>
          <w:color w:val="000000"/>
          <w:sz w:val="24"/>
          <w:szCs w:val="24"/>
        </w:rPr>
        <w:t>аво не затвердити відповідні статті витрат у звіті та вимагати повернення коштів.</w:t>
      </w:r>
    </w:p>
    <w:p w:rsidR="007646D4" w:rsidRPr="00B26795" w:rsidRDefault="006B533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</w:pPr>
      <w:r w:rsidRPr="00B26795">
        <w:rPr>
          <w:rFonts w:ascii="Times New Roman" w:eastAsia="Arial" w:hAnsi="Times New Roman" w:cs="Times New Roman"/>
          <w:sz w:val="24"/>
          <w:szCs w:val="24"/>
          <w:u w:val="single"/>
        </w:rPr>
        <w:t>не передбачено</w:t>
      </w:r>
    </w:p>
    <w:p w:rsidR="007646D4" w:rsidRPr="00B26795" w:rsidRDefault="007646D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</w:pPr>
    </w:p>
    <w:p w:rsidR="007646D4" w:rsidRPr="00B26795" w:rsidRDefault="007646D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  <w:between w:val="nil"/>
        </w:pBdr>
        <w:rPr>
          <w:rFonts w:ascii="Times New Roman" w:eastAsia="Arial" w:hAnsi="Times New Roman" w:cs="Times New Roman"/>
          <w:color w:val="000000"/>
          <w:sz w:val="24"/>
          <w:szCs w:val="24"/>
          <w:u w:val="single"/>
        </w:rPr>
      </w:pPr>
    </w:p>
    <w:p w:rsidR="007646D4" w:rsidRPr="00B26795" w:rsidRDefault="007646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646D4" w:rsidRPr="00B26795" w:rsidRDefault="007646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646D4" w:rsidRPr="00B26795" w:rsidRDefault="006B53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26795">
        <w:rPr>
          <w:rFonts w:ascii="Times New Roman" w:eastAsia="Arial" w:hAnsi="Times New Roman" w:cs="Times New Roman"/>
          <w:b/>
          <w:color w:val="000000"/>
          <w:sz w:val="24"/>
          <w:szCs w:val="24"/>
        </w:rPr>
        <w:t>Розділ 3: Результати проєкту</w:t>
      </w:r>
    </w:p>
    <w:p w:rsidR="007646D4" w:rsidRPr="00B26795" w:rsidRDefault="007646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646D4" w:rsidRPr="00B26795" w:rsidRDefault="006B533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2679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Чітко і конкретно опишіть результати проєкту на локальному та глобальному рівнях. </w:t>
      </w:r>
    </w:p>
    <w:p w:rsidR="007646D4" w:rsidRPr="00B26795" w:rsidRDefault="007646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D86976" w:rsidRDefault="006B5334" w:rsidP="00D869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uk-UA"/>
        </w:rPr>
      </w:pPr>
      <w:r w:rsidRPr="00B26795">
        <w:rPr>
          <w:rFonts w:ascii="Times New Roman" w:eastAsia="Times New Roman" w:hAnsi="Times New Roman" w:cs="Times New Roman"/>
          <w:b/>
          <w:sz w:val="24"/>
          <w:szCs w:val="24"/>
          <w:highlight w:val="white"/>
        </w:rPr>
        <w:t>Локальний рівень:</w:t>
      </w:r>
    </w:p>
    <w:p w:rsidR="00BB3EAC" w:rsidRPr="00D86976" w:rsidRDefault="00D86976" w:rsidP="00D869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240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 w:rsidRPr="00D86976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</w:t>
      </w:r>
      <w:r w:rsidR="00BB3EAC" w:rsidRPr="00D86976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Сторений еко-простір на розміщення 40 осіб</w:t>
      </w:r>
    </w:p>
    <w:p w:rsidR="00D86976" w:rsidRPr="00D86976" w:rsidRDefault="00D86976" w:rsidP="00D869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86976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Pr="00D86976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Проведено – відкритий урок-тренінг для учнів 1-4 класів (40 учнів)</w:t>
      </w:r>
    </w:p>
    <w:p w:rsidR="00D86976" w:rsidRPr="00D86976" w:rsidRDefault="00D86976" w:rsidP="00D869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86976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Pr="00D86976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10 уроків на свіжому повітрі</w:t>
      </w:r>
    </w:p>
    <w:p w:rsidR="00D86976" w:rsidRPr="00D86976" w:rsidRDefault="00D86976" w:rsidP="00D869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86976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Pr="00D86976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>1 воркшоп для учнів 5 класу,</w:t>
      </w:r>
    </w:p>
    <w:p w:rsidR="00D86976" w:rsidRPr="00D86976" w:rsidRDefault="00D86976" w:rsidP="00D869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240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D86976">
        <w:rPr>
          <w:rFonts w:ascii="Times New Roman" w:eastAsia="Times New Roman" w:hAnsi="Times New Roman" w:cs="Times New Roman"/>
          <w:sz w:val="24"/>
          <w:szCs w:val="24"/>
          <w:lang w:val="uk-UA"/>
        </w:rPr>
        <w:t>-</w:t>
      </w:r>
      <w:r w:rsidRPr="00D86976">
        <w:rPr>
          <w:rFonts w:ascii="Times New Roman" w:eastAsia="Times New Roman" w:hAnsi="Times New Roman" w:cs="Times New Roman"/>
          <w:sz w:val="24"/>
          <w:szCs w:val="24"/>
          <w:lang w:val="uk-UA"/>
        </w:rPr>
        <w:tab/>
        <w:t xml:space="preserve">2 майстер-класи з бісероплетіння і технічного моделювання </w:t>
      </w:r>
    </w:p>
    <w:p w:rsidR="00D86976" w:rsidRPr="00BB3EAC" w:rsidRDefault="00D86976" w:rsidP="00D869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  <w:highlight w:val="white"/>
          <w:lang w:val="uk-UA"/>
        </w:rPr>
      </w:pPr>
      <w:r w:rsidRPr="00D86976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Глобальний рівень:</w:t>
      </w:r>
    </w:p>
    <w:p w:rsidR="007646D4" w:rsidRPr="00D86976" w:rsidRDefault="006B53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240"/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D86976">
        <w:rPr>
          <w:rFonts w:ascii="Times New Roman" w:eastAsia="Arial" w:hAnsi="Times New Roman" w:cs="Times New Roman"/>
          <w:sz w:val="24"/>
          <w:szCs w:val="24"/>
          <w:lang w:val="uk-UA"/>
        </w:rPr>
        <w:t>Ціль 4. Якість освіти</w:t>
      </w:r>
    </w:p>
    <w:p w:rsidR="007646D4" w:rsidRPr="00D86976" w:rsidRDefault="00D869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240"/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>П</w:t>
      </w:r>
      <w:r w:rsidRPr="00D86976">
        <w:rPr>
          <w:rFonts w:ascii="Times New Roman" w:eastAsia="Arial" w:hAnsi="Times New Roman" w:cs="Times New Roman"/>
          <w:sz w:val="24"/>
          <w:szCs w:val="24"/>
          <w:lang w:val="uk-UA"/>
        </w:rPr>
        <w:t>окращення, урізноманітнення процесу навчання Кочержинської гімназії, о</w:t>
      </w:r>
      <w:r w:rsidRPr="00D86976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рганізація змістовного дозвілля, підвищення інтересу учнів до навчальних занять, покращення іміджу школи, активні батьки отримають місце для обговорення спільних питань виховання дітей, практичне застосування в освітній діяльності закладу, проведення тренінгів, майстер-класів, воркшопів за різними напрямами та культурно-просвітницьких заходів.</w:t>
      </w:r>
      <w:r w:rsidR="006B5334" w:rsidRPr="00D86976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 - навчить роботі у неформальних умовах, як вчителів, так і учнів</w:t>
      </w:r>
    </w:p>
    <w:p w:rsidR="007646D4" w:rsidRPr="00B26795" w:rsidRDefault="006B53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2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B26795">
        <w:rPr>
          <w:rFonts w:ascii="Times New Roman" w:eastAsia="Times New Roman" w:hAnsi="Times New Roman" w:cs="Times New Roman"/>
          <w:sz w:val="24"/>
          <w:szCs w:val="24"/>
          <w:highlight w:val="white"/>
        </w:rPr>
        <w:t>- підвищить якість освіти 94 учнів закладу</w:t>
      </w:r>
    </w:p>
    <w:p w:rsidR="007646D4" w:rsidRPr="00D86976" w:rsidRDefault="006B53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240"/>
        <w:rPr>
          <w:rFonts w:ascii="Times New Roman" w:eastAsia="Arial" w:hAnsi="Times New Roman" w:cs="Times New Roman"/>
          <w:sz w:val="24"/>
          <w:szCs w:val="24"/>
        </w:rPr>
      </w:pPr>
      <w:r w:rsidRPr="00D86976">
        <w:rPr>
          <w:rFonts w:ascii="Times New Roman" w:eastAsia="Arial" w:hAnsi="Times New Roman" w:cs="Times New Roman"/>
          <w:sz w:val="24"/>
          <w:szCs w:val="24"/>
        </w:rPr>
        <w:t>Ціль 3. Міцне здоров’я</w:t>
      </w:r>
    </w:p>
    <w:p w:rsidR="007646D4" w:rsidRPr="00D86976" w:rsidRDefault="006B53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2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86976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-  спорудження такого класу в умовах пандемії та карантинних обмежень сприятиме збереженню здоров’я дітей та педагогів. </w:t>
      </w:r>
    </w:p>
    <w:p w:rsidR="00D86976" w:rsidRPr="00D86976" w:rsidRDefault="00D869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2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86976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- </w:t>
      </w:r>
      <w:r w:rsidRPr="00D86976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зміцнення  фізичного, психічного, морального та духовного здоров’я 94 учнів та 21 учителя  Кочержинської гімназії,</w:t>
      </w:r>
    </w:p>
    <w:p w:rsidR="007646D4" w:rsidRPr="00D86976" w:rsidRDefault="006B53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2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D86976">
        <w:rPr>
          <w:rFonts w:ascii="Times New Roman" w:eastAsia="Times New Roman" w:hAnsi="Times New Roman" w:cs="Times New Roman"/>
          <w:sz w:val="24"/>
          <w:szCs w:val="24"/>
          <w:highlight w:val="white"/>
        </w:rPr>
        <w:t>Ціль 17. Партнерство заради стійкого розвитку</w:t>
      </w:r>
    </w:p>
    <w:p w:rsidR="00D86976" w:rsidRDefault="00D8697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2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- </w:t>
      </w:r>
      <w:r w:rsidRPr="00D86976">
        <w:rPr>
          <w:rFonts w:ascii="Times New Roman" w:eastAsia="Arial" w:hAnsi="Times New Roman" w:cs="Times New Roman"/>
          <w:sz w:val="24"/>
          <w:szCs w:val="24"/>
          <w:lang w:val="uk-UA"/>
        </w:rPr>
        <w:t>Об’єнаність, згуртування громади навколо вирішення спільних проблем, зниження соціальної напруги серед жителів села Кочержинці</w:t>
      </w:r>
      <w:r w:rsidRPr="00B2679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</w:p>
    <w:p w:rsidR="007646D4" w:rsidRPr="00B26795" w:rsidRDefault="006B53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2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B26795">
        <w:rPr>
          <w:rFonts w:ascii="Times New Roman" w:eastAsia="Times New Roman" w:hAnsi="Times New Roman" w:cs="Times New Roman"/>
          <w:sz w:val="24"/>
          <w:szCs w:val="24"/>
          <w:highlight w:val="white"/>
        </w:rPr>
        <w:t>- обмін думками, налагодження ефективного спілкування між жителями громади;</w:t>
      </w:r>
    </w:p>
    <w:p w:rsidR="007646D4" w:rsidRPr="00B26795" w:rsidRDefault="006B53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240" w:after="240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B26795">
        <w:rPr>
          <w:rFonts w:ascii="Times New Roman" w:eastAsia="Times New Roman" w:hAnsi="Times New Roman" w:cs="Times New Roman"/>
          <w:sz w:val="24"/>
          <w:szCs w:val="24"/>
          <w:highlight w:val="white"/>
        </w:rPr>
        <w:t>- розвиток комунікативних навичок і об’єднання громади навколо спільної мети</w:t>
      </w:r>
    </w:p>
    <w:p w:rsidR="007646D4" w:rsidRPr="00B26795" w:rsidRDefault="006B5334" w:rsidP="00AC375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FFFFF"/>
        <w:spacing w:before="240" w:after="240" w:line="314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B26795">
        <w:rPr>
          <w:rFonts w:ascii="Times New Roman" w:eastAsia="Times New Roman" w:hAnsi="Times New Roman" w:cs="Times New Roman"/>
          <w:sz w:val="24"/>
          <w:szCs w:val="24"/>
          <w:highlight w:val="white"/>
        </w:rPr>
        <w:t>- Реалізація цього проекту буде поштовхом для наслідування. Ві</w:t>
      </w:r>
      <w:r w:rsidRPr="00B2679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н покликаний заохочувати громадськість не руйнувати, а творити. На кожній вулиці можна знайти затишне містечко для відпочинку, проведення вільного часу батьків разом із дітьми, які можна обладнати нехитрими витворами. Такі куточки можна облаштувати навіть </w:t>
      </w:r>
      <w:r w:rsidRPr="00B26795">
        <w:rPr>
          <w:rFonts w:ascii="Times New Roman" w:eastAsia="Times New Roman" w:hAnsi="Times New Roman" w:cs="Times New Roman"/>
          <w:sz w:val="24"/>
          <w:szCs w:val="24"/>
          <w:highlight w:val="white"/>
        </w:rPr>
        <w:t>біля будинків, щоб збиратися у них літніми вечорами всією родиною. Проект надасть взірець виховання дітей через особистий приклад батьків.</w:t>
      </w:r>
    </w:p>
    <w:p w:rsidR="007646D4" w:rsidRPr="00B26795" w:rsidRDefault="007646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sz w:val="24"/>
          <w:szCs w:val="24"/>
        </w:rPr>
      </w:pPr>
    </w:p>
    <w:p w:rsidR="007646D4" w:rsidRPr="00B26795" w:rsidRDefault="007646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646D4" w:rsidRPr="00B26795" w:rsidRDefault="006B533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2679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Як саме заплановані заходи / компоненти проєкту приведуть до досягнення результатів проєкту? </w:t>
      </w:r>
    </w:p>
    <w:p w:rsidR="007646D4" w:rsidRPr="00B26795" w:rsidRDefault="007646D4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A54CBF" w:rsidRPr="00BB3EAC" w:rsidRDefault="00A54CBF" w:rsidP="00D8697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B3EAC">
        <w:rPr>
          <w:rFonts w:ascii="Times New Roman" w:eastAsia="Times New Roman" w:hAnsi="Times New Roman" w:cs="Times New Roman"/>
          <w:sz w:val="24"/>
          <w:szCs w:val="24"/>
          <w:lang w:val="uk-UA"/>
        </w:rPr>
        <w:t>Як саме заплановані заходи (календарні заходи до 15 липня і які результати будуть)</w:t>
      </w:r>
    </w:p>
    <w:p w:rsidR="00A54CBF" w:rsidRPr="00BB3EAC" w:rsidRDefault="005F4AA8" w:rsidP="00D8697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B3EAC">
        <w:rPr>
          <w:rFonts w:ascii="Times New Roman" w:eastAsia="Times New Roman" w:hAnsi="Times New Roman" w:cs="Times New Roman"/>
          <w:sz w:val="24"/>
          <w:szCs w:val="24"/>
          <w:lang w:val="uk-UA"/>
        </w:rPr>
        <w:t>- Ф</w:t>
      </w:r>
      <w:r w:rsidR="00FA2B85" w:rsidRPr="00BB3EAC">
        <w:rPr>
          <w:rFonts w:ascii="Times New Roman" w:eastAsia="Times New Roman" w:hAnsi="Times New Roman" w:cs="Times New Roman"/>
          <w:sz w:val="24"/>
          <w:szCs w:val="24"/>
          <w:lang w:val="uk-UA"/>
        </w:rPr>
        <w:t>ормуванн</w:t>
      </w:r>
      <w:r w:rsidR="00FA2B85" w:rsidRPr="00BB3EAC">
        <w:rPr>
          <w:rFonts w:ascii="Times New Roman" w:eastAsia="Times New Roman" w:hAnsi="Times New Roman" w:cs="Times New Roman"/>
          <w:sz w:val="24"/>
          <w:szCs w:val="24"/>
          <w:lang w:val="uk-UA"/>
        </w:rPr>
        <w:t>я</w:t>
      </w:r>
      <w:r w:rsidR="00FA2B85" w:rsidRPr="00BB3EA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ініціативної групи, </w:t>
      </w:r>
      <w:r w:rsidR="00B26795" w:rsidRPr="00BB3EA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планування проєкту і проведення опитування </w:t>
      </w:r>
      <w:r w:rsidR="00FA2B85" w:rsidRPr="00BB3EA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– </w:t>
      </w:r>
      <w:r w:rsidR="00B26795" w:rsidRPr="00BB3EAC">
        <w:rPr>
          <w:rFonts w:ascii="Times New Roman" w:eastAsia="Times New Roman" w:hAnsi="Times New Roman" w:cs="Times New Roman"/>
          <w:sz w:val="24"/>
          <w:szCs w:val="24"/>
          <w:lang w:val="uk-UA"/>
        </w:rPr>
        <w:t>сприятиме</w:t>
      </w:r>
      <w:r w:rsidR="00FA2B85" w:rsidRPr="00BB3EA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об’єднанню активних членів громади, розробці та </w:t>
      </w:r>
      <w:r w:rsidR="00B26795" w:rsidRPr="00BB3EA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удосконаленню ідеї проєкту, </w:t>
      </w:r>
      <w:r w:rsidR="00FA2B85" w:rsidRPr="00BB3EA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формуванню мети та актуальності проєкту. </w:t>
      </w:r>
    </w:p>
    <w:p w:rsidR="00A54CBF" w:rsidRPr="00BB3EAC" w:rsidRDefault="00574CA9" w:rsidP="00D8697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B3EA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-Закупівля та монтаж конструкцій – сприятиме створенню та </w:t>
      </w:r>
      <w:r w:rsidR="00A54CBF" w:rsidRPr="00BB3EAC">
        <w:rPr>
          <w:rFonts w:ascii="Times New Roman" w:eastAsia="Times New Roman" w:hAnsi="Times New Roman" w:cs="Times New Roman"/>
          <w:sz w:val="24"/>
          <w:szCs w:val="24"/>
          <w:lang w:val="uk-UA"/>
        </w:rPr>
        <w:t>відкритт</w:t>
      </w:r>
      <w:r w:rsidRPr="00BB3EAC">
        <w:rPr>
          <w:rFonts w:ascii="Times New Roman" w:eastAsia="Times New Roman" w:hAnsi="Times New Roman" w:cs="Times New Roman"/>
          <w:sz w:val="24"/>
          <w:szCs w:val="24"/>
          <w:lang w:val="uk-UA"/>
        </w:rPr>
        <w:t>ю екологічного осередку на території закладу</w:t>
      </w:r>
    </w:p>
    <w:p w:rsidR="00A54CBF" w:rsidRPr="00BB3EAC" w:rsidRDefault="00574CA9" w:rsidP="00D8697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hd w:val="clear" w:color="auto" w:fill="FFFFFF"/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B3EA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- </w:t>
      </w:r>
      <w:r w:rsidR="005F4AA8" w:rsidRPr="00BB3EAC">
        <w:rPr>
          <w:rFonts w:ascii="Times New Roman" w:eastAsia="Times New Roman" w:hAnsi="Times New Roman" w:cs="Times New Roman"/>
          <w:sz w:val="24"/>
          <w:szCs w:val="24"/>
          <w:lang w:val="uk-UA"/>
        </w:rPr>
        <w:t>П</w:t>
      </w:r>
      <w:r w:rsidR="00A54CBF" w:rsidRPr="00BB3EAC">
        <w:rPr>
          <w:rFonts w:ascii="Times New Roman" w:eastAsia="Times New Roman" w:hAnsi="Times New Roman" w:cs="Times New Roman"/>
          <w:sz w:val="24"/>
          <w:szCs w:val="24"/>
          <w:lang w:val="uk-UA"/>
        </w:rPr>
        <w:t>ідготовка та подача фінансового звіту, публікація статей</w:t>
      </w:r>
      <w:r w:rsidRPr="00BB3EA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на сайті закладу, в місцевій пресі, в соціальних мережах – сприяє відслідковуванню та звітності реалізації проєкту.</w:t>
      </w:r>
    </w:p>
    <w:p w:rsidR="007646D4" w:rsidRPr="00BB3EAC" w:rsidRDefault="007646D4" w:rsidP="00D86976">
      <w:pPr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="240" w:lineRule="auto"/>
        <w:ind w:left="360" w:hanging="360"/>
        <w:rPr>
          <w:rFonts w:ascii="Times New Roman" w:eastAsia="Arial" w:hAnsi="Times New Roman" w:cs="Times New Roman"/>
          <w:sz w:val="24"/>
          <w:szCs w:val="24"/>
          <w:lang w:val="uk-UA"/>
        </w:rPr>
      </w:pPr>
    </w:p>
    <w:p w:rsidR="007646D4" w:rsidRPr="00574CA9" w:rsidRDefault="007646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</w:pPr>
    </w:p>
    <w:p w:rsidR="007646D4" w:rsidRPr="00B26795" w:rsidRDefault="006B5334">
      <w:pPr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Times New Roman" w:eastAsia="Arial" w:hAnsi="Times New Roman" w:cs="Times New Roman"/>
          <w:color w:val="000000"/>
          <w:sz w:val="24"/>
          <w:szCs w:val="24"/>
        </w:rPr>
      </w:pPr>
      <w:bookmarkStart w:id="2" w:name="_heading=h.30j0zll" w:colFirst="0" w:colLast="0"/>
      <w:bookmarkEnd w:id="2"/>
      <w:r w:rsidRPr="00574CA9"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  <w:t xml:space="preserve"> </w:t>
      </w:r>
      <w:r w:rsidRPr="00B26795"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  <w:t>Вкажіть, як саме проєкт сприяє досягненню соціальної згуртованості в громаді?</w:t>
      </w:r>
      <w:r w:rsidRPr="00B26795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7646D4" w:rsidRPr="00B26795" w:rsidRDefault="005F4AA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>21 п</w:t>
      </w:r>
      <w:r w:rsidR="006B5334" w:rsidRPr="00B26795">
        <w:rPr>
          <w:rFonts w:ascii="Times New Roman" w:eastAsia="Arial" w:hAnsi="Times New Roman" w:cs="Times New Roman"/>
          <w:sz w:val="24"/>
          <w:szCs w:val="24"/>
        </w:rPr>
        <w:t>едагог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</w:t>
      </w:r>
      <w:r w:rsidR="006B5334" w:rsidRPr="00B26795">
        <w:rPr>
          <w:rFonts w:ascii="Times New Roman" w:eastAsia="Arial" w:hAnsi="Times New Roman" w:cs="Times New Roman"/>
          <w:sz w:val="24"/>
          <w:szCs w:val="24"/>
        </w:rPr>
        <w:t xml:space="preserve"> та 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13 </w:t>
      </w:r>
      <w:r w:rsidR="006B5334" w:rsidRPr="00B26795">
        <w:rPr>
          <w:rFonts w:ascii="Times New Roman" w:eastAsia="Arial" w:hAnsi="Times New Roman" w:cs="Times New Roman"/>
          <w:sz w:val="24"/>
          <w:szCs w:val="24"/>
        </w:rPr>
        <w:t>працівник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ів </w:t>
      </w:r>
      <w:r w:rsidR="006B5334" w:rsidRPr="00B26795">
        <w:rPr>
          <w:rFonts w:ascii="Times New Roman" w:eastAsia="Arial" w:hAnsi="Times New Roman" w:cs="Times New Roman"/>
          <w:sz w:val="24"/>
          <w:szCs w:val="24"/>
        </w:rPr>
        <w:t xml:space="preserve"> Кочержинської гімназії об’єднаються разом із 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7 </w:t>
      </w:r>
      <w:r w:rsidR="006B5334" w:rsidRPr="00B26795">
        <w:rPr>
          <w:rFonts w:ascii="Times New Roman" w:eastAsia="Arial" w:hAnsi="Times New Roman" w:cs="Times New Roman"/>
          <w:sz w:val="24"/>
          <w:szCs w:val="24"/>
        </w:rPr>
        <w:t>представниками органів влади</w:t>
      </w:r>
      <w:r w:rsidR="006B5334" w:rsidRPr="00B26795">
        <w:rPr>
          <w:rFonts w:ascii="Times New Roman" w:eastAsia="Arial" w:hAnsi="Times New Roman" w:cs="Times New Roman"/>
          <w:sz w:val="24"/>
          <w:szCs w:val="24"/>
        </w:rPr>
        <w:t xml:space="preserve"> та 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30 </w:t>
      </w:r>
      <w:r w:rsidR="006B5334" w:rsidRPr="00B26795">
        <w:rPr>
          <w:rFonts w:ascii="Times New Roman" w:eastAsia="Arial" w:hAnsi="Times New Roman" w:cs="Times New Roman"/>
          <w:sz w:val="24"/>
          <w:szCs w:val="24"/>
        </w:rPr>
        <w:t>батьками учнів</w:t>
      </w:r>
      <w:r w:rsidR="006B5334" w:rsidRPr="00B26795">
        <w:rPr>
          <w:rFonts w:ascii="Times New Roman" w:eastAsia="Arial" w:hAnsi="Times New Roman" w:cs="Times New Roman"/>
          <w:sz w:val="24"/>
          <w:szCs w:val="24"/>
        </w:rPr>
        <w:t xml:space="preserve"> задля досягнення спільної мети - підготовці, облаштуванні, озелененні території, закупівлі, встановленні, зварювальних роб</w:t>
      </w:r>
      <w:r w:rsidR="006B5334" w:rsidRPr="00B26795">
        <w:rPr>
          <w:rFonts w:ascii="Times New Roman" w:eastAsia="Arial" w:hAnsi="Times New Roman" w:cs="Times New Roman"/>
          <w:sz w:val="24"/>
          <w:szCs w:val="24"/>
        </w:rPr>
        <w:t xml:space="preserve">отах, встановленні накриття, фарбуванні та оздобленні Відкритого класу. </w:t>
      </w:r>
    </w:p>
    <w:p w:rsidR="007646D4" w:rsidRPr="00B26795" w:rsidRDefault="006B53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sz w:val="24"/>
          <w:szCs w:val="24"/>
        </w:rPr>
      </w:pPr>
      <w:r w:rsidRPr="00B26795">
        <w:rPr>
          <w:rFonts w:ascii="Times New Roman" w:eastAsia="Times New Roman" w:hAnsi="Times New Roman" w:cs="Times New Roman"/>
          <w:sz w:val="24"/>
          <w:szCs w:val="24"/>
        </w:rPr>
        <w:t>Реалізація цього проекту б</w:t>
      </w:r>
      <w:r w:rsidR="005F4AA8">
        <w:rPr>
          <w:rFonts w:ascii="Times New Roman" w:eastAsia="Times New Roman" w:hAnsi="Times New Roman" w:cs="Times New Roman"/>
          <w:sz w:val="24"/>
          <w:szCs w:val="24"/>
        </w:rPr>
        <w:t>уде поштовхом для наслідування</w:t>
      </w:r>
      <w:r w:rsidR="005F4A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заохотить </w:t>
      </w:r>
      <w:r w:rsidRPr="00B26795">
        <w:rPr>
          <w:rFonts w:ascii="Times New Roman" w:eastAsia="Times New Roman" w:hAnsi="Times New Roman" w:cs="Times New Roman"/>
          <w:sz w:val="24"/>
          <w:szCs w:val="24"/>
        </w:rPr>
        <w:t>громадськість не руйнувати, а творити.</w:t>
      </w:r>
      <w:r w:rsidR="005F4AA8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В майбутньому,</w:t>
      </w:r>
      <w:r w:rsidRPr="00B26795">
        <w:rPr>
          <w:rFonts w:ascii="Times New Roman" w:eastAsia="Arial" w:hAnsi="Times New Roman" w:cs="Times New Roman"/>
          <w:sz w:val="24"/>
          <w:szCs w:val="24"/>
        </w:rPr>
        <w:t xml:space="preserve"> всі учасники </w:t>
      </w:r>
      <w:r w:rsidR="005F4AA8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та понад 100 жителів громади </w:t>
      </w:r>
      <w:r w:rsidRPr="00B26795">
        <w:rPr>
          <w:rFonts w:ascii="Times New Roman" w:eastAsia="Arial" w:hAnsi="Times New Roman" w:cs="Times New Roman"/>
          <w:sz w:val="24"/>
          <w:szCs w:val="24"/>
        </w:rPr>
        <w:t>братимуть участь у заходах, які проводи</w:t>
      </w:r>
      <w:r w:rsidRPr="00B26795">
        <w:rPr>
          <w:rFonts w:ascii="Times New Roman" w:eastAsia="Arial" w:hAnsi="Times New Roman" w:cs="Times New Roman"/>
          <w:sz w:val="24"/>
          <w:szCs w:val="24"/>
        </w:rPr>
        <w:t>тимуться на свіжому повітрі.</w:t>
      </w:r>
    </w:p>
    <w:p w:rsidR="007646D4" w:rsidRPr="00B26795" w:rsidRDefault="007646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sz w:val="24"/>
          <w:szCs w:val="24"/>
        </w:rPr>
      </w:pPr>
    </w:p>
    <w:p w:rsidR="007646D4" w:rsidRPr="00B26795" w:rsidRDefault="007646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bookmarkStart w:id="3" w:name="_heading=h.x181msm47fq2" w:colFirst="0" w:colLast="0"/>
      <w:bookmarkEnd w:id="3"/>
    </w:p>
    <w:p w:rsidR="007646D4" w:rsidRPr="00B26795" w:rsidRDefault="007646D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</w:p>
    <w:p w:rsidR="007646D4" w:rsidRPr="00B26795" w:rsidRDefault="006B53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26795">
        <w:rPr>
          <w:rFonts w:ascii="Times New Roman" w:eastAsia="Arial" w:hAnsi="Times New Roman" w:cs="Times New Roman"/>
          <w:b/>
          <w:color w:val="000000"/>
          <w:sz w:val="24"/>
          <w:szCs w:val="24"/>
        </w:rPr>
        <w:t>Розділ 4: Структура проєкту</w:t>
      </w:r>
    </w:p>
    <w:p w:rsidR="007646D4" w:rsidRPr="00B26795" w:rsidRDefault="007646D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646D4" w:rsidRPr="00B26795" w:rsidRDefault="006B533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2679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Опишіть всі заплановані заходи / компоненти проєкту. </w:t>
      </w:r>
    </w:p>
    <w:p w:rsidR="007646D4" w:rsidRPr="00B26795" w:rsidRDefault="006B53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2679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Для кожного з заходів / компонентів проєкту, вкажіть: </w:t>
      </w:r>
    </w:p>
    <w:p w:rsidR="007646D4" w:rsidRDefault="006B53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2679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а) його цілі, </w:t>
      </w:r>
      <w:r w:rsidRPr="00B26795">
        <w:rPr>
          <w:rFonts w:ascii="Times New Roman" w:eastAsia="Arial" w:hAnsi="Times New Roman" w:cs="Times New Roman"/>
          <w:color w:val="000000"/>
          <w:sz w:val="24"/>
          <w:szCs w:val="24"/>
        </w:rPr>
        <w:br/>
        <w:t xml:space="preserve">б) приблизні дати (терміни) запровадження, </w:t>
      </w:r>
      <w:r w:rsidRPr="00B26795">
        <w:rPr>
          <w:rFonts w:ascii="Times New Roman" w:eastAsia="Arial" w:hAnsi="Times New Roman" w:cs="Times New Roman"/>
          <w:color w:val="000000"/>
          <w:sz w:val="24"/>
          <w:szCs w:val="24"/>
        </w:rPr>
        <w:br/>
      </w:r>
      <w:r w:rsidRPr="00B2679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в) кількість учасників та їх категорії (напр. 100 студентів університету X, 5 представників обласної адміністрації Y), </w:t>
      </w:r>
      <w:r w:rsidRPr="00B26795">
        <w:rPr>
          <w:rFonts w:ascii="Times New Roman" w:eastAsia="Arial" w:hAnsi="Times New Roman" w:cs="Times New Roman"/>
          <w:color w:val="000000"/>
          <w:sz w:val="24"/>
          <w:szCs w:val="24"/>
        </w:rPr>
        <w:br/>
        <w:t xml:space="preserve">г) місто (міста) проведення. 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1967"/>
        <w:gridCol w:w="2435"/>
        <w:gridCol w:w="1556"/>
        <w:gridCol w:w="1966"/>
        <w:gridCol w:w="1966"/>
      </w:tblGrid>
      <w:tr w:rsidR="00EF3A53" w:rsidRPr="0095388A" w:rsidTr="00F16A90">
        <w:tc>
          <w:tcPr>
            <w:tcW w:w="2372" w:type="dxa"/>
          </w:tcPr>
          <w:p w:rsidR="00EF3A53" w:rsidRPr="003B227A" w:rsidRDefault="00EF3A53" w:rsidP="00F16A90">
            <w:pPr>
              <w:pStyle w:val="af2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ru-RU"/>
              </w:rPr>
            </w:pPr>
            <w:r w:rsidRPr="003B227A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ru-RU"/>
              </w:rPr>
              <w:t>Заходи</w:t>
            </w:r>
          </w:p>
        </w:tc>
        <w:tc>
          <w:tcPr>
            <w:tcW w:w="3231" w:type="dxa"/>
          </w:tcPr>
          <w:p w:rsidR="00EF3A53" w:rsidRPr="003B227A" w:rsidRDefault="00EF3A53" w:rsidP="00F16A90">
            <w:pPr>
              <w:pStyle w:val="af2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ru-RU"/>
              </w:rPr>
            </w:pPr>
            <w:r w:rsidRPr="003B227A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ru-RU"/>
              </w:rPr>
              <w:t>Ціль</w:t>
            </w:r>
          </w:p>
        </w:tc>
        <w:tc>
          <w:tcPr>
            <w:tcW w:w="1214" w:type="dxa"/>
          </w:tcPr>
          <w:p w:rsidR="00EF3A53" w:rsidRPr="003B227A" w:rsidRDefault="00EF3A53" w:rsidP="00F16A90">
            <w:pPr>
              <w:pStyle w:val="af2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ru-RU"/>
              </w:rPr>
            </w:pPr>
            <w:r w:rsidRPr="003B227A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ru-RU"/>
              </w:rPr>
              <w:t>Орієнтовні дати</w:t>
            </w:r>
          </w:p>
        </w:tc>
        <w:tc>
          <w:tcPr>
            <w:tcW w:w="1519" w:type="dxa"/>
          </w:tcPr>
          <w:p w:rsidR="00EF3A53" w:rsidRPr="003B227A" w:rsidRDefault="00EF3A53" w:rsidP="00F16A90">
            <w:pPr>
              <w:pStyle w:val="af2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ru-RU"/>
              </w:rPr>
            </w:pPr>
            <w:r w:rsidRPr="003B227A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ru-RU"/>
              </w:rPr>
              <w:t>Кількість</w:t>
            </w:r>
          </w:p>
        </w:tc>
        <w:tc>
          <w:tcPr>
            <w:tcW w:w="1519" w:type="dxa"/>
          </w:tcPr>
          <w:p w:rsidR="00EF3A53" w:rsidRPr="003B227A" w:rsidRDefault="00EF3A53" w:rsidP="00F16A90">
            <w:pPr>
              <w:pStyle w:val="af2"/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ru-RU"/>
              </w:rPr>
            </w:pPr>
            <w:r w:rsidRPr="003B227A">
              <w:rPr>
                <w:rFonts w:ascii="Times New Roman" w:hAnsi="Times New Roman" w:cs="Times New Roman"/>
                <w:b/>
                <w:color w:val="000000"/>
                <w:sz w:val="27"/>
                <w:szCs w:val="27"/>
                <w:lang w:val="ru-RU"/>
              </w:rPr>
              <w:t>Місце проведення</w:t>
            </w:r>
          </w:p>
        </w:tc>
      </w:tr>
      <w:tr w:rsidR="00EF3A53" w:rsidRPr="0095388A" w:rsidTr="00F16A90">
        <w:tc>
          <w:tcPr>
            <w:tcW w:w="2372" w:type="dxa"/>
          </w:tcPr>
          <w:p w:rsidR="00EF3A53" w:rsidRPr="0095388A" w:rsidRDefault="00EF3A53" w:rsidP="00F16A90">
            <w:pPr>
              <w:pStyle w:val="af2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95388A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RU"/>
              </w:rPr>
              <w:t>Засідання ініціативної групи</w:t>
            </w:r>
          </w:p>
        </w:tc>
        <w:tc>
          <w:tcPr>
            <w:tcW w:w="3231" w:type="dxa"/>
          </w:tcPr>
          <w:p w:rsidR="00EF3A53" w:rsidRPr="0095388A" w:rsidRDefault="00EF3A53" w:rsidP="00F16A90">
            <w:pPr>
              <w:pStyle w:val="af2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RU"/>
              </w:rPr>
              <w:t xml:space="preserve">Розробка ідеї та </w:t>
            </w:r>
            <w:proofErr w:type="gramStart"/>
            <w:r w:rsidRPr="0095388A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RU"/>
              </w:rPr>
              <w:t>створити  проєкт</w:t>
            </w:r>
            <w:proofErr w:type="gramEnd"/>
            <w:r w:rsidRPr="0095388A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RU"/>
              </w:rPr>
              <w:t xml:space="preserve"> простору під відкритим небом</w:t>
            </w:r>
          </w:p>
        </w:tc>
        <w:tc>
          <w:tcPr>
            <w:tcW w:w="1214" w:type="dxa"/>
          </w:tcPr>
          <w:p w:rsidR="00EF3A53" w:rsidRPr="0095388A" w:rsidRDefault="00EF3A53" w:rsidP="00F16A90">
            <w:pPr>
              <w:pStyle w:val="af2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Жовтень</w:t>
            </w:r>
            <w:r w:rsidRPr="0095388A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2021 р.</w:t>
            </w:r>
          </w:p>
        </w:tc>
        <w:tc>
          <w:tcPr>
            <w:tcW w:w="1519" w:type="dxa"/>
          </w:tcPr>
          <w:p w:rsidR="00EF3A53" w:rsidRDefault="00EF3A53" w:rsidP="00F16A90">
            <w:pPr>
              <w:pStyle w:val="af2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95388A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педагогів, </w:t>
            </w:r>
          </w:p>
          <w:p w:rsidR="00EF3A53" w:rsidRPr="0095388A" w:rsidRDefault="00EF3A53" w:rsidP="00F16A90">
            <w:pPr>
              <w:pStyle w:val="af2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7 представників батьківської ради </w:t>
            </w:r>
            <w:r w:rsidRPr="0095388A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Кочержинськ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ої</w:t>
            </w:r>
            <w:r w:rsidRPr="0095388A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гімназія</w:t>
            </w:r>
          </w:p>
        </w:tc>
        <w:tc>
          <w:tcPr>
            <w:tcW w:w="1519" w:type="dxa"/>
          </w:tcPr>
          <w:p w:rsidR="00EF3A53" w:rsidRPr="0095388A" w:rsidRDefault="00EF3A53" w:rsidP="00F16A90">
            <w:pPr>
              <w:pStyle w:val="af2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95388A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Кочержинська гімназія</w:t>
            </w:r>
          </w:p>
        </w:tc>
      </w:tr>
      <w:tr w:rsidR="00EF3A53" w:rsidRPr="0095388A" w:rsidTr="00F16A90">
        <w:tc>
          <w:tcPr>
            <w:tcW w:w="2372" w:type="dxa"/>
          </w:tcPr>
          <w:p w:rsidR="00EF3A53" w:rsidRPr="00EF3A53" w:rsidRDefault="00EF3A53" w:rsidP="00F16A90">
            <w:pPr>
              <w:pStyle w:val="af2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RU"/>
              </w:rPr>
            </w:pPr>
            <w:r w:rsidRPr="0095388A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RU"/>
              </w:rPr>
              <w:t>Опитування</w:t>
            </w:r>
            <w:r w:rsidRPr="00EF3A53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RU"/>
              </w:rPr>
              <w:t xml:space="preserve"> </w:t>
            </w:r>
            <w:r w:rsidRPr="0095388A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RU"/>
              </w:rPr>
              <w:t>та</w:t>
            </w:r>
            <w:r w:rsidRPr="00EF3A53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RU"/>
              </w:rPr>
              <w:t xml:space="preserve"> </w:t>
            </w:r>
            <w:r w:rsidRPr="0095388A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RU"/>
              </w:rPr>
              <w:t>анкетування</w:t>
            </w:r>
            <w:r w:rsidRPr="00EF3A53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RU"/>
              </w:rPr>
              <w:t>цільової</w:t>
            </w:r>
            <w:r w:rsidRPr="00EF3A53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RU"/>
              </w:rPr>
              <w:t>аудиторії</w:t>
            </w:r>
          </w:p>
        </w:tc>
        <w:tc>
          <w:tcPr>
            <w:tcW w:w="3231" w:type="dxa"/>
          </w:tcPr>
          <w:p w:rsidR="00EF3A53" w:rsidRPr="00EF3A53" w:rsidRDefault="00EF3A53" w:rsidP="00F16A90">
            <w:pPr>
              <w:pStyle w:val="af2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RU"/>
              </w:rPr>
              <w:t>Опитати</w:t>
            </w:r>
            <w:r w:rsidRPr="00EF3A53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RU"/>
              </w:rPr>
              <w:t>цільову</w:t>
            </w:r>
            <w:r w:rsidRPr="00EF3A53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RU"/>
              </w:rPr>
              <w:t>аудиторію</w:t>
            </w:r>
            <w:r w:rsidRPr="00EF3A53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RU"/>
              </w:rPr>
              <w:t>по</w:t>
            </w:r>
            <w:r w:rsidRPr="00EF3A53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RU"/>
              </w:rPr>
              <w:t>актуальності</w:t>
            </w:r>
            <w:r w:rsidRPr="00EF3A53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RU"/>
              </w:rPr>
              <w:t>проєкту</w:t>
            </w:r>
            <w:r w:rsidRPr="00EF3A53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RU"/>
              </w:rPr>
              <w:t>налагодити</w:t>
            </w:r>
            <w:r w:rsidRPr="00EF3A53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RU"/>
              </w:rPr>
              <w:t>взаємокомунікацію</w:t>
            </w:r>
            <w:r w:rsidRPr="00EF3A53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RU"/>
              </w:rPr>
              <w:t>із</w:t>
            </w:r>
            <w:r w:rsidRPr="00EF3A53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RU"/>
              </w:rPr>
              <w:t>цільовою</w:t>
            </w:r>
            <w:r w:rsidRPr="00EF3A53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RU"/>
              </w:rPr>
              <w:t>аудиторією</w:t>
            </w:r>
          </w:p>
        </w:tc>
        <w:tc>
          <w:tcPr>
            <w:tcW w:w="1214" w:type="dxa"/>
          </w:tcPr>
          <w:p w:rsidR="00EF3A53" w:rsidRPr="0095388A" w:rsidRDefault="00EF3A53" w:rsidP="00F16A90">
            <w:pPr>
              <w:pStyle w:val="af2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Листопад 2021 р</w:t>
            </w:r>
          </w:p>
        </w:tc>
        <w:tc>
          <w:tcPr>
            <w:tcW w:w="1519" w:type="dxa"/>
          </w:tcPr>
          <w:p w:rsidR="00EF3A53" w:rsidRPr="0095388A" w:rsidRDefault="00EF3A53" w:rsidP="00F16A90">
            <w:pPr>
              <w:pStyle w:val="af2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80 учнів та 30 батьків, 25 жителів села </w:t>
            </w:r>
          </w:p>
        </w:tc>
        <w:tc>
          <w:tcPr>
            <w:tcW w:w="1519" w:type="dxa"/>
          </w:tcPr>
          <w:p w:rsidR="00EF3A53" w:rsidRPr="0095388A" w:rsidRDefault="00EF3A53" w:rsidP="00F16A90">
            <w:pPr>
              <w:pStyle w:val="af2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95388A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Кочержинська гімназія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, соціальні мережі</w:t>
            </w:r>
          </w:p>
        </w:tc>
      </w:tr>
      <w:tr w:rsidR="00EF3A53" w:rsidRPr="00620250" w:rsidTr="00F16A90">
        <w:tc>
          <w:tcPr>
            <w:tcW w:w="2372" w:type="dxa"/>
          </w:tcPr>
          <w:p w:rsidR="00EF3A53" w:rsidRPr="0095388A" w:rsidRDefault="00EF3A53" w:rsidP="00F16A90">
            <w:pPr>
              <w:pStyle w:val="af2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RU"/>
              </w:rPr>
              <w:t>Пошук партнерів та донорів</w:t>
            </w:r>
          </w:p>
        </w:tc>
        <w:tc>
          <w:tcPr>
            <w:tcW w:w="3231" w:type="dxa"/>
          </w:tcPr>
          <w:p w:rsidR="00EF3A53" w:rsidRDefault="00EF3A53" w:rsidP="00F16A90">
            <w:pPr>
              <w:pStyle w:val="af2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RU"/>
              </w:rPr>
              <w:t>Знайти підтримку серед органів місцевої влади, батьків та працівників</w:t>
            </w:r>
          </w:p>
        </w:tc>
        <w:tc>
          <w:tcPr>
            <w:tcW w:w="1214" w:type="dxa"/>
          </w:tcPr>
          <w:p w:rsidR="00EF3A53" w:rsidRDefault="00EF3A53" w:rsidP="00F16A90">
            <w:pPr>
              <w:pStyle w:val="af2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Листопад – грудень </w:t>
            </w:r>
          </w:p>
          <w:p w:rsidR="00EF3A53" w:rsidRDefault="00EF3A53" w:rsidP="00F16A90">
            <w:pPr>
              <w:pStyle w:val="af2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2021 р</w:t>
            </w:r>
          </w:p>
        </w:tc>
        <w:tc>
          <w:tcPr>
            <w:tcW w:w="1519" w:type="dxa"/>
          </w:tcPr>
          <w:p w:rsidR="00EF3A53" w:rsidRDefault="00EF3A53" w:rsidP="00F16A90">
            <w:pPr>
              <w:pStyle w:val="af2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5 педагогів </w:t>
            </w:r>
            <w:r w:rsidRPr="0095388A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Кочержинської гімназії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</w:t>
            </w:r>
          </w:p>
        </w:tc>
        <w:tc>
          <w:tcPr>
            <w:tcW w:w="1519" w:type="dxa"/>
          </w:tcPr>
          <w:p w:rsidR="00EF3A53" w:rsidRPr="0095388A" w:rsidRDefault="00EF3A53" w:rsidP="00F16A90">
            <w:pPr>
              <w:pStyle w:val="af2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Старостат села Кочержинці, Паланська сільська рада</w:t>
            </w:r>
          </w:p>
        </w:tc>
      </w:tr>
      <w:tr w:rsidR="00EF3A53" w:rsidRPr="0095388A" w:rsidTr="00F16A90">
        <w:tc>
          <w:tcPr>
            <w:tcW w:w="2372" w:type="dxa"/>
          </w:tcPr>
          <w:p w:rsidR="00EF3A53" w:rsidRPr="0095388A" w:rsidRDefault="00EF3A53" w:rsidP="00F16A90">
            <w:pPr>
              <w:pStyle w:val="af2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95388A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RU"/>
              </w:rPr>
              <w:t>Підготовка території</w:t>
            </w:r>
          </w:p>
        </w:tc>
        <w:tc>
          <w:tcPr>
            <w:tcW w:w="3231" w:type="dxa"/>
          </w:tcPr>
          <w:p w:rsidR="00EF3A53" w:rsidRPr="0095388A" w:rsidRDefault="00EF3A53" w:rsidP="00F16A90">
            <w:pPr>
              <w:pStyle w:val="af2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95388A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Облаштування та підготовка території під реалізацію проєкту</w:t>
            </w:r>
          </w:p>
        </w:tc>
        <w:tc>
          <w:tcPr>
            <w:tcW w:w="1214" w:type="dxa"/>
          </w:tcPr>
          <w:p w:rsidR="00EF3A53" w:rsidRPr="0095388A" w:rsidRDefault="00EF3A53" w:rsidP="00F16A90">
            <w:pPr>
              <w:pStyle w:val="af2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95388A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Листопад-грудень 2021</w:t>
            </w:r>
          </w:p>
        </w:tc>
        <w:tc>
          <w:tcPr>
            <w:tcW w:w="1519" w:type="dxa"/>
          </w:tcPr>
          <w:p w:rsidR="00EF3A53" w:rsidRDefault="00EF3A53" w:rsidP="00F16A90">
            <w:pPr>
              <w:pStyle w:val="af2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95388A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працівників закладу, </w:t>
            </w:r>
          </w:p>
          <w:p w:rsidR="00EF3A53" w:rsidRPr="0095388A" w:rsidRDefault="00EF3A53" w:rsidP="00F16A90">
            <w:pPr>
              <w:pStyle w:val="af2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5 волонтерів</w:t>
            </w:r>
          </w:p>
        </w:tc>
        <w:tc>
          <w:tcPr>
            <w:tcW w:w="1519" w:type="dxa"/>
          </w:tcPr>
          <w:p w:rsidR="00EF3A53" w:rsidRPr="0095388A" w:rsidRDefault="00EF3A53" w:rsidP="00F16A90">
            <w:pPr>
              <w:pStyle w:val="af2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95388A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Пришкільна територія Кочержинської гімназії</w:t>
            </w:r>
          </w:p>
        </w:tc>
      </w:tr>
      <w:tr w:rsidR="00EF3A53" w:rsidRPr="00620250" w:rsidTr="00F16A90">
        <w:tc>
          <w:tcPr>
            <w:tcW w:w="2372" w:type="dxa"/>
          </w:tcPr>
          <w:p w:rsidR="00EF3A53" w:rsidRPr="0095388A" w:rsidRDefault="00EF3A53" w:rsidP="00F16A90">
            <w:pPr>
              <w:pStyle w:val="af2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Закупівля матеріалів </w:t>
            </w:r>
          </w:p>
        </w:tc>
        <w:tc>
          <w:tcPr>
            <w:tcW w:w="3231" w:type="dxa"/>
          </w:tcPr>
          <w:p w:rsidR="00EF3A53" w:rsidRPr="0095388A" w:rsidRDefault="00EF3A53" w:rsidP="00F16A90">
            <w:pPr>
              <w:pStyle w:val="af2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Проведення необхідного комплексу робіт</w:t>
            </w:r>
          </w:p>
        </w:tc>
        <w:tc>
          <w:tcPr>
            <w:tcW w:w="1214" w:type="dxa"/>
          </w:tcPr>
          <w:p w:rsidR="00EF3A53" w:rsidRPr="0095388A" w:rsidRDefault="00EF3A53" w:rsidP="00F16A90">
            <w:pPr>
              <w:pStyle w:val="af2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Лютий березень 2022</w:t>
            </w:r>
          </w:p>
        </w:tc>
        <w:tc>
          <w:tcPr>
            <w:tcW w:w="1519" w:type="dxa"/>
          </w:tcPr>
          <w:p w:rsidR="00EF3A53" w:rsidRPr="0095388A" w:rsidRDefault="00EF3A53" w:rsidP="00F16A90">
            <w:pPr>
              <w:pStyle w:val="af2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1 педагогічний працівник, 1 представник батьківської ради, 1 представник старостату</w:t>
            </w:r>
          </w:p>
        </w:tc>
        <w:tc>
          <w:tcPr>
            <w:tcW w:w="1519" w:type="dxa"/>
          </w:tcPr>
          <w:p w:rsidR="00EF3A53" w:rsidRPr="0095388A" w:rsidRDefault="00EF3A53" w:rsidP="00F16A90">
            <w:pPr>
              <w:pStyle w:val="af2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Будівельна база «Стандарт», м.Умань</w:t>
            </w:r>
          </w:p>
        </w:tc>
      </w:tr>
      <w:tr w:rsidR="00EF3A53" w:rsidRPr="00620250" w:rsidTr="00F16A90">
        <w:tc>
          <w:tcPr>
            <w:tcW w:w="2372" w:type="dxa"/>
          </w:tcPr>
          <w:p w:rsidR="00EF3A53" w:rsidRPr="0095388A" w:rsidRDefault="00EF3A53" w:rsidP="00F16A90">
            <w:pPr>
              <w:pStyle w:val="af2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95388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ru-RU"/>
              </w:rPr>
              <w:t>Монтаж дерев’яних та металевих конструкцій.</w:t>
            </w:r>
          </w:p>
        </w:tc>
        <w:tc>
          <w:tcPr>
            <w:tcW w:w="3231" w:type="dxa"/>
          </w:tcPr>
          <w:p w:rsidR="00EF3A53" w:rsidRPr="0095388A" w:rsidRDefault="00EF3A53" w:rsidP="00F16A90">
            <w:pPr>
              <w:pStyle w:val="af2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Необхідне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застосування  для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облаштування еко-зони</w:t>
            </w:r>
          </w:p>
        </w:tc>
        <w:tc>
          <w:tcPr>
            <w:tcW w:w="1214" w:type="dxa"/>
          </w:tcPr>
          <w:p w:rsidR="00EF3A53" w:rsidRPr="0095388A" w:rsidRDefault="00EF3A53" w:rsidP="00F16A90">
            <w:pPr>
              <w:pStyle w:val="af2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Березень-квітень 2022 р</w:t>
            </w:r>
          </w:p>
        </w:tc>
        <w:tc>
          <w:tcPr>
            <w:tcW w:w="1519" w:type="dxa"/>
          </w:tcPr>
          <w:p w:rsidR="00EF3A53" w:rsidRPr="0095388A" w:rsidRDefault="00EF3A53" w:rsidP="00F16A90">
            <w:pPr>
              <w:pStyle w:val="af2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10 осіб – працівники закладу та волонтери</w:t>
            </w:r>
          </w:p>
        </w:tc>
        <w:tc>
          <w:tcPr>
            <w:tcW w:w="1519" w:type="dxa"/>
          </w:tcPr>
          <w:p w:rsidR="00EF3A53" w:rsidRPr="0095388A" w:rsidRDefault="00EF3A53" w:rsidP="00F16A90">
            <w:pPr>
              <w:pStyle w:val="af2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95388A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Пришкільна територія Кочержинської гімназії</w:t>
            </w:r>
          </w:p>
        </w:tc>
      </w:tr>
      <w:tr w:rsidR="00EF3A53" w:rsidRPr="00620250" w:rsidTr="00F16A90">
        <w:tc>
          <w:tcPr>
            <w:tcW w:w="2372" w:type="dxa"/>
          </w:tcPr>
          <w:p w:rsidR="00EF3A53" w:rsidRPr="0095388A" w:rsidRDefault="00EF3A53" w:rsidP="00F16A90">
            <w:pPr>
              <w:pStyle w:val="af2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95388A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RU"/>
              </w:rPr>
              <w:t xml:space="preserve">Виготовити необхідні комплектуючі– крейдяну дошку, </w:t>
            </w:r>
            <w:proofErr w:type="gramStart"/>
            <w:r w:rsidRPr="0095388A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RU"/>
              </w:rPr>
              <w:t>дивани  з</w:t>
            </w:r>
            <w:proofErr w:type="gramEnd"/>
            <w:r w:rsidRPr="0095388A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RU"/>
              </w:rPr>
              <w:t xml:space="preserve"> піддонів та естетично їх оформити; столики.</w:t>
            </w:r>
          </w:p>
        </w:tc>
        <w:tc>
          <w:tcPr>
            <w:tcW w:w="3231" w:type="dxa"/>
          </w:tcPr>
          <w:p w:rsidR="00EF3A53" w:rsidRPr="0095388A" w:rsidRDefault="00EF3A53" w:rsidP="00F16A90">
            <w:pPr>
              <w:pStyle w:val="af2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Виготовити і встановити </w:t>
            </w:r>
            <w:r w:rsidRPr="0095388A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RU"/>
              </w:rPr>
              <w:t xml:space="preserve">з дотриманням техніки </w:t>
            </w:r>
            <w:proofErr w:type="gramStart"/>
            <w:r w:rsidRPr="0095388A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RU"/>
              </w:rPr>
              <w:t xml:space="preserve">безпеки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RU"/>
              </w:rPr>
              <w:t xml:space="preserve"> комплектуючі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облагородження простору його естетичне оформлення</w:t>
            </w:r>
          </w:p>
        </w:tc>
        <w:tc>
          <w:tcPr>
            <w:tcW w:w="1214" w:type="dxa"/>
          </w:tcPr>
          <w:p w:rsidR="00EF3A53" w:rsidRPr="0095388A" w:rsidRDefault="00EF3A53" w:rsidP="00F16A90">
            <w:pPr>
              <w:pStyle w:val="af2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Травень 2022 р </w:t>
            </w:r>
          </w:p>
        </w:tc>
        <w:tc>
          <w:tcPr>
            <w:tcW w:w="1519" w:type="dxa"/>
          </w:tcPr>
          <w:p w:rsidR="00EF3A53" w:rsidRPr="0095388A" w:rsidRDefault="00EF3A53" w:rsidP="00F16A90">
            <w:pPr>
              <w:pStyle w:val="af2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15 осіб – працівники закладу</w:t>
            </w:r>
          </w:p>
        </w:tc>
        <w:tc>
          <w:tcPr>
            <w:tcW w:w="1519" w:type="dxa"/>
          </w:tcPr>
          <w:p w:rsidR="00EF3A53" w:rsidRPr="0095388A" w:rsidRDefault="00EF3A53" w:rsidP="00F16A90">
            <w:pPr>
              <w:pStyle w:val="af2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95388A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Пришкільна територія Кочержинської гімназії</w:t>
            </w:r>
          </w:p>
        </w:tc>
      </w:tr>
      <w:tr w:rsidR="00EF3A53" w:rsidRPr="00620250" w:rsidTr="00F16A90">
        <w:tc>
          <w:tcPr>
            <w:tcW w:w="2372" w:type="dxa"/>
          </w:tcPr>
          <w:p w:rsidR="00EF3A53" w:rsidRPr="0095388A" w:rsidRDefault="00EF3A53" w:rsidP="00F16A90">
            <w:pPr>
              <w:pStyle w:val="af2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RU"/>
              </w:rPr>
              <w:t>У</w:t>
            </w:r>
            <w:r w:rsidRPr="0095388A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RU"/>
              </w:rPr>
              <w:t>рок-тренінг</w:t>
            </w:r>
            <w:r w:rsidRPr="0095388A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br/>
            </w:r>
          </w:p>
        </w:tc>
        <w:tc>
          <w:tcPr>
            <w:tcW w:w="3231" w:type="dxa"/>
          </w:tcPr>
          <w:p w:rsidR="00EF3A53" w:rsidRPr="0095388A" w:rsidRDefault="00EF3A53" w:rsidP="00F16A90">
            <w:pPr>
              <w:pStyle w:val="af2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95388A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RU"/>
              </w:rPr>
              <w:t>Відкрити простір у форматі показового відкритого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RU"/>
              </w:rPr>
              <w:t xml:space="preserve"> заходу</w:t>
            </w:r>
          </w:p>
        </w:tc>
        <w:tc>
          <w:tcPr>
            <w:tcW w:w="1214" w:type="dxa"/>
          </w:tcPr>
          <w:p w:rsidR="00EF3A53" w:rsidRPr="0095388A" w:rsidRDefault="00EF3A53" w:rsidP="00F16A90">
            <w:pPr>
              <w:pStyle w:val="af2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1 червня 2022 р  </w:t>
            </w:r>
          </w:p>
        </w:tc>
        <w:tc>
          <w:tcPr>
            <w:tcW w:w="1519" w:type="dxa"/>
          </w:tcPr>
          <w:p w:rsidR="00EF3A53" w:rsidRPr="0095388A" w:rsidRDefault="00EF3A53" w:rsidP="00F16A90">
            <w:pPr>
              <w:pStyle w:val="af2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45 – учнів та педагогічного персоналу</w:t>
            </w:r>
          </w:p>
        </w:tc>
        <w:tc>
          <w:tcPr>
            <w:tcW w:w="1519" w:type="dxa"/>
          </w:tcPr>
          <w:p w:rsidR="00EF3A53" w:rsidRPr="0095388A" w:rsidRDefault="00EF3A53" w:rsidP="00F16A90">
            <w:pPr>
              <w:pStyle w:val="af2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 w:rsidRPr="0095388A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Пришкільна територія Кочержинської гімназії</w:t>
            </w:r>
          </w:p>
        </w:tc>
      </w:tr>
      <w:tr w:rsidR="00EF3A53" w:rsidRPr="00620250" w:rsidTr="00F16A90">
        <w:tc>
          <w:tcPr>
            <w:tcW w:w="2372" w:type="dxa"/>
          </w:tcPr>
          <w:p w:rsidR="00EF3A53" w:rsidRDefault="00EF3A53" w:rsidP="00F16A90">
            <w:pPr>
              <w:pStyle w:val="af2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RU"/>
              </w:rPr>
              <w:t>Анкетування та опитування</w:t>
            </w:r>
          </w:p>
        </w:tc>
        <w:tc>
          <w:tcPr>
            <w:tcW w:w="3231" w:type="dxa"/>
          </w:tcPr>
          <w:p w:rsidR="00EF3A53" w:rsidRPr="0095388A" w:rsidRDefault="00EF3A53" w:rsidP="00F16A90">
            <w:pPr>
              <w:pStyle w:val="af2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RU"/>
              </w:rPr>
              <w:t>З'ясувати враження учасників від реалізації проєкту</w:t>
            </w:r>
          </w:p>
        </w:tc>
        <w:tc>
          <w:tcPr>
            <w:tcW w:w="1214" w:type="dxa"/>
          </w:tcPr>
          <w:p w:rsidR="00EF3A53" w:rsidRDefault="00EF3A53" w:rsidP="00F16A90">
            <w:pPr>
              <w:pStyle w:val="af2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Червень 2022 р.</w:t>
            </w:r>
          </w:p>
        </w:tc>
        <w:tc>
          <w:tcPr>
            <w:tcW w:w="1519" w:type="dxa"/>
          </w:tcPr>
          <w:p w:rsidR="00EF3A53" w:rsidRDefault="00EF3A53" w:rsidP="00F16A90">
            <w:pPr>
              <w:pStyle w:val="af2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94 учні, 21 педагог, 45 батьків</w:t>
            </w:r>
          </w:p>
        </w:tc>
        <w:tc>
          <w:tcPr>
            <w:tcW w:w="1519" w:type="dxa"/>
          </w:tcPr>
          <w:p w:rsidR="00EF3A53" w:rsidRPr="006A6013" w:rsidRDefault="00EF3A53" w:rsidP="00F16A90">
            <w:pPr>
              <w:pStyle w:val="af2"/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en-US"/>
              </w:rPr>
              <w:t>Google</w:t>
            </w:r>
            <w:r w:rsidRPr="006A6013"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uk-UA"/>
              </w:rPr>
              <w:t>– форми на сайті закладу та в соціальних мережах</w:t>
            </w:r>
          </w:p>
        </w:tc>
      </w:tr>
      <w:tr w:rsidR="00EF3A53" w:rsidRPr="00620250" w:rsidTr="00F16A90">
        <w:tc>
          <w:tcPr>
            <w:tcW w:w="2372" w:type="dxa"/>
          </w:tcPr>
          <w:p w:rsidR="00EF3A53" w:rsidRDefault="00EF3A53" w:rsidP="00F16A90">
            <w:pPr>
              <w:pStyle w:val="af2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RU"/>
              </w:rPr>
              <w:t xml:space="preserve">Звіт </w:t>
            </w:r>
          </w:p>
        </w:tc>
        <w:tc>
          <w:tcPr>
            <w:tcW w:w="3231" w:type="dxa"/>
          </w:tcPr>
          <w:p w:rsidR="00EF3A53" w:rsidRDefault="00EF3A53" w:rsidP="00F16A90">
            <w:pPr>
              <w:pStyle w:val="af2"/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val="ru-RU"/>
              </w:rPr>
              <w:t>Надати зворотню інформацію по етапах реалізації проєкту</w:t>
            </w:r>
          </w:p>
        </w:tc>
        <w:tc>
          <w:tcPr>
            <w:tcW w:w="1214" w:type="dxa"/>
          </w:tcPr>
          <w:p w:rsidR="00EF3A53" w:rsidRDefault="00EF3A53" w:rsidP="00F16A90">
            <w:pPr>
              <w:pStyle w:val="af2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До 15 липня 2022 р</w:t>
            </w:r>
          </w:p>
        </w:tc>
        <w:tc>
          <w:tcPr>
            <w:tcW w:w="1519" w:type="dxa"/>
          </w:tcPr>
          <w:p w:rsidR="00EF3A53" w:rsidRDefault="00EF3A53" w:rsidP="00F16A90">
            <w:pPr>
              <w:pStyle w:val="af2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3 педагогів</w:t>
            </w:r>
          </w:p>
        </w:tc>
        <w:tc>
          <w:tcPr>
            <w:tcW w:w="1519" w:type="dxa"/>
          </w:tcPr>
          <w:p w:rsidR="00EF3A53" w:rsidRPr="0095388A" w:rsidRDefault="00EF3A53" w:rsidP="00F16A90">
            <w:pPr>
              <w:pStyle w:val="af2"/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7"/>
                <w:szCs w:val="27"/>
                <w:lang w:val="ru-RU"/>
              </w:rPr>
              <w:t>онлайн</w:t>
            </w:r>
          </w:p>
        </w:tc>
      </w:tr>
    </w:tbl>
    <w:p w:rsidR="00EF3A53" w:rsidRDefault="00EF3A5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F3A53" w:rsidRDefault="00EF3A5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EF3A53" w:rsidRPr="00B26795" w:rsidRDefault="00EF3A5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B4791" w:rsidRDefault="007B4791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sz w:val="24"/>
          <w:szCs w:val="24"/>
        </w:rPr>
      </w:pPr>
    </w:p>
    <w:p w:rsidR="007646D4" w:rsidRPr="00B26795" w:rsidRDefault="006B53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26795">
        <w:rPr>
          <w:rFonts w:ascii="Times New Roman" w:eastAsia="Arial" w:hAnsi="Times New Roman" w:cs="Times New Roman"/>
          <w:b/>
          <w:color w:val="000000"/>
          <w:sz w:val="24"/>
          <w:szCs w:val="24"/>
        </w:rPr>
        <w:t>Розділ 5: Соціальний, інституційний вплив проєкту</w:t>
      </w:r>
    </w:p>
    <w:p w:rsidR="007646D4" w:rsidRPr="00B26795" w:rsidRDefault="007646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646D4" w:rsidRPr="00B26795" w:rsidRDefault="006B533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2679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Яким чином даний проєкт вплине на розвиток громади / організації / сектору? </w:t>
      </w:r>
    </w:p>
    <w:p w:rsidR="007646D4" w:rsidRPr="00B26795" w:rsidRDefault="006B53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sz w:val="24"/>
          <w:szCs w:val="24"/>
        </w:rPr>
      </w:pPr>
      <w:r w:rsidRPr="00B26795">
        <w:rPr>
          <w:rFonts w:ascii="Times New Roman" w:eastAsia="Arial" w:hAnsi="Times New Roman" w:cs="Times New Roman"/>
          <w:sz w:val="24"/>
          <w:szCs w:val="24"/>
        </w:rPr>
        <w:t>Даний проєкт сприятиме розвитку інфораструктури Кочержинської гімназії, об’єднанню громади сел, підвищенню активності жителів до змінотворень у громади, культурному розвитку терит</w:t>
      </w:r>
      <w:r w:rsidRPr="00B26795">
        <w:rPr>
          <w:rFonts w:ascii="Times New Roman" w:eastAsia="Arial" w:hAnsi="Times New Roman" w:cs="Times New Roman"/>
          <w:sz w:val="24"/>
          <w:szCs w:val="24"/>
        </w:rPr>
        <w:t>оріальної громади.</w:t>
      </w:r>
    </w:p>
    <w:p w:rsidR="007646D4" w:rsidRPr="00B26795" w:rsidRDefault="007646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sz w:val="24"/>
          <w:szCs w:val="24"/>
        </w:rPr>
      </w:pPr>
    </w:p>
    <w:p w:rsidR="007646D4" w:rsidRPr="00B26795" w:rsidRDefault="007646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646D4" w:rsidRPr="00B26795" w:rsidRDefault="006B5334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2679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Яким чином вплив проєкту буде продовжуватись після завершення проєкту? </w:t>
      </w:r>
    </w:p>
    <w:p w:rsidR="007646D4" w:rsidRPr="00B26795" w:rsidRDefault="007646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646D4" w:rsidRPr="00B26795" w:rsidRDefault="006B53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6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B2679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Відкритий клас буде </w:t>
      </w:r>
      <w:r w:rsidR="00A54CBF" w:rsidRPr="00B26795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 xml:space="preserve">активно </w:t>
      </w:r>
      <w:proofErr w:type="gramStart"/>
      <w:r w:rsidRPr="00B26795">
        <w:rPr>
          <w:rFonts w:ascii="Times New Roman" w:eastAsia="Times New Roman" w:hAnsi="Times New Roman" w:cs="Times New Roman"/>
          <w:sz w:val="24"/>
          <w:szCs w:val="24"/>
          <w:highlight w:val="white"/>
        </w:rPr>
        <w:t>використ</w:t>
      </w:r>
      <w:r w:rsidR="00A54CBF" w:rsidRPr="00B26795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овуватися</w:t>
      </w:r>
      <w:r w:rsidR="00A54CBF" w:rsidRPr="00B2679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B2679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 w:rsidRPr="00B26795">
        <w:rPr>
          <w:rFonts w:ascii="Times New Roman" w:eastAsia="Times New Roman" w:hAnsi="Times New Roman" w:cs="Times New Roman"/>
          <w:sz w:val="24"/>
          <w:szCs w:val="24"/>
          <w:highlight w:val="white"/>
        </w:rPr>
        <w:t>в</w:t>
      </w:r>
      <w:proofErr w:type="gramEnd"/>
      <w:r w:rsidRPr="00B2679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освітній</w:t>
      </w:r>
      <w:r w:rsidR="00A54CBF" w:rsidRPr="00B26795">
        <w:rPr>
          <w:rFonts w:ascii="Times New Roman" w:eastAsia="Times New Roman" w:hAnsi="Times New Roman" w:cs="Times New Roman"/>
          <w:sz w:val="24"/>
          <w:szCs w:val="24"/>
          <w:highlight w:val="white"/>
          <w:lang w:val="uk-UA"/>
        </w:rPr>
        <w:t>, культурній та гуртковій</w:t>
      </w:r>
      <w:r w:rsidRPr="00B2679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діяльності закладу - щодня </w:t>
      </w:r>
      <w:r w:rsidRPr="00B26795">
        <w:rPr>
          <w:rFonts w:ascii="Times New Roman" w:eastAsia="Times New Roman" w:hAnsi="Times New Roman" w:cs="Times New Roman"/>
          <w:sz w:val="24"/>
          <w:szCs w:val="24"/>
          <w:highlight w:val="white"/>
        </w:rPr>
        <w:t>проводитимуться уроки, заняття груп</w:t>
      </w:r>
      <w:r w:rsidRPr="00B26795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продовженого дня, щотижня проводитимуться заняття для гуртківців образотворчого на</w:t>
      </w:r>
      <w:r w:rsidRPr="00B26795">
        <w:rPr>
          <w:rFonts w:ascii="Times New Roman" w:eastAsia="Times New Roman" w:hAnsi="Times New Roman" w:cs="Times New Roman"/>
          <w:sz w:val="24"/>
          <w:szCs w:val="24"/>
          <w:highlight w:val="white"/>
        </w:rPr>
        <w:t>прямку, організовуватимуться тренінги, майстер-класи, воркшопи за різними напрямами та культурно-просвітницьких заходів.</w:t>
      </w:r>
    </w:p>
    <w:p w:rsidR="00A54CBF" w:rsidRPr="00B26795" w:rsidRDefault="00A54CBF" w:rsidP="00A54C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sz w:val="24"/>
          <w:szCs w:val="24"/>
        </w:rPr>
      </w:pPr>
      <w:r w:rsidRPr="00B26795">
        <w:rPr>
          <w:rFonts w:ascii="Times New Roman" w:eastAsia="Arial" w:hAnsi="Times New Roman" w:cs="Times New Roman"/>
          <w:sz w:val="24"/>
          <w:szCs w:val="24"/>
          <w:lang w:val="uk-UA"/>
        </w:rPr>
        <w:t>У співпраці з органами місцевої влади, щороку</w:t>
      </w:r>
      <w:r w:rsidRPr="00B26795">
        <w:rPr>
          <w:rFonts w:ascii="Times New Roman" w:eastAsia="Arial" w:hAnsi="Times New Roman" w:cs="Times New Roman"/>
          <w:sz w:val="24"/>
          <w:szCs w:val="24"/>
        </w:rPr>
        <w:t xml:space="preserve"> удосконал</w:t>
      </w:r>
      <w:r w:rsidRPr="00B26795">
        <w:rPr>
          <w:rFonts w:ascii="Times New Roman" w:eastAsia="Arial" w:hAnsi="Times New Roman" w:cs="Times New Roman"/>
          <w:sz w:val="24"/>
          <w:szCs w:val="24"/>
          <w:lang w:val="uk-UA"/>
        </w:rPr>
        <w:t>юватиметься</w:t>
      </w:r>
      <w:r w:rsidRPr="00B26795">
        <w:rPr>
          <w:rFonts w:ascii="Times New Roman" w:eastAsia="Arial" w:hAnsi="Times New Roman" w:cs="Times New Roman"/>
          <w:sz w:val="24"/>
          <w:szCs w:val="24"/>
        </w:rPr>
        <w:t xml:space="preserve"> та розшир</w:t>
      </w:r>
      <w:r w:rsidRPr="00B26795">
        <w:rPr>
          <w:rFonts w:ascii="Times New Roman" w:eastAsia="Arial" w:hAnsi="Times New Roman" w:cs="Times New Roman"/>
          <w:sz w:val="24"/>
          <w:szCs w:val="24"/>
          <w:lang w:val="uk-UA"/>
        </w:rPr>
        <w:t>юватиметься осередок, можливості викоритання на рівні громади</w:t>
      </w:r>
      <w:r w:rsidRPr="00B26795">
        <w:rPr>
          <w:rFonts w:ascii="Times New Roman" w:eastAsia="Arial" w:hAnsi="Times New Roman" w:cs="Times New Roman"/>
          <w:sz w:val="24"/>
          <w:szCs w:val="24"/>
        </w:rPr>
        <w:t>, озеленення</w:t>
      </w:r>
      <w:r w:rsidRPr="00B26795">
        <w:rPr>
          <w:rFonts w:ascii="Times New Roman" w:eastAsia="Arial" w:hAnsi="Times New Roman" w:cs="Times New Roman"/>
          <w:sz w:val="24"/>
          <w:szCs w:val="24"/>
        </w:rPr>
        <w:t xml:space="preserve"> території навколо класу, створюватимуться нові</w:t>
      </w:r>
      <w:r w:rsidRPr="00B26795">
        <w:rPr>
          <w:rFonts w:ascii="Times New Roman" w:eastAsia="Arial" w:hAnsi="Times New Roman" w:cs="Times New Roman"/>
          <w:sz w:val="24"/>
          <w:szCs w:val="24"/>
        </w:rPr>
        <w:t xml:space="preserve"> локацій схожого напрямку.</w:t>
      </w:r>
    </w:p>
    <w:p w:rsidR="00A54CBF" w:rsidRPr="00B26795" w:rsidRDefault="00A54CB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56" w:lineRule="auto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7646D4" w:rsidRPr="00B26795" w:rsidRDefault="00764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646D4" w:rsidRPr="00B26795" w:rsidRDefault="006B5334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B26795"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  <w:t>5.3 Як саме проєкт враховує досягнення гендерної рівності?</w:t>
      </w:r>
      <w:r w:rsidRPr="00B26795"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  <w:br/>
      </w:r>
    </w:p>
    <w:p w:rsidR="007646D4" w:rsidRPr="00B26795" w:rsidRDefault="007646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sz w:val="24"/>
          <w:szCs w:val="24"/>
        </w:rPr>
      </w:pPr>
    </w:p>
    <w:p w:rsidR="007646D4" w:rsidRPr="00B26795" w:rsidRDefault="003C57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B26795">
        <w:rPr>
          <w:rFonts w:ascii="Times New Roman" w:eastAsia="Arial" w:hAnsi="Times New Roman" w:cs="Times New Roman"/>
          <w:sz w:val="24"/>
          <w:szCs w:val="24"/>
          <w:lang w:val="uk-UA"/>
        </w:rPr>
        <w:t>Проєкт забезпечує рівний доступ усім категоріям населення</w:t>
      </w:r>
    </w:p>
    <w:p w:rsidR="007646D4" w:rsidRPr="00B26795" w:rsidRDefault="007646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sz w:val="24"/>
          <w:szCs w:val="24"/>
        </w:rPr>
      </w:pPr>
    </w:p>
    <w:p w:rsidR="007646D4" w:rsidRPr="00B26795" w:rsidRDefault="007646D4">
      <w:pPr>
        <w:rPr>
          <w:rFonts w:ascii="Times New Roman" w:eastAsia="Arial" w:hAnsi="Times New Roman" w:cs="Times New Roman"/>
          <w:sz w:val="24"/>
          <w:szCs w:val="24"/>
        </w:rPr>
      </w:pPr>
    </w:p>
    <w:p w:rsidR="007646D4" w:rsidRPr="00B26795" w:rsidRDefault="006B5334">
      <w:pPr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</w:pPr>
      <w:r w:rsidRPr="00B26795">
        <w:rPr>
          <w:rFonts w:ascii="Times New Roman" w:eastAsia="Arial" w:hAnsi="Times New Roman" w:cs="Times New Roman"/>
          <w:sz w:val="24"/>
          <w:szCs w:val="24"/>
        </w:rPr>
        <w:t xml:space="preserve">5.4 </w:t>
      </w:r>
      <w:r w:rsidRPr="00B26795"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  <w:t>Як саме проєкт сприяє поширенню інклюзії?</w:t>
      </w:r>
    </w:p>
    <w:p w:rsidR="007646D4" w:rsidRDefault="003C573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B26795">
        <w:rPr>
          <w:rFonts w:ascii="Times New Roman" w:eastAsia="Arial" w:hAnsi="Times New Roman" w:cs="Times New Roman"/>
          <w:sz w:val="24"/>
          <w:szCs w:val="24"/>
          <w:lang w:val="uk-UA"/>
        </w:rPr>
        <w:t>Проєкт реалізований на пришкільній території закладу, забезпечений вільний доступ усім категоріям користуватись</w:t>
      </w:r>
      <w:r w:rsidR="00FA2B85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Відкритим класом </w:t>
      </w:r>
      <w:r w:rsidRPr="00B26795">
        <w:rPr>
          <w:rFonts w:ascii="Times New Roman" w:eastAsia="Arial" w:hAnsi="Times New Roman" w:cs="Times New Roman"/>
          <w:sz w:val="24"/>
          <w:szCs w:val="24"/>
          <w:lang w:val="en-US"/>
        </w:rPr>
        <w:t>Skylight</w:t>
      </w:r>
      <w:r w:rsidR="00FA2B85">
        <w:rPr>
          <w:rFonts w:ascii="Times New Roman" w:eastAsia="Arial" w:hAnsi="Times New Roman" w:cs="Times New Roman"/>
          <w:sz w:val="24"/>
          <w:szCs w:val="24"/>
          <w:lang w:val="uk-UA"/>
        </w:rPr>
        <w:t>.</w:t>
      </w:r>
    </w:p>
    <w:p w:rsidR="00FA2B85" w:rsidRPr="00FA2B85" w:rsidRDefault="00FA2B8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sz w:val="24"/>
          <w:szCs w:val="24"/>
        </w:rPr>
      </w:pPr>
      <w:r w:rsidRPr="00FA2B85">
        <w:rPr>
          <w:rFonts w:ascii="Times New Roman" w:eastAsia="Arial" w:hAnsi="Times New Roman" w:cs="Times New Roman"/>
          <w:sz w:val="24"/>
          <w:szCs w:val="24"/>
        </w:rPr>
        <w:t xml:space="preserve">Функціонування еко-простору допоможе дітям та дорослим, які мають проблеми фізичного </w:t>
      </w:r>
      <w:proofErr w:type="gramStart"/>
      <w:r w:rsidRPr="00FA2B85">
        <w:rPr>
          <w:rFonts w:ascii="Times New Roman" w:eastAsia="Arial" w:hAnsi="Times New Roman" w:cs="Times New Roman"/>
          <w:sz w:val="24"/>
          <w:szCs w:val="24"/>
        </w:rPr>
        <w:t>розвитку  поліпшувати</w:t>
      </w:r>
      <w:proofErr w:type="gramEnd"/>
      <w:r w:rsidRPr="00FA2B85">
        <w:rPr>
          <w:rFonts w:ascii="Times New Roman" w:eastAsia="Arial" w:hAnsi="Times New Roman" w:cs="Times New Roman"/>
          <w:sz w:val="24"/>
          <w:szCs w:val="24"/>
        </w:rPr>
        <w:t xml:space="preserve"> фізичний та емоційний стан, знизиться рівень захворюваності серед дітей та дорослих.</w:t>
      </w:r>
    </w:p>
    <w:p w:rsidR="007646D4" w:rsidRPr="00B26795" w:rsidRDefault="007646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  <w:sz w:val="24"/>
          <w:szCs w:val="24"/>
          <w:lang w:val="uk-UA"/>
        </w:rPr>
      </w:pPr>
    </w:p>
    <w:p w:rsidR="007646D4" w:rsidRPr="00B26795" w:rsidRDefault="006B533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26795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Розділ 6: Просування (promotion), моніторинг, оцінка і звітність проєкту </w:t>
      </w:r>
    </w:p>
    <w:p w:rsidR="007646D4" w:rsidRPr="00B26795" w:rsidRDefault="007646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646D4" w:rsidRPr="00B26795" w:rsidRDefault="006B533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2679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Як саме ви будете просувати проєкт (напр. через партнерів, вебсайти, засоби масової інформації та ін.) </w:t>
      </w:r>
    </w:p>
    <w:p w:rsidR="007646D4" w:rsidRPr="00B26795" w:rsidRDefault="007646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646D4" w:rsidRPr="00B26795" w:rsidRDefault="006B53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sz w:val="24"/>
          <w:szCs w:val="24"/>
        </w:rPr>
      </w:pPr>
      <w:r w:rsidRPr="00BD6570">
        <w:rPr>
          <w:rFonts w:ascii="Times New Roman" w:eastAsia="Arial" w:hAnsi="Times New Roman" w:cs="Times New Roman"/>
          <w:b/>
          <w:sz w:val="24"/>
          <w:szCs w:val="24"/>
        </w:rPr>
        <w:t>офлайн</w:t>
      </w:r>
      <w:r w:rsidRPr="00B26795">
        <w:rPr>
          <w:rFonts w:ascii="Times New Roman" w:eastAsia="Arial" w:hAnsi="Times New Roman" w:cs="Times New Roman"/>
          <w:sz w:val="24"/>
          <w:szCs w:val="24"/>
        </w:rPr>
        <w:t xml:space="preserve"> - Проведення виховної бесіди із учнями, поширення рекламних флаєрів, розміщення інформації у місцевій та районній газетах, на дошках оголошень с</w:t>
      </w:r>
      <w:r w:rsidRPr="00B26795">
        <w:rPr>
          <w:rFonts w:ascii="Times New Roman" w:eastAsia="Arial" w:hAnsi="Times New Roman" w:cs="Times New Roman"/>
          <w:sz w:val="24"/>
          <w:szCs w:val="24"/>
        </w:rPr>
        <w:t>ела</w:t>
      </w:r>
    </w:p>
    <w:p w:rsidR="00BD6570" w:rsidRDefault="006B53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BD6570">
        <w:rPr>
          <w:rFonts w:ascii="Times New Roman" w:eastAsia="Arial" w:hAnsi="Times New Roman" w:cs="Times New Roman"/>
          <w:b/>
          <w:sz w:val="24"/>
          <w:szCs w:val="24"/>
        </w:rPr>
        <w:t xml:space="preserve">онлайн </w:t>
      </w:r>
      <w:r w:rsidRPr="00B26795">
        <w:rPr>
          <w:rFonts w:ascii="Times New Roman" w:eastAsia="Arial" w:hAnsi="Times New Roman" w:cs="Times New Roman"/>
          <w:sz w:val="24"/>
          <w:szCs w:val="24"/>
        </w:rPr>
        <w:t>- повідомлення на сайті з</w:t>
      </w:r>
      <w:r w:rsidR="00BD6570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Кочержинської гімназії </w:t>
      </w:r>
      <w:proofErr w:type="gramStart"/>
      <w:r w:rsidR="00BD6570" w:rsidRPr="00BD6570">
        <w:rPr>
          <w:rFonts w:ascii="Times New Roman" w:eastAsia="Arial" w:hAnsi="Times New Roman" w:cs="Times New Roman"/>
          <w:sz w:val="24"/>
          <w:szCs w:val="24"/>
        </w:rPr>
        <w:t>https://knvk.e-schools.info/</w:t>
      </w:r>
      <w:r w:rsidR="00BD6570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,</w:t>
      </w:r>
      <w:proofErr w:type="gramEnd"/>
      <w:r w:rsidR="00BD6570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</w:t>
      </w:r>
      <w:r w:rsidRPr="00B26795">
        <w:rPr>
          <w:rFonts w:ascii="Times New Roman" w:eastAsia="Arial" w:hAnsi="Times New Roman" w:cs="Times New Roman"/>
          <w:sz w:val="24"/>
          <w:szCs w:val="24"/>
        </w:rPr>
        <w:t xml:space="preserve"> у </w:t>
      </w:r>
      <w:r w:rsidR="00BD6570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соціальній мережі «Кочержинська гімназія»  </w:t>
      </w:r>
      <w:r w:rsidR="00BD6570" w:rsidRPr="00BD6570">
        <w:rPr>
          <w:rFonts w:ascii="Times New Roman" w:eastAsia="Arial" w:hAnsi="Times New Roman" w:cs="Times New Roman"/>
          <w:sz w:val="24"/>
          <w:szCs w:val="24"/>
          <w:lang w:val="uk-UA"/>
        </w:rPr>
        <w:t>https://www.facebook.com/groups/389774518617222/</w:t>
      </w:r>
      <w:r w:rsidRPr="00B26795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BD6570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«Паланська громада» - </w:t>
      </w:r>
      <w:hyperlink r:id="rId8" w:history="1">
        <w:r w:rsidR="00BD6570" w:rsidRPr="00A60470">
          <w:rPr>
            <w:rStyle w:val="ab"/>
            <w:rFonts w:ascii="Times New Roman" w:eastAsia="Arial" w:hAnsi="Times New Roman" w:cs="Times New Roman"/>
            <w:sz w:val="24"/>
            <w:szCs w:val="24"/>
            <w:lang w:val="uk-UA"/>
          </w:rPr>
          <w:t>https://www.facebook.com/palanskagromada/</w:t>
        </w:r>
      </w:hyperlink>
      <w:r w:rsidR="00BD6570">
        <w:rPr>
          <w:rFonts w:ascii="Times New Roman" w:eastAsia="Arial" w:hAnsi="Times New Roman" w:cs="Times New Roman"/>
          <w:sz w:val="24"/>
          <w:szCs w:val="24"/>
          <w:lang w:val="uk-UA"/>
        </w:rPr>
        <w:t>,</w:t>
      </w:r>
    </w:p>
    <w:p w:rsidR="00BD6570" w:rsidRDefault="00BD65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«Громада с.Кочержинці» - </w:t>
      </w:r>
      <w:hyperlink r:id="rId9" w:history="1">
        <w:r w:rsidRPr="00A60470">
          <w:rPr>
            <w:rStyle w:val="ab"/>
            <w:rFonts w:ascii="Times New Roman" w:eastAsia="Arial" w:hAnsi="Times New Roman" w:cs="Times New Roman"/>
            <w:sz w:val="24"/>
            <w:szCs w:val="24"/>
            <w:lang w:val="uk-UA"/>
          </w:rPr>
          <w:t>https://www.facebook.com/groups/588107124885667/</w:t>
        </w:r>
      </w:hyperlink>
      <w:r>
        <w:rPr>
          <w:rFonts w:ascii="Times New Roman" w:eastAsia="Arial" w:hAnsi="Times New Roman" w:cs="Times New Roman"/>
          <w:sz w:val="24"/>
          <w:szCs w:val="24"/>
          <w:lang w:val="uk-UA"/>
        </w:rPr>
        <w:t>,</w:t>
      </w:r>
    </w:p>
    <w:p w:rsidR="00BD6570" w:rsidRDefault="00BD657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«Уманщина інформаційна» - </w:t>
      </w:r>
      <w:hyperlink r:id="rId10" w:history="1">
        <w:r w:rsidRPr="00A60470">
          <w:rPr>
            <w:rStyle w:val="ab"/>
            <w:rFonts w:ascii="Times New Roman" w:eastAsia="Arial" w:hAnsi="Times New Roman" w:cs="Times New Roman"/>
            <w:sz w:val="24"/>
            <w:szCs w:val="24"/>
            <w:lang w:val="uk-UA"/>
          </w:rPr>
          <w:t>https://www.facebook.com/pages/category/News---media-website/%D0%A3%D0%BC%D0%B0%D0%BD%D1%89%D0%B8%D0%BD%D0%B0-%D0%86%D0%BD%D1%84%D0%BE%D1%80%D0%BC%D0%B0%D1%86%D1%96%D0%B9%D0%BD%D0%B0-103160955267154/</w:t>
        </w:r>
      </w:hyperlink>
    </w:p>
    <w:p w:rsidR="007646D4" w:rsidRPr="00B26795" w:rsidRDefault="006B53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sz w:val="24"/>
          <w:szCs w:val="24"/>
        </w:rPr>
      </w:pPr>
      <w:r w:rsidRPr="00B26795">
        <w:rPr>
          <w:rFonts w:ascii="Times New Roman" w:eastAsia="Arial" w:hAnsi="Times New Roman" w:cs="Times New Roman"/>
          <w:sz w:val="24"/>
          <w:szCs w:val="24"/>
        </w:rPr>
        <w:t xml:space="preserve">у вайбер групах - Кочержинська гімназія, </w:t>
      </w:r>
      <w:r w:rsidR="00BD6570">
        <w:rPr>
          <w:rFonts w:ascii="Times New Roman" w:eastAsia="Arial" w:hAnsi="Times New Roman" w:cs="Times New Roman"/>
          <w:sz w:val="24"/>
          <w:szCs w:val="24"/>
          <w:lang w:val="uk-UA"/>
        </w:rPr>
        <w:t>Громада с.Кочержинці</w:t>
      </w:r>
      <w:r w:rsidRPr="00B26795">
        <w:rPr>
          <w:rFonts w:ascii="Times New Roman" w:eastAsia="Arial" w:hAnsi="Times New Roman" w:cs="Times New Roman"/>
          <w:sz w:val="24"/>
          <w:szCs w:val="24"/>
        </w:rPr>
        <w:t>, Паланська громада.</w:t>
      </w:r>
    </w:p>
    <w:p w:rsidR="007646D4" w:rsidRPr="00B26795" w:rsidRDefault="007646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sz w:val="24"/>
          <w:szCs w:val="24"/>
        </w:rPr>
      </w:pPr>
    </w:p>
    <w:p w:rsidR="007646D4" w:rsidRPr="00B26795" w:rsidRDefault="007646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sz w:val="24"/>
          <w:szCs w:val="24"/>
        </w:rPr>
      </w:pPr>
    </w:p>
    <w:p w:rsidR="007646D4" w:rsidRPr="00B26795" w:rsidRDefault="007646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sz w:val="24"/>
          <w:szCs w:val="24"/>
        </w:rPr>
      </w:pPr>
    </w:p>
    <w:p w:rsidR="007646D4" w:rsidRPr="00B26795" w:rsidRDefault="007646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646D4" w:rsidRPr="00B26795" w:rsidRDefault="006B533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360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2679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Яким чином буде відстежуватись проведення проєкту? Опишіть систему для моніторингу проєкту, звітності </w:t>
      </w:r>
      <w:r w:rsidRPr="00B2679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по проєкту, і оцінки роботи проєкту та його результатів.   </w:t>
      </w:r>
    </w:p>
    <w:p w:rsidR="007646D4" w:rsidRPr="00B26795" w:rsidRDefault="007646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886F8F" w:rsidRDefault="006B5334" w:rsidP="00886F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B26795">
        <w:rPr>
          <w:rFonts w:ascii="Times New Roman" w:eastAsia="Arial" w:hAnsi="Times New Roman" w:cs="Times New Roman"/>
          <w:sz w:val="24"/>
          <w:szCs w:val="24"/>
        </w:rPr>
        <w:t>пости в соціальних мережах</w:t>
      </w:r>
      <w:r w:rsidR="00886F8F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та на сайті закладу </w:t>
      </w:r>
      <w:r w:rsidR="00886F8F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Кочержинської гімназії </w:t>
      </w:r>
    </w:p>
    <w:p w:rsidR="00886F8F" w:rsidRDefault="00886F8F" w:rsidP="00886F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sz w:val="24"/>
          <w:szCs w:val="24"/>
          <w:lang w:val="uk-UA"/>
        </w:rPr>
      </w:pPr>
      <w:hyperlink r:id="rId11" w:history="1">
        <w:r w:rsidRPr="00A60470">
          <w:rPr>
            <w:rStyle w:val="ab"/>
            <w:rFonts w:ascii="Times New Roman" w:eastAsia="Arial" w:hAnsi="Times New Roman" w:cs="Times New Roman"/>
            <w:sz w:val="24"/>
            <w:szCs w:val="24"/>
          </w:rPr>
          <w:t>https</w:t>
        </w:r>
        <w:r w:rsidRPr="00886F8F">
          <w:rPr>
            <w:rStyle w:val="ab"/>
            <w:rFonts w:ascii="Times New Roman" w:eastAsia="Arial" w:hAnsi="Times New Roman" w:cs="Times New Roman"/>
            <w:sz w:val="24"/>
            <w:szCs w:val="24"/>
            <w:lang w:val="uk-UA"/>
          </w:rPr>
          <w:t>://</w:t>
        </w:r>
        <w:r w:rsidRPr="00A60470">
          <w:rPr>
            <w:rStyle w:val="ab"/>
            <w:rFonts w:ascii="Times New Roman" w:eastAsia="Arial" w:hAnsi="Times New Roman" w:cs="Times New Roman"/>
            <w:sz w:val="24"/>
            <w:szCs w:val="24"/>
          </w:rPr>
          <w:t>knvk</w:t>
        </w:r>
        <w:r w:rsidRPr="00886F8F">
          <w:rPr>
            <w:rStyle w:val="ab"/>
            <w:rFonts w:ascii="Times New Roman" w:eastAsia="Arial" w:hAnsi="Times New Roman" w:cs="Times New Roman"/>
            <w:sz w:val="24"/>
            <w:szCs w:val="24"/>
            <w:lang w:val="uk-UA"/>
          </w:rPr>
          <w:t>.</w:t>
        </w:r>
        <w:r w:rsidRPr="00A60470">
          <w:rPr>
            <w:rStyle w:val="ab"/>
            <w:rFonts w:ascii="Times New Roman" w:eastAsia="Arial" w:hAnsi="Times New Roman" w:cs="Times New Roman"/>
            <w:sz w:val="24"/>
            <w:szCs w:val="24"/>
          </w:rPr>
          <w:t>e</w:t>
        </w:r>
        <w:r w:rsidRPr="00886F8F">
          <w:rPr>
            <w:rStyle w:val="ab"/>
            <w:rFonts w:ascii="Times New Roman" w:eastAsia="Arial" w:hAnsi="Times New Roman" w:cs="Times New Roman"/>
            <w:sz w:val="24"/>
            <w:szCs w:val="24"/>
            <w:lang w:val="uk-UA"/>
          </w:rPr>
          <w:t>-</w:t>
        </w:r>
        <w:r w:rsidRPr="00A60470">
          <w:rPr>
            <w:rStyle w:val="ab"/>
            <w:rFonts w:ascii="Times New Roman" w:eastAsia="Arial" w:hAnsi="Times New Roman" w:cs="Times New Roman"/>
            <w:sz w:val="24"/>
            <w:szCs w:val="24"/>
          </w:rPr>
          <w:t>schools</w:t>
        </w:r>
        <w:r w:rsidRPr="00886F8F">
          <w:rPr>
            <w:rStyle w:val="ab"/>
            <w:rFonts w:ascii="Times New Roman" w:eastAsia="Arial" w:hAnsi="Times New Roman" w:cs="Times New Roman"/>
            <w:sz w:val="24"/>
            <w:szCs w:val="24"/>
            <w:lang w:val="uk-UA"/>
          </w:rPr>
          <w:t>.</w:t>
        </w:r>
        <w:r w:rsidRPr="00A60470">
          <w:rPr>
            <w:rStyle w:val="ab"/>
            <w:rFonts w:ascii="Times New Roman" w:eastAsia="Arial" w:hAnsi="Times New Roman" w:cs="Times New Roman"/>
            <w:sz w:val="24"/>
            <w:szCs w:val="24"/>
          </w:rPr>
          <w:t>info</w:t>
        </w:r>
        <w:r w:rsidRPr="00886F8F">
          <w:rPr>
            <w:rStyle w:val="ab"/>
            <w:rFonts w:ascii="Times New Roman" w:eastAsia="Arial" w:hAnsi="Times New Roman" w:cs="Times New Roman"/>
            <w:sz w:val="24"/>
            <w:szCs w:val="24"/>
            <w:lang w:val="uk-UA"/>
          </w:rPr>
          <w:t>/</w:t>
        </w:r>
        <w:proofErr w:type="gramStart"/>
      </w:hyperlink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>,</w:t>
      </w:r>
      <w:proofErr w:type="gramEnd"/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</w:t>
      </w:r>
    </w:p>
    <w:p w:rsidR="00886F8F" w:rsidRDefault="00886F8F" w:rsidP="00886F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B26795">
        <w:rPr>
          <w:rFonts w:ascii="Times New Roman" w:eastAsia="Arial" w:hAnsi="Times New Roman" w:cs="Times New Roman"/>
          <w:sz w:val="24"/>
          <w:szCs w:val="24"/>
        </w:rPr>
        <w:t xml:space="preserve">у 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соціальній мережі «Кочержинська </w:t>
      </w:r>
      <w:proofErr w:type="gramStart"/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гімназія»  </w:t>
      </w:r>
      <w:r w:rsidRPr="00BD6570">
        <w:rPr>
          <w:rFonts w:ascii="Times New Roman" w:eastAsia="Arial" w:hAnsi="Times New Roman" w:cs="Times New Roman"/>
          <w:sz w:val="24"/>
          <w:szCs w:val="24"/>
          <w:lang w:val="uk-UA"/>
        </w:rPr>
        <w:t>https://www.facebook.com/groups/389774518617222/</w:t>
      </w:r>
      <w:proofErr w:type="gramEnd"/>
      <w:r w:rsidRPr="00B26795">
        <w:rPr>
          <w:rFonts w:ascii="Times New Roman" w:eastAsia="Arial" w:hAnsi="Times New Roman" w:cs="Times New Roman"/>
          <w:sz w:val="24"/>
          <w:szCs w:val="24"/>
        </w:rPr>
        <w:t xml:space="preserve">, </w:t>
      </w: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«Паланська громада» - </w:t>
      </w:r>
      <w:hyperlink r:id="rId12" w:history="1">
        <w:r w:rsidRPr="00A60470">
          <w:rPr>
            <w:rStyle w:val="ab"/>
            <w:rFonts w:ascii="Times New Roman" w:eastAsia="Arial" w:hAnsi="Times New Roman" w:cs="Times New Roman"/>
            <w:sz w:val="24"/>
            <w:szCs w:val="24"/>
            <w:lang w:val="uk-UA"/>
          </w:rPr>
          <w:t>https://www.facebook.com/palanskagromada/</w:t>
        </w:r>
      </w:hyperlink>
      <w:r>
        <w:rPr>
          <w:rFonts w:ascii="Times New Roman" w:eastAsia="Arial" w:hAnsi="Times New Roman" w:cs="Times New Roman"/>
          <w:sz w:val="24"/>
          <w:szCs w:val="24"/>
          <w:lang w:val="uk-UA"/>
        </w:rPr>
        <w:t>,</w:t>
      </w:r>
    </w:p>
    <w:p w:rsidR="00886F8F" w:rsidRDefault="00886F8F" w:rsidP="00886F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«Громада с.Кочержинці» - </w:t>
      </w:r>
      <w:hyperlink r:id="rId13" w:history="1">
        <w:r w:rsidRPr="00A60470">
          <w:rPr>
            <w:rStyle w:val="ab"/>
            <w:rFonts w:ascii="Times New Roman" w:eastAsia="Arial" w:hAnsi="Times New Roman" w:cs="Times New Roman"/>
            <w:sz w:val="24"/>
            <w:szCs w:val="24"/>
            <w:lang w:val="uk-UA"/>
          </w:rPr>
          <w:t>https://www.facebook.com/groups/588107124885667/</w:t>
        </w:r>
      </w:hyperlink>
      <w:r>
        <w:rPr>
          <w:rFonts w:ascii="Times New Roman" w:eastAsia="Arial" w:hAnsi="Times New Roman" w:cs="Times New Roman"/>
          <w:sz w:val="24"/>
          <w:szCs w:val="24"/>
          <w:lang w:val="uk-UA"/>
        </w:rPr>
        <w:t>,</w:t>
      </w:r>
    </w:p>
    <w:p w:rsidR="00886F8F" w:rsidRDefault="00886F8F" w:rsidP="00886F8F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sz w:val="24"/>
          <w:szCs w:val="24"/>
          <w:lang w:val="uk-UA"/>
        </w:rPr>
      </w:pPr>
      <w:r>
        <w:rPr>
          <w:rFonts w:ascii="Times New Roman" w:eastAsia="Arial" w:hAnsi="Times New Roman" w:cs="Times New Roman"/>
          <w:sz w:val="24"/>
          <w:szCs w:val="24"/>
          <w:lang w:val="uk-UA"/>
        </w:rPr>
        <w:t xml:space="preserve">«Уманщина інформаційна» - </w:t>
      </w:r>
      <w:hyperlink r:id="rId14" w:history="1">
        <w:r w:rsidRPr="00A60470">
          <w:rPr>
            <w:rStyle w:val="ab"/>
            <w:rFonts w:ascii="Times New Roman" w:eastAsia="Arial" w:hAnsi="Times New Roman" w:cs="Times New Roman"/>
            <w:sz w:val="24"/>
            <w:szCs w:val="24"/>
            <w:lang w:val="uk-UA"/>
          </w:rPr>
          <w:t>https://www.facebook.com/pages/category/News---media-website/%D0%A3%D0%BC%D0%B0%D0%BD%D1%89%D0%B8%D0%BD%D0%B0-%D0%86%D0%BD%D1%84%D0%BE%D1%80%D0%BC%D0%B0%D1%86%D1%96%D0%B9%D0%BD%D0%B0-103160955267154/</w:t>
        </w:r>
      </w:hyperlink>
    </w:p>
    <w:p w:rsidR="007646D4" w:rsidRPr="004952B7" w:rsidRDefault="006B533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sz w:val="24"/>
          <w:szCs w:val="24"/>
          <w:lang w:val="uk-UA"/>
        </w:rPr>
      </w:pPr>
      <w:r w:rsidRPr="00886F8F">
        <w:rPr>
          <w:rFonts w:ascii="Times New Roman" w:eastAsia="Arial" w:hAnsi="Times New Roman" w:cs="Times New Roman"/>
          <w:sz w:val="24"/>
          <w:szCs w:val="24"/>
          <w:lang w:val="uk-UA"/>
        </w:rPr>
        <w:t>публікації в місцевих ЗМІ</w:t>
      </w:r>
      <w:r w:rsidR="004952B7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– «Голос громади»</w:t>
      </w:r>
      <w:r w:rsidRPr="00886F8F">
        <w:rPr>
          <w:rFonts w:ascii="Times New Roman" w:eastAsia="Arial" w:hAnsi="Times New Roman" w:cs="Times New Roman"/>
          <w:sz w:val="24"/>
          <w:szCs w:val="24"/>
          <w:lang w:val="uk-UA"/>
        </w:rPr>
        <w:t>,</w:t>
      </w:r>
      <w:r w:rsidR="004952B7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«Уманська зоря», «Ввечірні Черкаси», </w:t>
      </w:r>
      <w:r w:rsidRPr="00886F8F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анкетування </w:t>
      </w:r>
      <w:r w:rsidRPr="00B26795">
        <w:rPr>
          <w:rFonts w:ascii="Times New Roman" w:eastAsia="Arial" w:hAnsi="Times New Roman" w:cs="Times New Roman"/>
          <w:sz w:val="24"/>
          <w:szCs w:val="24"/>
        </w:rPr>
        <w:t>Google</w:t>
      </w:r>
      <w:r w:rsidRPr="00886F8F">
        <w:rPr>
          <w:rFonts w:ascii="Times New Roman" w:eastAsia="Arial" w:hAnsi="Times New Roman" w:cs="Times New Roman"/>
          <w:sz w:val="24"/>
          <w:szCs w:val="24"/>
          <w:lang w:val="uk-UA"/>
        </w:rPr>
        <w:t xml:space="preserve"> форми</w:t>
      </w:r>
      <w:r w:rsidR="004952B7">
        <w:rPr>
          <w:rFonts w:ascii="Times New Roman" w:eastAsia="Arial" w:hAnsi="Times New Roman" w:cs="Times New Roman"/>
          <w:sz w:val="24"/>
          <w:szCs w:val="24"/>
          <w:lang w:val="uk-UA"/>
        </w:rPr>
        <w:t>.</w:t>
      </w:r>
    </w:p>
    <w:p w:rsidR="007646D4" w:rsidRPr="00886F8F" w:rsidRDefault="007646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sz w:val="24"/>
          <w:szCs w:val="24"/>
          <w:lang w:val="uk-UA"/>
        </w:rPr>
      </w:pPr>
    </w:p>
    <w:p w:rsidR="007646D4" w:rsidRPr="00886F8F" w:rsidRDefault="007646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sz w:val="24"/>
          <w:szCs w:val="24"/>
          <w:lang w:val="uk-UA"/>
        </w:rPr>
      </w:pPr>
    </w:p>
    <w:p w:rsidR="007646D4" w:rsidRPr="00886F8F" w:rsidRDefault="007646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Times New Roman" w:eastAsia="Arial" w:hAnsi="Times New Roman" w:cs="Times New Roman"/>
          <w:sz w:val="24"/>
          <w:szCs w:val="24"/>
          <w:lang w:val="uk-UA"/>
        </w:rPr>
      </w:pPr>
    </w:p>
    <w:p w:rsidR="00BD6570" w:rsidRPr="00886F8F" w:rsidRDefault="00BD657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b/>
          <w:color w:val="000000"/>
          <w:sz w:val="24"/>
          <w:szCs w:val="24"/>
          <w:lang w:val="uk-UA"/>
        </w:rPr>
      </w:pPr>
    </w:p>
    <w:p w:rsidR="007646D4" w:rsidRPr="00B26795" w:rsidRDefault="006B5334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B26795">
        <w:rPr>
          <w:rFonts w:ascii="Times New Roman" w:eastAsia="Arial" w:hAnsi="Times New Roman" w:cs="Times New Roman"/>
          <w:b/>
          <w:color w:val="000000"/>
          <w:sz w:val="24"/>
          <w:szCs w:val="24"/>
        </w:rPr>
        <w:t>Розділ 7: Бюджет проєкту та фінансування з інших ресурсів</w:t>
      </w:r>
    </w:p>
    <w:p w:rsidR="007646D4" w:rsidRPr="00B26795" w:rsidRDefault="006B5334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 w:hanging="426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2679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Напишіть детальний бюджет проєкту, </w:t>
      </w:r>
      <w:r w:rsidRPr="00B26795">
        <w:rPr>
          <w:rFonts w:ascii="Times New Roman" w:eastAsia="Arial" w:hAnsi="Times New Roman" w:cs="Times New Roman"/>
          <w:b/>
          <w:color w:val="000000"/>
          <w:sz w:val="24"/>
          <w:szCs w:val="24"/>
        </w:rPr>
        <w:t>включаючи грошові і не-грошові внески від всіх партнерів</w:t>
      </w:r>
      <w:r w:rsidRPr="00B26795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(в гривнях для кожної категорії), включаючи внесок від Британської Ради. </w:t>
      </w:r>
      <w:r w:rsidRPr="00B26795">
        <w:rPr>
          <w:rFonts w:ascii="Times New Roman" w:eastAsia="Arial" w:hAnsi="Times New Roman" w:cs="Times New Roman"/>
          <w:b/>
          <w:color w:val="000000"/>
          <w:sz w:val="24"/>
          <w:szCs w:val="24"/>
        </w:rPr>
        <w:t>Зверніть увагу на те, що фінансування від Британської Ради не покриває повністю загального бюджету проєкту. обов’язково має бу</w:t>
      </w:r>
      <w:r w:rsidRPr="00B26795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ти передбачене співфінансування як мінімум 20% загальної вартості проєкту (як у грошовій, так і у негрошовій формі) від проєктної команди </w:t>
      </w:r>
      <w:proofErr w:type="gramStart"/>
      <w:r w:rsidRPr="00B26795">
        <w:rPr>
          <w:rFonts w:ascii="Times New Roman" w:eastAsia="Arial" w:hAnsi="Times New Roman" w:cs="Times New Roman"/>
          <w:b/>
          <w:color w:val="000000"/>
          <w:sz w:val="24"/>
          <w:szCs w:val="24"/>
        </w:rPr>
        <w:t>або  органів</w:t>
      </w:r>
      <w:proofErr w:type="gramEnd"/>
      <w:r w:rsidRPr="00B26795">
        <w:rPr>
          <w:rFonts w:ascii="Times New Roman" w:eastAsia="Arial" w:hAnsi="Times New Roman" w:cs="Times New Roman"/>
          <w:b/>
          <w:color w:val="000000"/>
          <w:sz w:val="24"/>
          <w:szCs w:val="24"/>
        </w:rPr>
        <w:t xml:space="preserve"> влади.</w:t>
      </w:r>
    </w:p>
    <w:p w:rsidR="007646D4" w:rsidRDefault="007646D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bidiVisual/>
        <w:tblW w:w="1001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27"/>
        <w:gridCol w:w="1315"/>
        <w:gridCol w:w="1188"/>
        <w:gridCol w:w="14"/>
        <w:gridCol w:w="1285"/>
        <w:gridCol w:w="1493"/>
        <w:gridCol w:w="2620"/>
        <w:gridCol w:w="568"/>
      </w:tblGrid>
      <w:tr w:rsidR="008622B8" w:rsidRPr="00D17623" w:rsidTr="00F16A90">
        <w:trPr>
          <w:trHeight w:val="1167"/>
        </w:trPr>
        <w:tc>
          <w:tcPr>
            <w:tcW w:w="1527" w:type="dxa"/>
            <w:vAlign w:val="center"/>
          </w:tcPr>
          <w:p w:rsidR="008622B8" w:rsidRPr="00D17623" w:rsidRDefault="008622B8" w:rsidP="00F16A90">
            <w:pPr>
              <w:pStyle w:val="Normal1"/>
              <w:rPr>
                <w:lang w:val="uk-UA"/>
              </w:rPr>
            </w:pPr>
            <w:r w:rsidRPr="00D17623">
              <w:rPr>
                <w:rFonts w:eastAsia="Arial"/>
                <w:i/>
                <w:sz w:val="20"/>
                <w:szCs w:val="20"/>
              </w:rPr>
              <w:t>Фінансуваннявідіншихпартнерів</w:t>
            </w:r>
            <w:r w:rsidRPr="00D17623">
              <w:rPr>
                <w:rFonts w:eastAsia="Arial"/>
                <w:i/>
                <w:sz w:val="20"/>
                <w:szCs w:val="20"/>
                <w:lang w:val="uk-UA"/>
              </w:rPr>
              <w:t>, грн</w:t>
            </w:r>
          </w:p>
        </w:tc>
        <w:tc>
          <w:tcPr>
            <w:tcW w:w="1315" w:type="dxa"/>
            <w:vAlign w:val="center"/>
          </w:tcPr>
          <w:p w:rsidR="008622B8" w:rsidRPr="00D17623" w:rsidRDefault="008622B8" w:rsidP="00F16A90">
            <w:pPr>
              <w:pStyle w:val="Normal1"/>
              <w:rPr>
                <w:lang w:val="uk-UA"/>
              </w:rPr>
            </w:pPr>
            <w:r w:rsidRPr="00D17623">
              <w:rPr>
                <w:rFonts w:eastAsia="Arial"/>
                <w:i/>
                <w:sz w:val="20"/>
                <w:szCs w:val="20"/>
              </w:rPr>
              <w:t xml:space="preserve">ФінансуваннявідБританської </w:t>
            </w:r>
            <w:proofErr w:type="gramStart"/>
            <w:r w:rsidRPr="00D17623">
              <w:rPr>
                <w:rFonts w:eastAsia="Arial"/>
                <w:i/>
                <w:sz w:val="20"/>
                <w:szCs w:val="20"/>
              </w:rPr>
              <w:t>Ради</w:t>
            </w:r>
            <w:proofErr w:type="gramEnd"/>
            <w:r w:rsidRPr="00D17623">
              <w:rPr>
                <w:rFonts w:eastAsia="Arial"/>
                <w:i/>
                <w:sz w:val="20"/>
                <w:szCs w:val="20"/>
                <w:lang w:val="uk-UA"/>
              </w:rPr>
              <w:t>, грн</w:t>
            </w:r>
          </w:p>
        </w:tc>
        <w:tc>
          <w:tcPr>
            <w:tcW w:w="1202" w:type="dxa"/>
            <w:gridSpan w:val="2"/>
            <w:vAlign w:val="center"/>
          </w:tcPr>
          <w:p w:rsidR="008622B8" w:rsidRPr="00D17623" w:rsidRDefault="008622B8" w:rsidP="00F16A90">
            <w:pPr>
              <w:pStyle w:val="Normal1"/>
            </w:pPr>
            <w:r w:rsidRPr="00D17623">
              <w:rPr>
                <w:rFonts w:eastAsia="Arial"/>
                <w:i/>
                <w:sz w:val="20"/>
                <w:szCs w:val="20"/>
              </w:rPr>
              <w:t>Всього по проекту, грн.</w:t>
            </w:r>
          </w:p>
        </w:tc>
        <w:tc>
          <w:tcPr>
            <w:tcW w:w="1285" w:type="dxa"/>
            <w:vAlign w:val="center"/>
          </w:tcPr>
          <w:p w:rsidR="008622B8" w:rsidRPr="00D17623" w:rsidRDefault="008622B8" w:rsidP="00F16A90">
            <w:pPr>
              <w:pStyle w:val="Normal1"/>
              <w:rPr>
                <w:rFonts w:eastAsia="Arial"/>
                <w:i/>
                <w:sz w:val="20"/>
                <w:szCs w:val="20"/>
                <w:lang w:val="uk-UA"/>
              </w:rPr>
            </w:pPr>
            <w:r w:rsidRPr="00D17623">
              <w:rPr>
                <w:rFonts w:eastAsia="Arial"/>
                <w:i/>
                <w:sz w:val="20"/>
                <w:szCs w:val="20"/>
                <w:lang w:val="uk-UA"/>
              </w:rPr>
              <w:t>Кількість</w:t>
            </w:r>
          </w:p>
          <w:p w:rsidR="008622B8" w:rsidRPr="00D17623" w:rsidRDefault="008622B8" w:rsidP="00F16A90">
            <w:pPr>
              <w:pStyle w:val="Normal1"/>
            </w:pPr>
            <w:r w:rsidRPr="00D17623">
              <w:rPr>
                <w:rFonts w:eastAsia="Arial"/>
                <w:i/>
                <w:sz w:val="20"/>
                <w:szCs w:val="20"/>
                <w:lang w:val="uk-UA"/>
              </w:rPr>
              <w:t>(м, м</w:t>
            </w:r>
            <w:r w:rsidRPr="00D17623">
              <w:rPr>
                <w:rFonts w:eastAsia="Arial"/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D17623">
              <w:rPr>
                <w:rFonts w:eastAsia="Arial"/>
                <w:i/>
                <w:sz w:val="20"/>
                <w:szCs w:val="20"/>
                <w:lang w:val="uk-UA"/>
              </w:rPr>
              <w:t xml:space="preserve">, кг),  </w:t>
            </w:r>
          </w:p>
        </w:tc>
        <w:tc>
          <w:tcPr>
            <w:tcW w:w="1493" w:type="dxa"/>
            <w:vAlign w:val="center"/>
          </w:tcPr>
          <w:p w:rsidR="008622B8" w:rsidRPr="00D17623" w:rsidRDefault="008622B8" w:rsidP="00F16A90">
            <w:pPr>
              <w:pStyle w:val="Normal1"/>
              <w:rPr>
                <w:rFonts w:eastAsia="Arial"/>
                <w:i/>
                <w:sz w:val="20"/>
                <w:szCs w:val="20"/>
                <w:lang w:val="uk-UA"/>
              </w:rPr>
            </w:pPr>
            <w:r w:rsidRPr="00D17623">
              <w:rPr>
                <w:rFonts w:eastAsia="Arial"/>
                <w:i/>
                <w:sz w:val="20"/>
                <w:szCs w:val="20"/>
                <w:lang w:val="uk-UA"/>
              </w:rPr>
              <w:t>Вартість за одиницю (м, м</w:t>
            </w:r>
            <w:r w:rsidRPr="00D17623">
              <w:rPr>
                <w:rFonts w:eastAsia="Arial"/>
                <w:i/>
                <w:sz w:val="20"/>
                <w:szCs w:val="20"/>
                <w:vertAlign w:val="superscript"/>
                <w:lang w:val="uk-UA"/>
              </w:rPr>
              <w:t>2</w:t>
            </w:r>
            <w:r w:rsidRPr="00D17623">
              <w:rPr>
                <w:rFonts w:eastAsia="Arial"/>
                <w:i/>
                <w:sz w:val="20"/>
                <w:szCs w:val="20"/>
                <w:lang w:val="uk-UA"/>
              </w:rPr>
              <w:t>, кг), грн</w:t>
            </w:r>
          </w:p>
          <w:p w:rsidR="008622B8" w:rsidRPr="00D17623" w:rsidRDefault="008622B8" w:rsidP="00F16A90">
            <w:pPr>
              <w:pStyle w:val="Normal1"/>
            </w:pPr>
          </w:p>
        </w:tc>
        <w:tc>
          <w:tcPr>
            <w:tcW w:w="2620" w:type="dxa"/>
            <w:vAlign w:val="center"/>
          </w:tcPr>
          <w:p w:rsidR="008622B8" w:rsidRPr="00EC2117" w:rsidRDefault="008622B8" w:rsidP="00F16A90">
            <w:pPr>
              <w:pStyle w:val="Normal1"/>
              <w:rPr>
                <w:b/>
                <w:lang w:val="uk-UA"/>
              </w:rPr>
            </w:pPr>
            <w:r w:rsidRPr="00EC2117">
              <w:rPr>
                <w:rFonts w:eastAsia="Arial"/>
                <w:b/>
                <w:i/>
                <w:sz w:val="20"/>
                <w:szCs w:val="20"/>
                <w:lang w:val="uk-UA"/>
              </w:rPr>
              <w:t>Назва категорії</w:t>
            </w:r>
          </w:p>
        </w:tc>
        <w:tc>
          <w:tcPr>
            <w:tcW w:w="568" w:type="dxa"/>
          </w:tcPr>
          <w:p w:rsidR="008622B8" w:rsidRPr="00EC2117" w:rsidRDefault="008622B8" w:rsidP="00F16A90">
            <w:pPr>
              <w:pStyle w:val="Normal1"/>
              <w:rPr>
                <w:rFonts w:eastAsia="Arial"/>
                <w:b/>
                <w:i/>
                <w:sz w:val="20"/>
                <w:szCs w:val="20"/>
                <w:lang w:val="uk-UA"/>
              </w:rPr>
            </w:pPr>
            <w:r w:rsidRPr="00EC2117">
              <w:rPr>
                <w:rFonts w:eastAsia="Arial"/>
                <w:b/>
                <w:i/>
                <w:sz w:val="20"/>
                <w:szCs w:val="20"/>
                <w:lang w:val="uk-UA"/>
              </w:rPr>
              <w:t>№</w:t>
            </w:r>
          </w:p>
        </w:tc>
      </w:tr>
      <w:tr w:rsidR="008622B8" w:rsidRPr="00D17623" w:rsidTr="00F16A90">
        <w:trPr>
          <w:trHeight w:val="266"/>
        </w:trPr>
        <w:tc>
          <w:tcPr>
            <w:tcW w:w="1527" w:type="dxa"/>
            <w:vAlign w:val="center"/>
          </w:tcPr>
          <w:p w:rsidR="008622B8" w:rsidRPr="00EC2117" w:rsidRDefault="008622B8" w:rsidP="00F16A90">
            <w:pPr>
              <w:pStyle w:val="Normal1"/>
              <w:rPr>
                <w:b/>
              </w:rPr>
            </w:pPr>
          </w:p>
        </w:tc>
        <w:tc>
          <w:tcPr>
            <w:tcW w:w="1315" w:type="dxa"/>
            <w:vAlign w:val="center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  <w:r w:rsidRPr="00EC2117">
              <w:rPr>
                <w:b/>
                <w:lang w:val="uk-UA"/>
              </w:rPr>
              <w:t>9000</w:t>
            </w:r>
          </w:p>
        </w:tc>
        <w:tc>
          <w:tcPr>
            <w:tcW w:w="1202" w:type="dxa"/>
            <w:gridSpan w:val="2"/>
            <w:vAlign w:val="center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  <w:r w:rsidRPr="00EC2117">
              <w:rPr>
                <w:b/>
                <w:lang w:val="uk-UA"/>
              </w:rPr>
              <w:t>9000 грн</w:t>
            </w:r>
          </w:p>
        </w:tc>
        <w:tc>
          <w:tcPr>
            <w:tcW w:w="1285" w:type="dxa"/>
            <w:vAlign w:val="center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  <w:r w:rsidRPr="00EC2117">
              <w:rPr>
                <w:b/>
                <w:lang w:val="uk-UA"/>
              </w:rPr>
              <w:t>25ш*6 м=150 м</w:t>
            </w:r>
          </w:p>
        </w:tc>
        <w:tc>
          <w:tcPr>
            <w:tcW w:w="1493" w:type="dxa"/>
            <w:vAlign w:val="center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  <w:r w:rsidRPr="00EC2117">
              <w:rPr>
                <w:b/>
                <w:lang w:val="uk-UA"/>
              </w:rPr>
              <w:t>60 грн/м</w:t>
            </w:r>
          </w:p>
        </w:tc>
        <w:tc>
          <w:tcPr>
            <w:tcW w:w="2620" w:type="dxa"/>
            <w:vAlign w:val="center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  <w:r w:rsidRPr="00EC2117">
              <w:rPr>
                <w:b/>
                <w:lang w:val="uk-UA"/>
              </w:rPr>
              <w:t>Труба металева 20х30</w:t>
            </w:r>
          </w:p>
        </w:tc>
        <w:tc>
          <w:tcPr>
            <w:tcW w:w="568" w:type="dxa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  <w:r w:rsidRPr="00EC2117">
              <w:rPr>
                <w:b/>
                <w:lang w:val="uk-UA"/>
              </w:rPr>
              <w:t>1</w:t>
            </w:r>
          </w:p>
        </w:tc>
      </w:tr>
      <w:tr w:rsidR="008622B8" w:rsidRPr="00D17623" w:rsidTr="00F16A90">
        <w:trPr>
          <w:trHeight w:val="266"/>
        </w:trPr>
        <w:tc>
          <w:tcPr>
            <w:tcW w:w="1527" w:type="dxa"/>
            <w:vAlign w:val="center"/>
          </w:tcPr>
          <w:p w:rsidR="008622B8" w:rsidRPr="00EC2117" w:rsidRDefault="008622B8" w:rsidP="00F16A90">
            <w:pPr>
              <w:pStyle w:val="Normal1"/>
              <w:rPr>
                <w:b/>
              </w:rPr>
            </w:pPr>
          </w:p>
        </w:tc>
        <w:tc>
          <w:tcPr>
            <w:tcW w:w="1315" w:type="dxa"/>
            <w:vAlign w:val="center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  <w:r w:rsidRPr="00EC2117">
              <w:rPr>
                <w:b/>
                <w:lang w:val="uk-UA"/>
              </w:rPr>
              <w:t>7200</w:t>
            </w:r>
          </w:p>
        </w:tc>
        <w:tc>
          <w:tcPr>
            <w:tcW w:w="1202" w:type="dxa"/>
            <w:gridSpan w:val="2"/>
            <w:vAlign w:val="center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  <w:r w:rsidRPr="00EC2117">
              <w:rPr>
                <w:b/>
                <w:lang w:val="uk-UA"/>
              </w:rPr>
              <w:t>7200 грн</w:t>
            </w:r>
          </w:p>
        </w:tc>
        <w:tc>
          <w:tcPr>
            <w:tcW w:w="1285" w:type="dxa"/>
            <w:vAlign w:val="center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  <w:r w:rsidRPr="00EC2117">
              <w:rPr>
                <w:b/>
                <w:lang w:val="uk-UA"/>
              </w:rPr>
              <w:t>20шт*6 м=120 м</w:t>
            </w:r>
          </w:p>
        </w:tc>
        <w:tc>
          <w:tcPr>
            <w:tcW w:w="1493" w:type="dxa"/>
            <w:vAlign w:val="center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  <w:r w:rsidRPr="00EC2117">
              <w:rPr>
                <w:b/>
                <w:lang w:val="uk-UA"/>
              </w:rPr>
              <w:t>60 грн/м</w:t>
            </w:r>
          </w:p>
        </w:tc>
        <w:tc>
          <w:tcPr>
            <w:tcW w:w="2620" w:type="dxa"/>
            <w:vAlign w:val="center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</w:rPr>
            </w:pPr>
            <w:r w:rsidRPr="00EC2117">
              <w:rPr>
                <w:b/>
                <w:lang w:val="uk-UA"/>
              </w:rPr>
              <w:t>Труба металева 40х40</w:t>
            </w:r>
          </w:p>
        </w:tc>
        <w:tc>
          <w:tcPr>
            <w:tcW w:w="568" w:type="dxa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  <w:r w:rsidRPr="00EC2117">
              <w:rPr>
                <w:b/>
                <w:lang w:val="uk-UA"/>
              </w:rPr>
              <w:t>2</w:t>
            </w:r>
          </w:p>
        </w:tc>
      </w:tr>
      <w:tr w:rsidR="008622B8" w:rsidRPr="00D17623" w:rsidTr="00F16A90">
        <w:trPr>
          <w:trHeight w:val="266"/>
        </w:trPr>
        <w:tc>
          <w:tcPr>
            <w:tcW w:w="1527" w:type="dxa"/>
            <w:vAlign w:val="center"/>
          </w:tcPr>
          <w:p w:rsidR="008622B8" w:rsidRPr="00EC2117" w:rsidRDefault="008622B8" w:rsidP="00F16A90">
            <w:pPr>
              <w:pStyle w:val="Normal1"/>
              <w:rPr>
                <w:b/>
              </w:rPr>
            </w:pPr>
          </w:p>
        </w:tc>
        <w:tc>
          <w:tcPr>
            <w:tcW w:w="1315" w:type="dxa"/>
            <w:vAlign w:val="center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  <w:r w:rsidRPr="00EC2117">
              <w:rPr>
                <w:b/>
                <w:lang w:val="uk-UA"/>
              </w:rPr>
              <w:t>4320</w:t>
            </w:r>
          </w:p>
        </w:tc>
        <w:tc>
          <w:tcPr>
            <w:tcW w:w="1202" w:type="dxa"/>
            <w:gridSpan w:val="2"/>
            <w:vAlign w:val="center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  <w:r w:rsidRPr="00EC2117">
              <w:rPr>
                <w:b/>
                <w:lang w:val="uk-UA"/>
              </w:rPr>
              <w:t xml:space="preserve">4320 </w:t>
            </w:r>
          </w:p>
        </w:tc>
        <w:tc>
          <w:tcPr>
            <w:tcW w:w="1285" w:type="dxa"/>
            <w:vAlign w:val="center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  <w:r w:rsidRPr="00EC2117">
              <w:rPr>
                <w:b/>
                <w:lang w:val="uk-UA"/>
              </w:rPr>
              <w:t>24 ш * 6 м=132 м</w:t>
            </w:r>
          </w:p>
        </w:tc>
        <w:tc>
          <w:tcPr>
            <w:tcW w:w="1493" w:type="dxa"/>
            <w:vAlign w:val="center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  <w:r w:rsidRPr="00EC2117">
              <w:rPr>
                <w:b/>
                <w:lang w:val="uk-UA"/>
              </w:rPr>
              <w:t xml:space="preserve">180 грн </w:t>
            </w:r>
          </w:p>
        </w:tc>
        <w:tc>
          <w:tcPr>
            <w:tcW w:w="2620" w:type="dxa"/>
            <w:vAlign w:val="center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  <w:r w:rsidRPr="00EC2117">
              <w:rPr>
                <w:b/>
                <w:lang w:val="uk-UA"/>
              </w:rPr>
              <w:t>Дошка деревяна 100*20</w:t>
            </w:r>
          </w:p>
        </w:tc>
        <w:tc>
          <w:tcPr>
            <w:tcW w:w="568" w:type="dxa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</w:p>
        </w:tc>
      </w:tr>
      <w:tr w:rsidR="008622B8" w:rsidRPr="00D17623" w:rsidTr="00F16A90">
        <w:trPr>
          <w:trHeight w:val="281"/>
        </w:trPr>
        <w:tc>
          <w:tcPr>
            <w:tcW w:w="1527" w:type="dxa"/>
            <w:vAlign w:val="center"/>
          </w:tcPr>
          <w:p w:rsidR="008622B8" w:rsidRPr="00EC2117" w:rsidRDefault="008622B8" w:rsidP="00F16A90">
            <w:pPr>
              <w:pStyle w:val="Normal1"/>
              <w:rPr>
                <w:b/>
              </w:rPr>
            </w:pPr>
          </w:p>
        </w:tc>
        <w:tc>
          <w:tcPr>
            <w:tcW w:w="1315" w:type="dxa"/>
            <w:vAlign w:val="center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  <w:r w:rsidRPr="00EC2117">
              <w:rPr>
                <w:b/>
                <w:lang w:val="uk-UA"/>
              </w:rPr>
              <w:t>12000</w:t>
            </w:r>
          </w:p>
        </w:tc>
        <w:tc>
          <w:tcPr>
            <w:tcW w:w="1202" w:type="dxa"/>
            <w:gridSpan w:val="2"/>
            <w:vAlign w:val="center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  <w:r w:rsidRPr="00EC2117">
              <w:rPr>
                <w:b/>
                <w:lang w:val="uk-UA"/>
              </w:rPr>
              <w:t>12000 грн</w:t>
            </w:r>
          </w:p>
        </w:tc>
        <w:tc>
          <w:tcPr>
            <w:tcW w:w="1285" w:type="dxa"/>
            <w:vAlign w:val="center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  <w:r w:rsidRPr="00EC2117">
              <w:rPr>
                <w:b/>
                <w:lang w:val="uk-UA"/>
              </w:rPr>
              <w:t>60 м</w:t>
            </w:r>
            <w:r w:rsidRPr="00EC2117">
              <w:rPr>
                <w:b/>
                <w:vertAlign w:val="superscript"/>
                <w:lang w:val="uk-UA"/>
              </w:rPr>
              <w:t>2</w:t>
            </w:r>
          </w:p>
        </w:tc>
        <w:tc>
          <w:tcPr>
            <w:tcW w:w="1493" w:type="dxa"/>
            <w:vAlign w:val="center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  <w:r w:rsidRPr="00EC2117">
              <w:rPr>
                <w:b/>
                <w:lang w:val="uk-UA"/>
              </w:rPr>
              <w:t>200 грн/</w:t>
            </w:r>
            <w:r w:rsidRPr="00EC2117">
              <w:rPr>
                <w:b/>
              </w:rPr>
              <w:t xml:space="preserve"> </w:t>
            </w:r>
            <w:r w:rsidRPr="00EC2117">
              <w:rPr>
                <w:b/>
                <w:lang w:val="uk-UA"/>
              </w:rPr>
              <w:t>м</w:t>
            </w:r>
            <w:r w:rsidRPr="00EC2117">
              <w:rPr>
                <w:b/>
                <w:vertAlign w:val="superscript"/>
                <w:lang w:val="uk-UA"/>
              </w:rPr>
              <w:t>2</w:t>
            </w:r>
          </w:p>
        </w:tc>
        <w:tc>
          <w:tcPr>
            <w:tcW w:w="2620" w:type="dxa"/>
            <w:vAlign w:val="center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  <w:r w:rsidRPr="00EC2117">
              <w:rPr>
                <w:b/>
                <w:lang w:val="uk-UA"/>
              </w:rPr>
              <w:t xml:space="preserve">Металопрофіль </w:t>
            </w:r>
          </w:p>
        </w:tc>
        <w:tc>
          <w:tcPr>
            <w:tcW w:w="568" w:type="dxa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  <w:r w:rsidRPr="00EC2117">
              <w:rPr>
                <w:b/>
                <w:lang w:val="uk-UA"/>
              </w:rPr>
              <w:t>4</w:t>
            </w:r>
          </w:p>
        </w:tc>
      </w:tr>
      <w:tr w:rsidR="008622B8" w:rsidRPr="00EC2117" w:rsidTr="00F16A90">
        <w:trPr>
          <w:trHeight w:val="266"/>
        </w:trPr>
        <w:tc>
          <w:tcPr>
            <w:tcW w:w="1527" w:type="dxa"/>
            <w:vAlign w:val="center"/>
          </w:tcPr>
          <w:p w:rsidR="008622B8" w:rsidRPr="00EC2117" w:rsidRDefault="008622B8" w:rsidP="00F16A90">
            <w:pPr>
              <w:pStyle w:val="Normal1"/>
              <w:rPr>
                <w:b/>
              </w:rPr>
            </w:pPr>
          </w:p>
        </w:tc>
        <w:tc>
          <w:tcPr>
            <w:tcW w:w="1315" w:type="dxa"/>
            <w:vAlign w:val="center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  <w:r w:rsidRPr="00EC2117">
              <w:rPr>
                <w:b/>
                <w:lang w:val="uk-UA"/>
              </w:rPr>
              <w:t>500</w:t>
            </w:r>
          </w:p>
        </w:tc>
        <w:tc>
          <w:tcPr>
            <w:tcW w:w="1202" w:type="dxa"/>
            <w:gridSpan w:val="2"/>
            <w:vAlign w:val="center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  <w:r w:rsidRPr="00EC2117">
              <w:rPr>
                <w:b/>
                <w:lang w:val="uk-UA"/>
              </w:rPr>
              <w:t>500 грн</w:t>
            </w:r>
          </w:p>
        </w:tc>
        <w:tc>
          <w:tcPr>
            <w:tcW w:w="1285" w:type="dxa"/>
            <w:vAlign w:val="center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  <w:r w:rsidRPr="00EC2117">
              <w:rPr>
                <w:b/>
                <w:lang w:val="uk-UA"/>
              </w:rPr>
              <w:t>5</w:t>
            </w:r>
          </w:p>
        </w:tc>
        <w:tc>
          <w:tcPr>
            <w:tcW w:w="1493" w:type="dxa"/>
            <w:vAlign w:val="center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  <w:r w:rsidRPr="00EC2117">
              <w:rPr>
                <w:b/>
                <w:lang w:val="uk-UA"/>
              </w:rPr>
              <w:t>100 грн/кг</w:t>
            </w:r>
          </w:p>
        </w:tc>
        <w:tc>
          <w:tcPr>
            <w:tcW w:w="2620" w:type="dxa"/>
            <w:vAlign w:val="center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  <w:r w:rsidRPr="00EC2117">
              <w:rPr>
                <w:b/>
                <w:lang w:val="uk-UA"/>
              </w:rPr>
              <w:t>Фарба</w:t>
            </w:r>
          </w:p>
        </w:tc>
        <w:tc>
          <w:tcPr>
            <w:tcW w:w="568" w:type="dxa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  <w:r w:rsidRPr="00EC2117">
              <w:rPr>
                <w:b/>
                <w:lang w:val="uk-UA"/>
              </w:rPr>
              <w:t>5</w:t>
            </w:r>
          </w:p>
        </w:tc>
      </w:tr>
      <w:tr w:rsidR="008622B8" w:rsidRPr="00D17623" w:rsidTr="00F16A90">
        <w:trPr>
          <w:trHeight w:val="281"/>
        </w:trPr>
        <w:tc>
          <w:tcPr>
            <w:tcW w:w="1527" w:type="dxa"/>
            <w:vAlign w:val="center"/>
          </w:tcPr>
          <w:p w:rsidR="008622B8" w:rsidRPr="00D17623" w:rsidRDefault="008622B8" w:rsidP="00F16A90">
            <w:pPr>
              <w:pStyle w:val="Normal1"/>
            </w:pPr>
          </w:p>
        </w:tc>
        <w:tc>
          <w:tcPr>
            <w:tcW w:w="1315" w:type="dxa"/>
            <w:vAlign w:val="center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  <w:r w:rsidRPr="00EC2117">
              <w:rPr>
                <w:b/>
                <w:lang w:val="uk-UA"/>
              </w:rPr>
              <w:t>270</w:t>
            </w:r>
          </w:p>
        </w:tc>
        <w:tc>
          <w:tcPr>
            <w:tcW w:w="1202" w:type="dxa"/>
            <w:gridSpan w:val="2"/>
            <w:vAlign w:val="center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  <w:r w:rsidRPr="00EC2117">
              <w:rPr>
                <w:b/>
                <w:lang w:val="uk-UA"/>
              </w:rPr>
              <w:t>270 грн</w:t>
            </w:r>
          </w:p>
        </w:tc>
        <w:tc>
          <w:tcPr>
            <w:tcW w:w="1285" w:type="dxa"/>
            <w:vAlign w:val="center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  <w:r w:rsidRPr="00EC2117">
              <w:rPr>
                <w:b/>
                <w:lang w:val="uk-UA"/>
              </w:rPr>
              <w:t>3</w:t>
            </w:r>
          </w:p>
        </w:tc>
        <w:tc>
          <w:tcPr>
            <w:tcW w:w="1493" w:type="dxa"/>
            <w:vAlign w:val="center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  <w:r w:rsidRPr="00EC2117">
              <w:rPr>
                <w:b/>
                <w:lang w:val="uk-UA"/>
              </w:rPr>
              <w:t>90 грн/кг</w:t>
            </w:r>
          </w:p>
        </w:tc>
        <w:tc>
          <w:tcPr>
            <w:tcW w:w="2620" w:type="dxa"/>
            <w:vAlign w:val="center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  <w:r w:rsidRPr="00EC2117">
              <w:rPr>
                <w:b/>
                <w:lang w:val="uk-UA"/>
              </w:rPr>
              <w:t>Ґрунтовка</w:t>
            </w:r>
          </w:p>
        </w:tc>
        <w:tc>
          <w:tcPr>
            <w:tcW w:w="568" w:type="dxa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  <w:r w:rsidRPr="00EC2117">
              <w:rPr>
                <w:b/>
                <w:lang w:val="uk-UA"/>
              </w:rPr>
              <w:t>6</w:t>
            </w:r>
          </w:p>
        </w:tc>
      </w:tr>
      <w:tr w:rsidR="008622B8" w:rsidRPr="00D17623" w:rsidTr="00F16A90">
        <w:trPr>
          <w:trHeight w:val="281"/>
        </w:trPr>
        <w:tc>
          <w:tcPr>
            <w:tcW w:w="1527" w:type="dxa"/>
            <w:vAlign w:val="center"/>
          </w:tcPr>
          <w:p w:rsidR="008622B8" w:rsidRPr="00D17623" w:rsidRDefault="008622B8" w:rsidP="00F16A90">
            <w:pPr>
              <w:pStyle w:val="Normal1"/>
            </w:pPr>
          </w:p>
        </w:tc>
        <w:tc>
          <w:tcPr>
            <w:tcW w:w="1315" w:type="dxa"/>
            <w:vAlign w:val="center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  <w:r w:rsidRPr="00EC2117">
              <w:rPr>
                <w:b/>
                <w:lang w:val="uk-UA"/>
              </w:rPr>
              <w:t>600</w:t>
            </w:r>
          </w:p>
        </w:tc>
        <w:tc>
          <w:tcPr>
            <w:tcW w:w="1202" w:type="dxa"/>
            <w:gridSpan w:val="2"/>
            <w:vAlign w:val="center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  <w:r w:rsidRPr="00EC2117">
              <w:rPr>
                <w:b/>
                <w:lang w:val="uk-UA"/>
              </w:rPr>
              <w:t>600 грн</w:t>
            </w:r>
          </w:p>
        </w:tc>
        <w:tc>
          <w:tcPr>
            <w:tcW w:w="1285" w:type="dxa"/>
            <w:vAlign w:val="center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</w:rPr>
            </w:pPr>
            <w:r w:rsidRPr="00EC2117">
              <w:rPr>
                <w:b/>
                <w:lang w:val="uk-UA"/>
              </w:rPr>
              <w:t>3 упак.</w:t>
            </w:r>
          </w:p>
        </w:tc>
        <w:tc>
          <w:tcPr>
            <w:tcW w:w="1493" w:type="dxa"/>
            <w:vAlign w:val="center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  <w:r w:rsidRPr="00EC2117">
              <w:rPr>
                <w:b/>
                <w:lang w:val="uk-UA"/>
              </w:rPr>
              <w:t>200 грн</w:t>
            </w:r>
          </w:p>
        </w:tc>
        <w:tc>
          <w:tcPr>
            <w:tcW w:w="2620" w:type="dxa"/>
            <w:vAlign w:val="center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  <w:r w:rsidRPr="00EC2117">
              <w:rPr>
                <w:b/>
                <w:lang w:val="uk-UA"/>
              </w:rPr>
              <w:t>Електроди</w:t>
            </w:r>
          </w:p>
        </w:tc>
        <w:tc>
          <w:tcPr>
            <w:tcW w:w="568" w:type="dxa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  <w:r w:rsidRPr="00EC2117">
              <w:rPr>
                <w:b/>
                <w:lang w:val="uk-UA"/>
              </w:rPr>
              <w:t>7</w:t>
            </w:r>
          </w:p>
        </w:tc>
      </w:tr>
      <w:tr w:rsidR="008622B8" w:rsidRPr="00EC2117" w:rsidTr="00F16A90">
        <w:trPr>
          <w:trHeight w:val="281"/>
        </w:trPr>
        <w:tc>
          <w:tcPr>
            <w:tcW w:w="1527" w:type="dxa"/>
            <w:vAlign w:val="center"/>
          </w:tcPr>
          <w:p w:rsidR="008622B8" w:rsidRPr="00EC2117" w:rsidRDefault="008622B8" w:rsidP="00F16A90">
            <w:pPr>
              <w:pStyle w:val="Normal1"/>
              <w:rPr>
                <w:b/>
              </w:rPr>
            </w:pPr>
          </w:p>
        </w:tc>
        <w:tc>
          <w:tcPr>
            <w:tcW w:w="1315" w:type="dxa"/>
            <w:vAlign w:val="center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480</w:t>
            </w:r>
          </w:p>
        </w:tc>
        <w:tc>
          <w:tcPr>
            <w:tcW w:w="1202" w:type="dxa"/>
            <w:gridSpan w:val="2"/>
            <w:vAlign w:val="center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480</w:t>
            </w:r>
            <w:r w:rsidRPr="00EC2117">
              <w:rPr>
                <w:b/>
                <w:lang w:val="uk-UA"/>
              </w:rPr>
              <w:t xml:space="preserve"> грн</w:t>
            </w:r>
          </w:p>
        </w:tc>
        <w:tc>
          <w:tcPr>
            <w:tcW w:w="1285" w:type="dxa"/>
            <w:vAlign w:val="center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</w:rPr>
            </w:pPr>
            <w:r>
              <w:rPr>
                <w:b/>
                <w:lang w:val="uk-UA"/>
              </w:rPr>
              <w:t>6</w:t>
            </w:r>
            <w:r w:rsidRPr="00EC2117">
              <w:rPr>
                <w:b/>
                <w:lang w:val="uk-UA"/>
              </w:rPr>
              <w:t xml:space="preserve"> шт</w:t>
            </w:r>
          </w:p>
        </w:tc>
        <w:tc>
          <w:tcPr>
            <w:tcW w:w="1493" w:type="dxa"/>
            <w:vAlign w:val="center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  <w:r w:rsidRPr="00EC2117">
              <w:rPr>
                <w:b/>
                <w:lang w:val="uk-UA"/>
              </w:rPr>
              <w:t>80 грн</w:t>
            </w:r>
          </w:p>
        </w:tc>
        <w:tc>
          <w:tcPr>
            <w:tcW w:w="2620" w:type="dxa"/>
            <w:vAlign w:val="center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  <w:r w:rsidRPr="00EC2117">
              <w:rPr>
                <w:b/>
                <w:lang w:val="uk-UA"/>
              </w:rPr>
              <w:t xml:space="preserve">Цемент </w:t>
            </w:r>
          </w:p>
        </w:tc>
        <w:tc>
          <w:tcPr>
            <w:tcW w:w="568" w:type="dxa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  <w:r w:rsidRPr="00EC2117">
              <w:rPr>
                <w:b/>
                <w:lang w:val="uk-UA"/>
              </w:rPr>
              <w:t>8</w:t>
            </w:r>
          </w:p>
        </w:tc>
      </w:tr>
      <w:tr w:rsidR="008622B8" w:rsidRPr="00D17623" w:rsidTr="00F16A90">
        <w:trPr>
          <w:trHeight w:val="281"/>
        </w:trPr>
        <w:tc>
          <w:tcPr>
            <w:tcW w:w="1527" w:type="dxa"/>
            <w:vAlign w:val="center"/>
          </w:tcPr>
          <w:p w:rsidR="008622B8" w:rsidRPr="00D17623" w:rsidRDefault="008622B8" w:rsidP="00F16A90">
            <w:pPr>
              <w:pStyle w:val="Normal1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D17623">
              <w:rPr>
                <w:lang w:val="uk-UA"/>
              </w:rPr>
              <w:t>000 грн</w:t>
            </w:r>
          </w:p>
        </w:tc>
        <w:tc>
          <w:tcPr>
            <w:tcW w:w="1315" w:type="dxa"/>
            <w:vAlign w:val="center"/>
          </w:tcPr>
          <w:p w:rsidR="008622B8" w:rsidRPr="00D17623" w:rsidRDefault="008622B8" w:rsidP="00F16A90">
            <w:pPr>
              <w:pStyle w:val="Normal1"/>
              <w:jc w:val="center"/>
            </w:pPr>
          </w:p>
        </w:tc>
        <w:tc>
          <w:tcPr>
            <w:tcW w:w="1202" w:type="dxa"/>
            <w:gridSpan w:val="2"/>
            <w:vAlign w:val="center"/>
          </w:tcPr>
          <w:p w:rsidR="008622B8" w:rsidRPr="00D17623" w:rsidRDefault="008622B8" w:rsidP="00F16A90">
            <w:pPr>
              <w:pStyle w:val="Normal1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D17623">
              <w:rPr>
                <w:lang w:val="uk-UA"/>
              </w:rPr>
              <w:t>000 грн</w:t>
            </w:r>
          </w:p>
        </w:tc>
        <w:tc>
          <w:tcPr>
            <w:tcW w:w="1285" w:type="dxa"/>
            <w:vAlign w:val="center"/>
          </w:tcPr>
          <w:p w:rsidR="008622B8" w:rsidRPr="00D17623" w:rsidRDefault="008622B8" w:rsidP="00F16A90">
            <w:pPr>
              <w:pStyle w:val="Normal1"/>
              <w:jc w:val="center"/>
            </w:pPr>
          </w:p>
        </w:tc>
        <w:tc>
          <w:tcPr>
            <w:tcW w:w="1493" w:type="dxa"/>
            <w:vAlign w:val="center"/>
          </w:tcPr>
          <w:p w:rsidR="008622B8" w:rsidRPr="00D17623" w:rsidRDefault="008622B8" w:rsidP="00F16A90">
            <w:pPr>
              <w:pStyle w:val="Normal1"/>
              <w:jc w:val="center"/>
            </w:pPr>
          </w:p>
        </w:tc>
        <w:tc>
          <w:tcPr>
            <w:tcW w:w="2620" w:type="dxa"/>
            <w:vAlign w:val="center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  <w:r w:rsidRPr="00EC2117">
              <w:rPr>
                <w:b/>
                <w:lang w:val="uk-UA"/>
              </w:rPr>
              <w:t>Зварювальні роботи</w:t>
            </w:r>
          </w:p>
        </w:tc>
        <w:tc>
          <w:tcPr>
            <w:tcW w:w="568" w:type="dxa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  <w:r w:rsidRPr="00EC2117">
              <w:rPr>
                <w:b/>
                <w:lang w:val="uk-UA"/>
              </w:rPr>
              <w:t>9</w:t>
            </w:r>
          </w:p>
        </w:tc>
      </w:tr>
      <w:tr w:rsidR="008622B8" w:rsidRPr="00D17623" w:rsidTr="00F16A90">
        <w:trPr>
          <w:trHeight w:val="281"/>
        </w:trPr>
        <w:tc>
          <w:tcPr>
            <w:tcW w:w="1527" w:type="dxa"/>
            <w:vAlign w:val="center"/>
          </w:tcPr>
          <w:p w:rsidR="008622B8" w:rsidRPr="00D17623" w:rsidRDefault="008622B8" w:rsidP="00F16A90">
            <w:pPr>
              <w:pStyle w:val="Normal1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D17623">
              <w:rPr>
                <w:lang w:val="uk-UA"/>
              </w:rPr>
              <w:t>000 грн</w:t>
            </w:r>
          </w:p>
        </w:tc>
        <w:tc>
          <w:tcPr>
            <w:tcW w:w="1315" w:type="dxa"/>
            <w:vAlign w:val="center"/>
          </w:tcPr>
          <w:p w:rsidR="008622B8" w:rsidRPr="00D17623" w:rsidRDefault="008622B8" w:rsidP="00F16A90">
            <w:pPr>
              <w:pStyle w:val="Normal1"/>
              <w:jc w:val="center"/>
            </w:pPr>
          </w:p>
        </w:tc>
        <w:tc>
          <w:tcPr>
            <w:tcW w:w="1202" w:type="dxa"/>
            <w:gridSpan w:val="2"/>
            <w:vAlign w:val="center"/>
          </w:tcPr>
          <w:p w:rsidR="008622B8" w:rsidRPr="00D17623" w:rsidRDefault="008622B8" w:rsidP="00F16A90">
            <w:pPr>
              <w:pStyle w:val="Normal1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  <w:r w:rsidRPr="00D17623">
              <w:rPr>
                <w:lang w:val="uk-UA"/>
              </w:rPr>
              <w:t>000 грн</w:t>
            </w:r>
          </w:p>
        </w:tc>
        <w:tc>
          <w:tcPr>
            <w:tcW w:w="1285" w:type="dxa"/>
            <w:vAlign w:val="center"/>
          </w:tcPr>
          <w:p w:rsidR="008622B8" w:rsidRPr="00D17623" w:rsidRDefault="008622B8" w:rsidP="00F16A90">
            <w:pPr>
              <w:pStyle w:val="Normal1"/>
              <w:jc w:val="center"/>
            </w:pPr>
          </w:p>
        </w:tc>
        <w:tc>
          <w:tcPr>
            <w:tcW w:w="1493" w:type="dxa"/>
            <w:vAlign w:val="center"/>
          </w:tcPr>
          <w:p w:rsidR="008622B8" w:rsidRPr="00D17623" w:rsidRDefault="008622B8" w:rsidP="00F16A90">
            <w:pPr>
              <w:pStyle w:val="Normal1"/>
              <w:jc w:val="center"/>
            </w:pPr>
          </w:p>
        </w:tc>
        <w:tc>
          <w:tcPr>
            <w:tcW w:w="2620" w:type="dxa"/>
            <w:vAlign w:val="center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  <w:r w:rsidRPr="00EC2117">
              <w:rPr>
                <w:b/>
                <w:lang w:val="uk-UA"/>
              </w:rPr>
              <w:t xml:space="preserve">Робота по заливу фундаменту </w:t>
            </w:r>
          </w:p>
        </w:tc>
        <w:tc>
          <w:tcPr>
            <w:tcW w:w="568" w:type="dxa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  <w:r w:rsidRPr="00EC2117">
              <w:rPr>
                <w:b/>
                <w:lang w:val="uk-UA"/>
              </w:rPr>
              <w:t>10</w:t>
            </w:r>
          </w:p>
        </w:tc>
      </w:tr>
      <w:tr w:rsidR="008622B8" w:rsidRPr="00D17623" w:rsidTr="00F16A90">
        <w:trPr>
          <w:trHeight w:val="281"/>
        </w:trPr>
        <w:tc>
          <w:tcPr>
            <w:tcW w:w="1527" w:type="dxa"/>
            <w:vAlign w:val="center"/>
          </w:tcPr>
          <w:p w:rsidR="008622B8" w:rsidRPr="00D17623" w:rsidRDefault="008622B8" w:rsidP="00F16A90">
            <w:pPr>
              <w:pStyle w:val="Normal1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D17623">
              <w:rPr>
                <w:lang w:val="uk-UA"/>
              </w:rPr>
              <w:t>000 грн</w:t>
            </w:r>
          </w:p>
        </w:tc>
        <w:tc>
          <w:tcPr>
            <w:tcW w:w="1315" w:type="dxa"/>
            <w:vAlign w:val="center"/>
          </w:tcPr>
          <w:p w:rsidR="008622B8" w:rsidRPr="00D17623" w:rsidRDefault="008622B8" w:rsidP="00F16A90">
            <w:pPr>
              <w:pStyle w:val="Normal1"/>
              <w:jc w:val="center"/>
            </w:pPr>
          </w:p>
        </w:tc>
        <w:tc>
          <w:tcPr>
            <w:tcW w:w="1202" w:type="dxa"/>
            <w:gridSpan w:val="2"/>
            <w:vAlign w:val="center"/>
          </w:tcPr>
          <w:p w:rsidR="008622B8" w:rsidRPr="00D17623" w:rsidRDefault="008622B8" w:rsidP="00F16A90">
            <w:pPr>
              <w:pStyle w:val="Normal1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  <w:r w:rsidRPr="00D17623">
              <w:rPr>
                <w:lang w:val="uk-UA"/>
              </w:rPr>
              <w:t>000 грн</w:t>
            </w:r>
          </w:p>
        </w:tc>
        <w:tc>
          <w:tcPr>
            <w:tcW w:w="1285" w:type="dxa"/>
            <w:vAlign w:val="center"/>
          </w:tcPr>
          <w:p w:rsidR="008622B8" w:rsidRPr="00D17623" w:rsidRDefault="008622B8" w:rsidP="00F16A90">
            <w:pPr>
              <w:pStyle w:val="Normal1"/>
              <w:jc w:val="center"/>
            </w:pPr>
          </w:p>
        </w:tc>
        <w:tc>
          <w:tcPr>
            <w:tcW w:w="1493" w:type="dxa"/>
            <w:vAlign w:val="center"/>
          </w:tcPr>
          <w:p w:rsidR="008622B8" w:rsidRPr="00D17623" w:rsidRDefault="008622B8" w:rsidP="00F16A90">
            <w:pPr>
              <w:pStyle w:val="Normal1"/>
              <w:jc w:val="center"/>
            </w:pPr>
          </w:p>
        </w:tc>
        <w:tc>
          <w:tcPr>
            <w:tcW w:w="2620" w:type="dxa"/>
            <w:vAlign w:val="center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  <w:r w:rsidRPr="00EC2117">
              <w:rPr>
                <w:b/>
                <w:lang w:val="uk-UA"/>
              </w:rPr>
              <w:t xml:space="preserve">Робота по встановленню накриття </w:t>
            </w:r>
          </w:p>
        </w:tc>
        <w:tc>
          <w:tcPr>
            <w:tcW w:w="568" w:type="dxa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  <w:r w:rsidRPr="00EC2117">
              <w:rPr>
                <w:b/>
                <w:lang w:val="uk-UA"/>
              </w:rPr>
              <w:t>11</w:t>
            </w:r>
          </w:p>
        </w:tc>
      </w:tr>
      <w:tr w:rsidR="008622B8" w:rsidRPr="00D17623" w:rsidTr="00F16A90">
        <w:trPr>
          <w:trHeight w:val="281"/>
        </w:trPr>
        <w:tc>
          <w:tcPr>
            <w:tcW w:w="1527" w:type="dxa"/>
            <w:vAlign w:val="center"/>
          </w:tcPr>
          <w:p w:rsidR="008622B8" w:rsidRPr="00EC2117" w:rsidRDefault="008622B8" w:rsidP="00F16A90">
            <w:pPr>
              <w:pStyle w:val="Normal1"/>
              <w:rPr>
                <w:b/>
                <w:lang w:val="uk-UA"/>
              </w:rPr>
            </w:pPr>
          </w:p>
        </w:tc>
        <w:tc>
          <w:tcPr>
            <w:tcW w:w="1315" w:type="dxa"/>
            <w:vAlign w:val="center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  <w:r w:rsidRPr="00EC2117">
              <w:rPr>
                <w:b/>
                <w:lang w:val="uk-UA"/>
              </w:rPr>
              <w:t>300 грн</w:t>
            </w:r>
          </w:p>
        </w:tc>
        <w:tc>
          <w:tcPr>
            <w:tcW w:w="1202" w:type="dxa"/>
            <w:gridSpan w:val="2"/>
            <w:vAlign w:val="center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  <w:r w:rsidRPr="00EC2117">
              <w:rPr>
                <w:b/>
                <w:lang w:val="uk-UA"/>
              </w:rPr>
              <w:t>300 грн</w:t>
            </w:r>
          </w:p>
        </w:tc>
        <w:tc>
          <w:tcPr>
            <w:tcW w:w="1285" w:type="dxa"/>
            <w:vAlign w:val="center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  <w:r w:rsidRPr="00EC2117">
              <w:rPr>
                <w:b/>
                <w:lang w:val="uk-UA"/>
              </w:rPr>
              <w:t>300 шт</w:t>
            </w:r>
          </w:p>
        </w:tc>
        <w:tc>
          <w:tcPr>
            <w:tcW w:w="1493" w:type="dxa"/>
            <w:vAlign w:val="center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  <w:r w:rsidRPr="00EC2117">
              <w:rPr>
                <w:b/>
                <w:lang w:val="uk-UA"/>
              </w:rPr>
              <w:t>1 грн/шт</w:t>
            </w:r>
          </w:p>
        </w:tc>
        <w:tc>
          <w:tcPr>
            <w:tcW w:w="2620" w:type="dxa"/>
            <w:vAlign w:val="center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  <w:r w:rsidRPr="00EC2117">
              <w:rPr>
                <w:b/>
                <w:lang w:val="uk-UA"/>
              </w:rPr>
              <w:t xml:space="preserve">Шурупи кровельні </w:t>
            </w:r>
          </w:p>
        </w:tc>
        <w:tc>
          <w:tcPr>
            <w:tcW w:w="568" w:type="dxa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  <w:r w:rsidRPr="00EC2117">
              <w:rPr>
                <w:b/>
                <w:lang w:val="uk-UA"/>
              </w:rPr>
              <w:t>12</w:t>
            </w:r>
          </w:p>
        </w:tc>
      </w:tr>
      <w:tr w:rsidR="008622B8" w:rsidRPr="00D17623" w:rsidTr="00F16A90">
        <w:trPr>
          <w:trHeight w:val="281"/>
        </w:trPr>
        <w:tc>
          <w:tcPr>
            <w:tcW w:w="1527" w:type="dxa"/>
            <w:vAlign w:val="center"/>
          </w:tcPr>
          <w:p w:rsidR="008622B8" w:rsidRPr="00EC2117" w:rsidRDefault="008622B8" w:rsidP="00F16A90">
            <w:pPr>
              <w:pStyle w:val="Normal1"/>
              <w:rPr>
                <w:b/>
                <w:lang w:val="uk-UA"/>
              </w:rPr>
            </w:pPr>
          </w:p>
        </w:tc>
        <w:tc>
          <w:tcPr>
            <w:tcW w:w="1315" w:type="dxa"/>
            <w:vAlign w:val="center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  <w:r w:rsidRPr="00EC2117">
              <w:rPr>
                <w:b/>
                <w:lang w:val="uk-UA"/>
              </w:rPr>
              <w:t>200 грн</w:t>
            </w:r>
          </w:p>
        </w:tc>
        <w:tc>
          <w:tcPr>
            <w:tcW w:w="1202" w:type="dxa"/>
            <w:gridSpan w:val="2"/>
            <w:vAlign w:val="center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  <w:r w:rsidRPr="00EC2117">
              <w:rPr>
                <w:b/>
                <w:lang w:val="uk-UA"/>
              </w:rPr>
              <w:t>200 грн</w:t>
            </w:r>
          </w:p>
        </w:tc>
        <w:tc>
          <w:tcPr>
            <w:tcW w:w="1285" w:type="dxa"/>
            <w:vAlign w:val="center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  <w:r w:rsidRPr="00EC2117">
              <w:rPr>
                <w:b/>
                <w:lang w:val="uk-UA"/>
              </w:rPr>
              <w:t>5 шт</w:t>
            </w:r>
          </w:p>
        </w:tc>
        <w:tc>
          <w:tcPr>
            <w:tcW w:w="1493" w:type="dxa"/>
            <w:vAlign w:val="center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  <w:r w:rsidRPr="00EC2117">
              <w:rPr>
                <w:b/>
                <w:lang w:val="uk-UA"/>
              </w:rPr>
              <w:t>40 грн/шт</w:t>
            </w:r>
          </w:p>
        </w:tc>
        <w:tc>
          <w:tcPr>
            <w:tcW w:w="2620" w:type="dxa"/>
            <w:vAlign w:val="center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  <w:r w:rsidRPr="00EC2117">
              <w:rPr>
                <w:b/>
                <w:lang w:val="uk-UA"/>
              </w:rPr>
              <w:t>Круг відрізний по металу</w:t>
            </w:r>
          </w:p>
        </w:tc>
        <w:tc>
          <w:tcPr>
            <w:tcW w:w="568" w:type="dxa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  <w:r w:rsidRPr="00EC2117">
              <w:rPr>
                <w:b/>
                <w:lang w:val="uk-UA"/>
              </w:rPr>
              <w:t>13</w:t>
            </w:r>
          </w:p>
        </w:tc>
      </w:tr>
      <w:tr w:rsidR="008622B8" w:rsidRPr="00EC2117" w:rsidTr="00F16A90">
        <w:trPr>
          <w:trHeight w:val="281"/>
        </w:trPr>
        <w:tc>
          <w:tcPr>
            <w:tcW w:w="1527" w:type="dxa"/>
            <w:vAlign w:val="center"/>
          </w:tcPr>
          <w:p w:rsidR="008622B8" w:rsidRPr="00D17623" w:rsidRDefault="008622B8" w:rsidP="00F16A90">
            <w:pPr>
              <w:pStyle w:val="Normal1"/>
              <w:rPr>
                <w:lang w:val="uk-UA"/>
              </w:rPr>
            </w:pPr>
            <w:r>
              <w:rPr>
                <w:lang w:val="uk-UA"/>
              </w:rPr>
              <w:t>80 грн</w:t>
            </w:r>
          </w:p>
        </w:tc>
        <w:tc>
          <w:tcPr>
            <w:tcW w:w="1315" w:type="dxa"/>
            <w:vAlign w:val="center"/>
          </w:tcPr>
          <w:p w:rsidR="008622B8" w:rsidRPr="00D17623" w:rsidRDefault="008622B8" w:rsidP="00F16A90">
            <w:pPr>
              <w:pStyle w:val="Normal1"/>
              <w:jc w:val="center"/>
              <w:rPr>
                <w:lang w:val="uk-UA"/>
              </w:rPr>
            </w:pPr>
          </w:p>
        </w:tc>
        <w:tc>
          <w:tcPr>
            <w:tcW w:w="1202" w:type="dxa"/>
            <w:gridSpan w:val="2"/>
            <w:vAlign w:val="center"/>
          </w:tcPr>
          <w:p w:rsidR="008622B8" w:rsidRPr="00D17623" w:rsidRDefault="008622B8" w:rsidP="00F16A90">
            <w:pPr>
              <w:pStyle w:val="Normal1"/>
              <w:jc w:val="center"/>
              <w:rPr>
                <w:lang w:val="uk-UA"/>
              </w:rPr>
            </w:pPr>
            <w:r w:rsidRPr="00D17623">
              <w:rPr>
                <w:lang w:val="uk-UA"/>
              </w:rPr>
              <w:t>80 грн</w:t>
            </w:r>
          </w:p>
        </w:tc>
        <w:tc>
          <w:tcPr>
            <w:tcW w:w="1285" w:type="dxa"/>
            <w:vAlign w:val="center"/>
          </w:tcPr>
          <w:p w:rsidR="008622B8" w:rsidRPr="00D17623" w:rsidRDefault="008622B8" w:rsidP="00F16A90">
            <w:pPr>
              <w:pStyle w:val="Normal1"/>
              <w:jc w:val="center"/>
              <w:rPr>
                <w:lang w:val="uk-UA"/>
              </w:rPr>
            </w:pPr>
            <w:r w:rsidRPr="00D17623">
              <w:rPr>
                <w:lang w:val="uk-UA"/>
              </w:rPr>
              <w:t>2 шт</w:t>
            </w:r>
          </w:p>
        </w:tc>
        <w:tc>
          <w:tcPr>
            <w:tcW w:w="1493" w:type="dxa"/>
            <w:vAlign w:val="center"/>
          </w:tcPr>
          <w:p w:rsidR="008622B8" w:rsidRPr="00D17623" w:rsidRDefault="008622B8" w:rsidP="00F16A90">
            <w:pPr>
              <w:pStyle w:val="Normal1"/>
              <w:jc w:val="center"/>
              <w:rPr>
                <w:lang w:val="uk-UA"/>
              </w:rPr>
            </w:pPr>
            <w:r w:rsidRPr="00D17623">
              <w:rPr>
                <w:lang w:val="uk-UA"/>
              </w:rPr>
              <w:t>40 грн</w:t>
            </w:r>
          </w:p>
        </w:tc>
        <w:tc>
          <w:tcPr>
            <w:tcW w:w="2620" w:type="dxa"/>
            <w:vAlign w:val="center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  <w:r w:rsidRPr="00EC2117">
              <w:rPr>
                <w:b/>
                <w:lang w:val="uk-UA"/>
              </w:rPr>
              <w:t xml:space="preserve">Круг зачисний </w:t>
            </w:r>
          </w:p>
        </w:tc>
        <w:tc>
          <w:tcPr>
            <w:tcW w:w="568" w:type="dxa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  <w:r w:rsidRPr="00EC2117">
              <w:rPr>
                <w:b/>
                <w:lang w:val="uk-UA"/>
              </w:rPr>
              <w:t>14</w:t>
            </w:r>
          </w:p>
        </w:tc>
      </w:tr>
      <w:tr w:rsidR="008622B8" w:rsidRPr="00D17623" w:rsidTr="00F16A90">
        <w:trPr>
          <w:trHeight w:val="281"/>
        </w:trPr>
        <w:tc>
          <w:tcPr>
            <w:tcW w:w="1527" w:type="dxa"/>
            <w:vAlign w:val="center"/>
          </w:tcPr>
          <w:p w:rsidR="008622B8" w:rsidRPr="00D17623" w:rsidRDefault="008622B8" w:rsidP="00F16A90">
            <w:pPr>
              <w:pStyle w:val="Normal1"/>
              <w:rPr>
                <w:lang w:val="uk-UA"/>
              </w:rPr>
            </w:pPr>
          </w:p>
        </w:tc>
        <w:tc>
          <w:tcPr>
            <w:tcW w:w="1315" w:type="dxa"/>
            <w:vAlign w:val="center"/>
          </w:tcPr>
          <w:p w:rsidR="008622B8" w:rsidRPr="00D17623" w:rsidRDefault="008622B8" w:rsidP="00F16A90">
            <w:pPr>
              <w:pStyle w:val="Normal1"/>
              <w:jc w:val="center"/>
            </w:pPr>
          </w:p>
        </w:tc>
        <w:tc>
          <w:tcPr>
            <w:tcW w:w="1202" w:type="dxa"/>
            <w:gridSpan w:val="2"/>
            <w:vAlign w:val="center"/>
          </w:tcPr>
          <w:p w:rsidR="008622B8" w:rsidRPr="00D17623" w:rsidRDefault="008622B8" w:rsidP="00F16A90">
            <w:pPr>
              <w:pStyle w:val="Normal1"/>
              <w:jc w:val="center"/>
              <w:rPr>
                <w:lang w:val="uk-UA"/>
              </w:rPr>
            </w:pPr>
          </w:p>
        </w:tc>
        <w:tc>
          <w:tcPr>
            <w:tcW w:w="1285" w:type="dxa"/>
            <w:vAlign w:val="center"/>
          </w:tcPr>
          <w:p w:rsidR="008622B8" w:rsidRPr="00D17623" w:rsidRDefault="008622B8" w:rsidP="00F16A90">
            <w:pPr>
              <w:pStyle w:val="Normal1"/>
              <w:jc w:val="center"/>
            </w:pPr>
          </w:p>
        </w:tc>
        <w:tc>
          <w:tcPr>
            <w:tcW w:w="1493" w:type="dxa"/>
            <w:vAlign w:val="center"/>
          </w:tcPr>
          <w:p w:rsidR="008622B8" w:rsidRPr="00D17623" w:rsidRDefault="008622B8" w:rsidP="00F16A90">
            <w:pPr>
              <w:pStyle w:val="Normal1"/>
              <w:jc w:val="center"/>
            </w:pPr>
          </w:p>
        </w:tc>
        <w:tc>
          <w:tcPr>
            <w:tcW w:w="2620" w:type="dxa"/>
            <w:vAlign w:val="center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</w:p>
        </w:tc>
      </w:tr>
      <w:tr w:rsidR="008622B8" w:rsidRPr="00D17623" w:rsidTr="00F16A90">
        <w:trPr>
          <w:trHeight w:val="281"/>
        </w:trPr>
        <w:tc>
          <w:tcPr>
            <w:tcW w:w="1527" w:type="dxa"/>
            <w:vAlign w:val="center"/>
          </w:tcPr>
          <w:p w:rsidR="008622B8" w:rsidRPr="00D17623" w:rsidRDefault="008622B8" w:rsidP="00F16A90">
            <w:pPr>
              <w:pStyle w:val="Normal1"/>
              <w:rPr>
                <w:lang w:val="uk-UA"/>
              </w:rPr>
            </w:pPr>
          </w:p>
        </w:tc>
        <w:tc>
          <w:tcPr>
            <w:tcW w:w="1315" w:type="dxa"/>
            <w:vAlign w:val="center"/>
          </w:tcPr>
          <w:p w:rsidR="008622B8" w:rsidRPr="00D17623" w:rsidRDefault="008622B8" w:rsidP="00F16A90">
            <w:pPr>
              <w:pStyle w:val="Normal1"/>
              <w:jc w:val="center"/>
            </w:pPr>
          </w:p>
        </w:tc>
        <w:tc>
          <w:tcPr>
            <w:tcW w:w="1202" w:type="dxa"/>
            <w:gridSpan w:val="2"/>
            <w:vAlign w:val="center"/>
          </w:tcPr>
          <w:p w:rsidR="008622B8" w:rsidRPr="00D17623" w:rsidRDefault="008622B8" w:rsidP="00F16A90">
            <w:pPr>
              <w:pStyle w:val="Normal1"/>
              <w:jc w:val="center"/>
              <w:rPr>
                <w:lang w:val="uk-UA"/>
              </w:rPr>
            </w:pPr>
          </w:p>
        </w:tc>
        <w:tc>
          <w:tcPr>
            <w:tcW w:w="1285" w:type="dxa"/>
            <w:vAlign w:val="center"/>
          </w:tcPr>
          <w:p w:rsidR="008622B8" w:rsidRPr="00D17623" w:rsidRDefault="008622B8" w:rsidP="00F16A90">
            <w:pPr>
              <w:pStyle w:val="Normal1"/>
              <w:jc w:val="center"/>
            </w:pPr>
          </w:p>
        </w:tc>
        <w:tc>
          <w:tcPr>
            <w:tcW w:w="1493" w:type="dxa"/>
            <w:vAlign w:val="center"/>
          </w:tcPr>
          <w:p w:rsidR="008622B8" w:rsidRPr="00D17623" w:rsidRDefault="008622B8" w:rsidP="00F16A90">
            <w:pPr>
              <w:pStyle w:val="Normal1"/>
              <w:jc w:val="center"/>
            </w:pPr>
          </w:p>
        </w:tc>
        <w:tc>
          <w:tcPr>
            <w:tcW w:w="2620" w:type="dxa"/>
            <w:vAlign w:val="center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</w:p>
        </w:tc>
        <w:tc>
          <w:tcPr>
            <w:tcW w:w="568" w:type="dxa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</w:p>
        </w:tc>
      </w:tr>
      <w:tr w:rsidR="008622B8" w:rsidRPr="00E96E7F" w:rsidTr="00F16A90">
        <w:trPr>
          <w:trHeight w:val="281"/>
        </w:trPr>
        <w:tc>
          <w:tcPr>
            <w:tcW w:w="1527" w:type="dxa"/>
            <w:vAlign w:val="center"/>
          </w:tcPr>
          <w:p w:rsidR="008622B8" w:rsidRPr="00E96E7F" w:rsidRDefault="008622B8" w:rsidP="00F16A90">
            <w:pPr>
              <w:pStyle w:val="Normal1"/>
              <w:rPr>
                <w:b/>
                <w:lang w:val="uk-UA"/>
              </w:rPr>
            </w:pPr>
            <w:r>
              <w:rPr>
                <w:b/>
                <w:lang w:val="uk-UA"/>
              </w:rPr>
              <w:t>11080 грн</w:t>
            </w:r>
          </w:p>
        </w:tc>
        <w:tc>
          <w:tcPr>
            <w:tcW w:w="1315" w:type="dxa"/>
            <w:vAlign w:val="center"/>
          </w:tcPr>
          <w:p w:rsidR="008622B8" w:rsidRPr="00E96E7F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  <w:r>
              <w:rPr>
                <w:b/>
                <w:lang w:val="uk-UA"/>
              </w:rPr>
              <w:t>34870 грн</w:t>
            </w:r>
          </w:p>
        </w:tc>
        <w:tc>
          <w:tcPr>
            <w:tcW w:w="1188" w:type="dxa"/>
            <w:tcBorders>
              <w:right w:val="single" w:sz="4" w:space="0" w:color="auto"/>
            </w:tcBorders>
            <w:vAlign w:val="center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</w:p>
        </w:tc>
        <w:tc>
          <w:tcPr>
            <w:tcW w:w="5980" w:type="dxa"/>
            <w:gridSpan w:val="5"/>
            <w:tcBorders>
              <w:left w:val="single" w:sz="4" w:space="0" w:color="auto"/>
            </w:tcBorders>
            <w:vAlign w:val="center"/>
          </w:tcPr>
          <w:p w:rsidR="008622B8" w:rsidRPr="00EC2117" w:rsidRDefault="008622B8" w:rsidP="00F16A90">
            <w:pPr>
              <w:pStyle w:val="Normal1"/>
              <w:jc w:val="center"/>
              <w:rPr>
                <w:b/>
                <w:lang w:val="uk-UA"/>
              </w:rPr>
            </w:pPr>
            <w:r w:rsidRPr="00EC2117">
              <w:rPr>
                <w:b/>
                <w:lang w:val="uk-UA"/>
              </w:rPr>
              <w:t xml:space="preserve">Всього </w:t>
            </w:r>
            <w:r>
              <w:rPr>
                <w:b/>
                <w:lang w:val="uk-UA"/>
              </w:rPr>
              <w:t>: 45950 грн</w:t>
            </w:r>
          </w:p>
        </w:tc>
      </w:tr>
    </w:tbl>
    <w:p w:rsidR="008622B8" w:rsidRPr="00B26795" w:rsidRDefault="008622B8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646D4" w:rsidRPr="00B26795" w:rsidRDefault="006B5334">
      <w:pPr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</w:pPr>
      <w:bookmarkStart w:id="4" w:name="_heading=h.1fob9te" w:colFirst="0" w:colLast="0"/>
      <w:bookmarkEnd w:id="4"/>
      <w:r w:rsidRPr="00B26795">
        <w:rPr>
          <w:rFonts w:ascii="Times New Roman" w:eastAsia="Arial" w:hAnsi="Times New Roman" w:cs="Times New Roman"/>
          <w:b/>
          <w:color w:val="000000"/>
          <w:sz w:val="24"/>
          <w:szCs w:val="24"/>
          <w:highlight w:val="white"/>
        </w:rPr>
        <w:t xml:space="preserve">Максимальна сума фінансування на один проєкт соціальної дії в рамках конкурсу становить – </w:t>
      </w:r>
      <w:proofErr w:type="gramStart"/>
      <w:r w:rsidRPr="00B26795">
        <w:rPr>
          <w:rFonts w:ascii="Times New Roman" w:eastAsia="Arial" w:hAnsi="Times New Roman" w:cs="Times New Roman"/>
          <w:b/>
          <w:color w:val="000000"/>
          <w:sz w:val="24"/>
          <w:szCs w:val="24"/>
          <w:highlight w:val="white"/>
        </w:rPr>
        <w:t>35,000.00</w:t>
      </w:r>
      <w:proofErr w:type="gramEnd"/>
      <w:r w:rsidRPr="00B26795">
        <w:rPr>
          <w:rFonts w:ascii="Times New Roman" w:eastAsia="Arial" w:hAnsi="Times New Roman" w:cs="Times New Roman"/>
          <w:b/>
          <w:color w:val="000000"/>
          <w:sz w:val="24"/>
          <w:szCs w:val="24"/>
          <w:highlight w:val="white"/>
        </w:rPr>
        <w:t xml:space="preserve"> грн. </w:t>
      </w:r>
      <w:r w:rsidRPr="00B26795"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  <w:t xml:space="preserve"> </w:t>
      </w:r>
    </w:p>
    <w:p w:rsidR="007646D4" w:rsidRPr="00B26795" w:rsidRDefault="007646D4">
      <w:pPr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</w:pPr>
    </w:p>
    <w:p w:rsidR="007646D4" w:rsidRPr="00B26795" w:rsidRDefault="006B5334">
      <w:pPr>
        <w:pBdr>
          <w:top w:val="nil"/>
          <w:left w:val="nil"/>
          <w:bottom w:val="nil"/>
          <w:right w:val="nil"/>
          <w:between w:val="nil"/>
        </w:pBdr>
        <w:spacing w:after="280" w:line="240" w:lineRule="auto"/>
        <w:rPr>
          <w:rFonts w:ascii="Times New Roman" w:eastAsia="Arial" w:hAnsi="Times New Roman" w:cs="Times New Roman"/>
          <w:b/>
          <w:color w:val="000000"/>
          <w:sz w:val="24"/>
          <w:szCs w:val="24"/>
        </w:rPr>
      </w:pPr>
      <w:r w:rsidRPr="00B26795">
        <w:rPr>
          <w:rFonts w:ascii="Times New Roman" w:eastAsia="Arial" w:hAnsi="Times New Roman" w:cs="Times New Roman"/>
          <w:b/>
          <w:color w:val="000000"/>
          <w:sz w:val="24"/>
          <w:szCs w:val="24"/>
        </w:rPr>
        <w:t>Захист даних</w:t>
      </w:r>
    </w:p>
    <w:p w:rsidR="007646D4" w:rsidRPr="00B26795" w:rsidRDefault="006B5334">
      <w:pPr>
        <w:rPr>
          <w:rFonts w:ascii="Times New Roman" w:eastAsia="Arial" w:hAnsi="Times New Roman" w:cs="Times New Roman"/>
          <w:sz w:val="24"/>
          <w:szCs w:val="24"/>
        </w:rPr>
      </w:pPr>
      <w:r w:rsidRPr="00B26795">
        <w:rPr>
          <w:rFonts w:ascii="Times New Roman" w:eastAsia="Arial" w:hAnsi="Times New Roman" w:cs="Times New Roman"/>
          <w:sz w:val="24"/>
          <w:szCs w:val="24"/>
        </w:rPr>
        <w:t>Британська Рада використовуватиме інформацію, яку Ви надаєте для моніторингових цілей проєкту. Правовою основою для обробки вашої інформації є згода з нашими умовами. Можливо, нам доведеться передати цю інформацію наступним партнерам: ГО «Міцна Громада», Г</w:t>
      </w:r>
      <w:r w:rsidRPr="00B26795">
        <w:rPr>
          <w:rFonts w:ascii="Times New Roman" w:eastAsia="Arial" w:hAnsi="Times New Roman" w:cs="Times New Roman"/>
          <w:sz w:val="24"/>
          <w:szCs w:val="24"/>
        </w:rPr>
        <w:t>О «Молодіжна Платформа», Херсонському обласному благодійному фонду «Об’єднання», ГО «Платформа ідей» та Делегації ЄС в Україні для обробки та зберігання.</w:t>
      </w:r>
    </w:p>
    <w:p w:rsidR="007646D4" w:rsidRPr="00B26795" w:rsidRDefault="006B5334">
      <w:pPr>
        <w:rPr>
          <w:rFonts w:ascii="Times New Roman" w:eastAsia="Arial" w:hAnsi="Times New Roman" w:cs="Times New Roman"/>
          <w:sz w:val="24"/>
          <w:szCs w:val="24"/>
        </w:rPr>
      </w:pPr>
      <w:r w:rsidRPr="00B26795">
        <w:rPr>
          <w:rFonts w:ascii="Times New Roman" w:eastAsia="Arial" w:hAnsi="Times New Roman" w:cs="Times New Roman"/>
          <w:sz w:val="24"/>
          <w:szCs w:val="24"/>
        </w:rPr>
        <w:t>Британська Рада дотримується закону про захист даних у Великобританії та законів інших країн, які відп</w:t>
      </w:r>
      <w:r w:rsidRPr="00B26795">
        <w:rPr>
          <w:rFonts w:ascii="Times New Roman" w:eastAsia="Arial" w:hAnsi="Times New Roman" w:cs="Times New Roman"/>
          <w:sz w:val="24"/>
          <w:szCs w:val="24"/>
        </w:rPr>
        <w:t>овідають міжнародним стандартам.</w:t>
      </w:r>
    </w:p>
    <w:p w:rsidR="007646D4" w:rsidRPr="00B26795" w:rsidRDefault="006B5334">
      <w:pPr>
        <w:rPr>
          <w:rFonts w:ascii="Times New Roman" w:eastAsia="Arial" w:hAnsi="Times New Roman" w:cs="Times New Roman"/>
          <w:sz w:val="24"/>
          <w:szCs w:val="24"/>
        </w:rPr>
      </w:pPr>
      <w:r w:rsidRPr="00B26795">
        <w:rPr>
          <w:rFonts w:ascii="Times New Roman" w:eastAsia="Arial" w:hAnsi="Times New Roman" w:cs="Times New Roman"/>
          <w:sz w:val="24"/>
          <w:szCs w:val="24"/>
        </w:rPr>
        <w:t>Ви маєте право вимагати копію інформації, яку ми зберігаємо про вас, і право вимагати від нас виправлення будь-яких неточностей у цій інформації. Якщо ви маєте занепокоєння щодо того, як ми використовували вашу особисту інф</w:t>
      </w:r>
      <w:r w:rsidRPr="00B26795">
        <w:rPr>
          <w:rFonts w:ascii="Times New Roman" w:eastAsia="Arial" w:hAnsi="Times New Roman" w:cs="Times New Roman"/>
          <w:sz w:val="24"/>
          <w:szCs w:val="24"/>
        </w:rPr>
        <w:t>ормацію, ви також маєте право подати скаргу до регулятора приватності.</w:t>
      </w:r>
    </w:p>
    <w:p w:rsidR="007646D4" w:rsidRPr="00B26795" w:rsidRDefault="006B5334">
      <w:pPr>
        <w:rPr>
          <w:rFonts w:ascii="Times New Roman" w:eastAsia="Arial" w:hAnsi="Times New Roman" w:cs="Times New Roman"/>
          <w:sz w:val="24"/>
          <w:szCs w:val="24"/>
        </w:rPr>
      </w:pPr>
      <w:r w:rsidRPr="00B26795">
        <w:rPr>
          <w:rFonts w:ascii="Times New Roman" w:eastAsia="Arial" w:hAnsi="Times New Roman" w:cs="Times New Roman"/>
          <w:sz w:val="24"/>
          <w:szCs w:val="24"/>
        </w:rPr>
        <w:t xml:space="preserve">Для отримання детальної інформації, будь ласка, зверніться до розділу конфіденційності нашого веб-сайту, </w:t>
      </w:r>
      <w:hyperlink r:id="rId15">
        <w:r w:rsidRPr="00B26795">
          <w:rPr>
            <w:rFonts w:ascii="Times New Roman" w:eastAsia="Arial" w:hAnsi="Times New Roman" w:cs="Times New Roman"/>
            <w:color w:val="0563C1"/>
            <w:sz w:val="24"/>
            <w:szCs w:val="24"/>
            <w:u w:val="single"/>
          </w:rPr>
          <w:t>www.britishcouncil.org/privacy</w:t>
        </w:r>
      </w:hyperlink>
      <w:r w:rsidRPr="00B26795">
        <w:rPr>
          <w:rFonts w:ascii="Times New Roman" w:eastAsia="Arial" w:hAnsi="Times New Roman" w:cs="Times New Roman"/>
          <w:sz w:val="24"/>
          <w:szCs w:val="24"/>
        </w:rPr>
        <w:t xml:space="preserve"> або зверніться до місцевого офісу Британської Ради за адресою </w:t>
      </w:r>
      <w:hyperlink r:id="rId16">
        <w:r w:rsidRPr="00B26795">
          <w:rPr>
            <w:rFonts w:ascii="Times New Roman" w:eastAsia="Arial" w:hAnsi="Times New Roman" w:cs="Times New Roman"/>
            <w:color w:val="0563C1"/>
            <w:sz w:val="24"/>
            <w:szCs w:val="24"/>
            <w:u w:val="single"/>
          </w:rPr>
          <w:t>info@britishcouncil.org.ua</w:t>
        </w:r>
      </w:hyperlink>
      <w:r w:rsidRPr="00B26795">
        <w:rPr>
          <w:rFonts w:ascii="Times New Roman" w:eastAsia="Arial" w:hAnsi="Times New Roman" w:cs="Times New Roman"/>
          <w:sz w:val="24"/>
          <w:szCs w:val="24"/>
        </w:rPr>
        <w:t xml:space="preserve"> </w:t>
      </w:r>
    </w:p>
    <w:p w:rsidR="007B4791" w:rsidRDefault="006B5334">
      <w:pPr>
        <w:rPr>
          <w:rFonts w:ascii="Times New Roman" w:eastAsia="Arial" w:hAnsi="Times New Roman" w:cs="Times New Roman"/>
          <w:sz w:val="24"/>
          <w:szCs w:val="24"/>
        </w:rPr>
      </w:pPr>
      <w:r w:rsidRPr="00B26795">
        <w:rPr>
          <w:rFonts w:ascii="Times New Roman" w:eastAsia="Arial" w:hAnsi="Times New Roman" w:cs="Times New Roman"/>
          <w:sz w:val="24"/>
          <w:szCs w:val="24"/>
        </w:rPr>
        <w:t>Ми зберігатимемо вашу інформацію протягом 7 років з моменту збору.</w:t>
      </w:r>
    </w:p>
    <w:p w:rsidR="007B4791" w:rsidRPr="007B4791" w:rsidRDefault="007B4791" w:rsidP="007B4791">
      <w:pPr>
        <w:rPr>
          <w:rFonts w:ascii="Times New Roman" w:eastAsia="Arial" w:hAnsi="Times New Roman" w:cs="Times New Roman"/>
          <w:sz w:val="24"/>
          <w:szCs w:val="24"/>
        </w:rPr>
      </w:pPr>
    </w:p>
    <w:p w:rsidR="00EF3A53" w:rsidRPr="00EF3A53" w:rsidRDefault="00EF3A53" w:rsidP="00EF3A53">
      <w:pPr>
        <w:rPr>
          <w:rFonts w:ascii="Times New Roman" w:eastAsia="Arial" w:hAnsi="Times New Roman" w:cs="Times New Roman"/>
          <w:sz w:val="24"/>
          <w:szCs w:val="24"/>
        </w:rPr>
      </w:pPr>
    </w:p>
    <w:p w:rsidR="00EF3A53" w:rsidRDefault="00EF3A53" w:rsidP="00EF3A53">
      <w:pPr>
        <w:rPr>
          <w:rFonts w:ascii="Times New Roman" w:eastAsia="Arial" w:hAnsi="Times New Roman" w:cs="Times New Roman"/>
          <w:sz w:val="24"/>
          <w:szCs w:val="24"/>
        </w:rPr>
      </w:pPr>
    </w:p>
    <w:p w:rsidR="007646D4" w:rsidRPr="00EF3A53" w:rsidRDefault="00EF3A53" w:rsidP="00EF3A53">
      <w:pPr>
        <w:tabs>
          <w:tab w:val="left" w:pos="1428"/>
        </w:tabs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ab/>
      </w:r>
    </w:p>
    <w:sectPr w:rsidR="007646D4" w:rsidRPr="00EF3A53">
      <w:headerReference w:type="default" r:id="rId17"/>
      <w:footerReference w:type="default" r:id="rId18"/>
      <w:pgSz w:w="11906" w:h="16838"/>
      <w:pgMar w:top="1440" w:right="566" w:bottom="1440" w:left="1440" w:header="510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B5334">
      <w:pPr>
        <w:spacing w:after="0" w:line="240" w:lineRule="auto"/>
      </w:pPr>
      <w:r>
        <w:separator/>
      </w:r>
    </w:p>
  </w:endnote>
  <w:endnote w:type="continuationSeparator" w:id="0">
    <w:p w:rsidR="00000000" w:rsidRDefault="006B5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6D4" w:rsidRDefault="006B533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noProof/>
        <w:color w:val="000000"/>
        <w:lang w:val="uk-UA"/>
      </w:rPr>
      <w:drawing>
        <wp:inline distT="0" distB="0" distL="0" distR="0">
          <wp:extent cx="1488279" cy="428625"/>
          <wp:effectExtent l="0" t="0" r="0" b="0"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88279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noProof/>
        <w:color w:val="000000"/>
        <w:lang w:val="uk-UA"/>
      </w:rPr>
      <w:drawing>
        <wp:inline distT="0" distB="0" distL="0" distR="0">
          <wp:extent cx="1200150" cy="465549"/>
          <wp:effectExtent l="0" t="0" r="0" b="0"/>
          <wp:docPr id="7" name="image2.jpg" descr="AC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AC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150" cy="4655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  <w:r>
      <w:rPr>
        <w:noProof/>
        <w:color w:val="000000"/>
        <w:lang w:val="uk-UA"/>
      </w:rPr>
      <w:drawing>
        <wp:inline distT="0" distB="0" distL="0" distR="0">
          <wp:extent cx="1857140" cy="457216"/>
          <wp:effectExtent l="0" t="0" r="0" b="0"/>
          <wp:docPr id="9" name="image4.jpg" descr="A picture containing drawing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A picture containing drawing&#10;&#10;Description automatically generated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7140" cy="4572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B5334">
      <w:pPr>
        <w:spacing w:after="0" w:line="240" w:lineRule="auto"/>
      </w:pPr>
      <w:r>
        <w:separator/>
      </w:r>
    </w:p>
  </w:footnote>
  <w:footnote w:type="continuationSeparator" w:id="0">
    <w:p w:rsidR="00000000" w:rsidRDefault="006B53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6D4" w:rsidRDefault="006B533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  <w:tab w:val="right" w:pos="9720"/>
      </w:tabs>
      <w:spacing w:after="0" w:line="240" w:lineRule="auto"/>
      <w:ind w:hanging="720"/>
      <w:rPr>
        <w:color w:val="000000"/>
      </w:rPr>
    </w:pPr>
    <w:r>
      <w:rPr>
        <w:noProof/>
        <w:color w:val="000000"/>
        <w:lang w:val="uk-UA"/>
      </w:rPr>
      <w:drawing>
        <wp:inline distT="0" distB="0" distL="0" distR="0">
          <wp:extent cx="4305300" cy="447675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305300" cy="447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37A1"/>
    <w:multiLevelType w:val="multilevel"/>
    <w:tmpl w:val="C1486340"/>
    <w:lvl w:ilvl="0">
      <w:start w:val="7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1" w15:restartNumberingAfterBreak="0">
    <w:nsid w:val="141E6D0C"/>
    <w:multiLevelType w:val="hybridMultilevel"/>
    <w:tmpl w:val="F0907ABA"/>
    <w:lvl w:ilvl="0" w:tplc="B6403502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ED76EF"/>
    <w:multiLevelType w:val="multilevel"/>
    <w:tmpl w:val="1E96C5AC"/>
    <w:lvl w:ilvl="0">
      <w:start w:val="6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3" w15:restartNumberingAfterBreak="0">
    <w:nsid w:val="36B8760D"/>
    <w:multiLevelType w:val="multilevel"/>
    <w:tmpl w:val="675A3F46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Zero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3FE97E1E"/>
    <w:multiLevelType w:val="multilevel"/>
    <w:tmpl w:val="55D8C2C6"/>
    <w:lvl w:ilvl="0">
      <w:start w:val="4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5" w15:restartNumberingAfterBreak="0">
    <w:nsid w:val="44083B8F"/>
    <w:multiLevelType w:val="multilevel"/>
    <w:tmpl w:val="1BC475AA"/>
    <w:lvl w:ilvl="0">
      <w:start w:val="1"/>
      <w:numFmt w:val="decimal"/>
      <w:lvlText w:val="%1"/>
      <w:lvlJc w:val="left"/>
      <w:pPr>
        <w:ind w:left="360" w:firstLine="0"/>
      </w:pPr>
    </w:lvl>
    <w:lvl w:ilvl="1">
      <w:start w:val="5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6" w15:restartNumberingAfterBreak="0">
    <w:nsid w:val="4FEA7EE4"/>
    <w:multiLevelType w:val="multilevel"/>
    <w:tmpl w:val="6F7441DE"/>
    <w:lvl w:ilvl="0">
      <w:start w:val="2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7" w15:restartNumberingAfterBreak="0">
    <w:nsid w:val="58242576"/>
    <w:multiLevelType w:val="multilevel"/>
    <w:tmpl w:val="B456F2CE"/>
    <w:lvl w:ilvl="0">
      <w:start w:val="5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8" w15:restartNumberingAfterBreak="0">
    <w:nsid w:val="681A76E2"/>
    <w:multiLevelType w:val="multilevel"/>
    <w:tmpl w:val="FD7E4E84"/>
    <w:lvl w:ilvl="0">
      <w:start w:val="1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abstractNum w:abstractNumId="9" w15:restartNumberingAfterBreak="0">
    <w:nsid w:val="6A3D06A1"/>
    <w:multiLevelType w:val="hybridMultilevel"/>
    <w:tmpl w:val="080C1B10"/>
    <w:lvl w:ilvl="0" w:tplc="B6403502">
      <w:start w:val="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0E68A3"/>
    <w:multiLevelType w:val="multilevel"/>
    <w:tmpl w:val="24B45FB0"/>
    <w:lvl w:ilvl="0">
      <w:start w:val="3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1.%2"/>
      <w:lvlJc w:val="left"/>
      <w:pPr>
        <w:ind w:left="360" w:firstLine="0"/>
      </w:pPr>
    </w:lvl>
    <w:lvl w:ilvl="2">
      <w:start w:val="1"/>
      <w:numFmt w:val="decimal"/>
      <w:lvlText w:val="%1.%2.%3"/>
      <w:lvlJc w:val="left"/>
      <w:pPr>
        <w:ind w:left="720" w:firstLine="0"/>
      </w:pPr>
    </w:lvl>
    <w:lvl w:ilvl="3">
      <w:start w:val="1"/>
      <w:numFmt w:val="decimal"/>
      <w:lvlText w:val="%1.%2.%3.%4"/>
      <w:lvlJc w:val="left"/>
      <w:pPr>
        <w:ind w:left="720" w:firstLine="0"/>
      </w:pPr>
    </w:lvl>
    <w:lvl w:ilvl="4">
      <w:start w:val="1"/>
      <w:numFmt w:val="decimal"/>
      <w:lvlText w:val="%1.%2.%3.%4.%5"/>
      <w:lvlJc w:val="left"/>
      <w:pPr>
        <w:ind w:left="1080" w:firstLine="0"/>
      </w:pPr>
    </w:lvl>
    <w:lvl w:ilvl="5">
      <w:start w:val="1"/>
      <w:numFmt w:val="decimal"/>
      <w:lvlText w:val="%1.%2.%3.%4.%5.%6"/>
      <w:lvlJc w:val="left"/>
      <w:pPr>
        <w:ind w:left="1080" w:firstLine="0"/>
      </w:pPr>
    </w:lvl>
    <w:lvl w:ilvl="6">
      <w:start w:val="1"/>
      <w:numFmt w:val="decimal"/>
      <w:lvlText w:val="%1.%2.%3.%4.%5.%6.%7"/>
      <w:lvlJc w:val="left"/>
      <w:pPr>
        <w:ind w:left="1440" w:firstLine="0"/>
      </w:pPr>
    </w:lvl>
    <w:lvl w:ilvl="7">
      <w:start w:val="1"/>
      <w:numFmt w:val="decimal"/>
      <w:lvlText w:val="%1.%2.%3.%4.%5.%6.%7.%8"/>
      <w:lvlJc w:val="left"/>
      <w:pPr>
        <w:ind w:left="1440" w:firstLine="0"/>
      </w:pPr>
    </w:lvl>
    <w:lvl w:ilvl="8">
      <w:start w:val="1"/>
      <w:numFmt w:val="decimal"/>
      <w:lvlText w:val="%1.%2.%3.%4.%5.%6.%7.%8.%9"/>
      <w:lvlJc w:val="left"/>
      <w:pPr>
        <w:ind w:left="1800" w:firstLine="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3"/>
  </w:num>
  <w:num w:numId="5">
    <w:abstractNumId w:val="10"/>
  </w:num>
  <w:num w:numId="6">
    <w:abstractNumId w:val="4"/>
  </w:num>
  <w:num w:numId="7">
    <w:abstractNumId w:val="7"/>
  </w:num>
  <w:num w:numId="8">
    <w:abstractNumId w:val="2"/>
  </w:num>
  <w:num w:numId="9">
    <w:abstractNumId w:val="0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6D4"/>
    <w:rsid w:val="003C5738"/>
    <w:rsid w:val="004952B7"/>
    <w:rsid w:val="00574CA9"/>
    <w:rsid w:val="005F4AA8"/>
    <w:rsid w:val="006B5334"/>
    <w:rsid w:val="007646D4"/>
    <w:rsid w:val="007B4791"/>
    <w:rsid w:val="008622B8"/>
    <w:rsid w:val="00886F8F"/>
    <w:rsid w:val="00A0269B"/>
    <w:rsid w:val="00A54CBF"/>
    <w:rsid w:val="00AC3755"/>
    <w:rsid w:val="00B26795"/>
    <w:rsid w:val="00BB3EAC"/>
    <w:rsid w:val="00BD6570"/>
    <w:rsid w:val="00CD7EEE"/>
    <w:rsid w:val="00D86976"/>
    <w:rsid w:val="00EF3A53"/>
    <w:rsid w:val="00FA2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0AC566-D80F-465F-818F-070F27A9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AA77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A7728"/>
  </w:style>
  <w:style w:type="paragraph" w:styleId="a6">
    <w:name w:val="footer"/>
    <w:basedOn w:val="a"/>
    <w:link w:val="a7"/>
    <w:uiPriority w:val="99"/>
    <w:unhideWhenUsed/>
    <w:rsid w:val="00AA772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A7728"/>
  </w:style>
  <w:style w:type="character" w:customStyle="1" w:styleId="normaltextrun">
    <w:name w:val="normaltextrun"/>
    <w:basedOn w:val="a0"/>
    <w:rsid w:val="00156044"/>
  </w:style>
  <w:style w:type="character" w:customStyle="1" w:styleId="eop">
    <w:name w:val="eop"/>
    <w:basedOn w:val="a0"/>
    <w:rsid w:val="00156044"/>
  </w:style>
  <w:style w:type="character" w:customStyle="1" w:styleId="spellingerror">
    <w:name w:val="spellingerror"/>
    <w:basedOn w:val="a0"/>
    <w:rsid w:val="00DA158A"/>
  </w:style>
  <w:style w:type="paragraph" w:customStyle="1" w:styleId="paragraph">
    <w:name w:val="paragraph"/>
    <w:basedOn w:val="a"/>
    <w:rsid w:val="000254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a8">
    <w:name w:val="List Paragraph"/>
    <w:basedOn w:val="a"/>
    <w:uiPriority w:val="34"/>
    <w:qFormat/>
    <w:rsid w:val="0002544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2650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65087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C839C4"/>
    <w:rPr>
      <w:color w:val="0563C1" w:themeColor="hyperlink"/>
      <w:u w:val="single"/>
    </w:rPr>
  </w:style>
  <w:style w:type="paragraph" w:styleId="ac">
    <w:name w:val="Normal (Web)"/>
    <w:basedOn w:val="a"/>
    <w:uiPriority w:val="99"/>
    <w:semiHidden/>
    <w:unhideWhenUsed/>
    <w:rsid w:val="00C83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nresolvedMention">
    <w:name w:val="Unresolved Mention"/>
    <w:basedOn w:val="a0"/>
    <w:uiPriority w:val="99"/>
    <w:semiHidden/>
    <w:unhideWhenUsed/>
    <w:rsid w:val="00C52B24"/>
    <w:rPr>
      <w:color w:val="605E5C"/>
      <w:shd w:val="clear" w:color="auto" w:fill="E1DFDD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f2">
    <w:name w:val="No Spacing"/>
    <w:uiPriority w:val="1"/>
    <w:qFormat/>
    <w:rsid w:val="00EF3A53"/>
    <w:pPr>
      <w:spacing w:after="0" w:line="240" w:lineRule="auto"/>
    </w:pPr>
    <w:rPr>
      <w:rFonts w:asciiTheme="minorHAnsi" w:eastAsiaTheme="minorHAnsi" w:hAnsiTheme="minorHAnsi" w:cstheme="minorBidi"/>
      <w:lang w:val="en-GB" w:eastAsia="en-US"/>
    </w:rPr>
  </w:style>
  <w:style w:type="table" w:styleId="af3">
    <w:name w:val="Table Grid"/>
    <w:basedOn w:val="a1"/>
    <w:uiPriority w:val="39"/>
    <w:rsid w:val="00EF3A53"/>
    <w:pPr>
      <w:spacing w:after="0" w:line="240" w:lineRule="auto"/>
    </w:pPr>
    <w:rPr>
      <w:rFonts w:asciiTheme="minorHAnsi" w:eastAsiaTheme="minorHAnsi" w:hAnsiTheme="minorHAnsi" w:cstheme="minorBid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1"/>
    <w:rsid w:val="008622B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palanskagromada/" TargetMode="External"/><Relationship Id="rId13" Type="http://schemas.openxmlformats.org/officeDocument/2006/relationships/hyperlink" Target="https://www.facebook.com/groups/588107124885667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facebook.com/palanskagromada/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info@britishcouncil.org.ua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nvk.e-schools.inf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britishcouncil.org/privacy" TargetMode="External"/><Relationship Id="rId10" Type="http://schemas.openxmlformats.org/officeDocument/2006/relationships/hyperlink" Target="https://www.facebook.com/pages/category/News---media-website/%D0%A3%D0%BC%D0%B0%D0%BD%D1%89%D0%B8%D0%BD%D0%B0-%D0%86%D0%BD%D1%84%D0%BE%D1%80%D0%BC%D0%B0%D1%86%D1%96%D0%B9%D0%BD%D0%B0-103160955267154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groups/588107124885667/" TargetMode="External"/><Relationship Id="rId14" Type="http://schemas.openxmlformats.org/officeDocument/2006/relationships/hyperlink" Target="https://www.facebook.com/pages/category/News---media-website/%D0%A3%D0%BC%D0%B0%D0%BD%D1%89%D0%B8%D0%BD%D0%B0-%D0%86%D0%BD%D1%84%D0%BE%D1%80%D0%BC%D0%B0%D1%86%D1%96%D0%B9%D0%BD%D0%B0-103160955267154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Mi9XG1tcfWftIcbuxi8Sinn47w==">AMUW2mXh7GURUZY65+ZJWnB/j0QH8v/SeriqiVofykx1BtaLxL0BPLrNpk/XEXPSClyBfDXxxtCEctPJn2sGHeqvqjfGNJib74yOONU+VU0p0Tj9LbANYX3M/+tJ5Ay2LhTsEYvwHRi8P5CJEj/yzF+bqrtx+tViDzVFJEZtGz01Dv5sKiOgai19wlwQknnEMvJau9ZCjfxE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11796</Words>
  <Characters>6725</Characters>
  <Application>Microsoft Office Word</Application>
  <DocSecurity>0</DocSecurity>
  <Lines>56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Groma, Nataliia (Ukraine)</dc:creator>
  <cp:lastModifiedBy>Учетная запись Майкрософт</cp:lastModifiedBy>
  <cp:revision>2</cp:revision>
  <dcterms:created xsi:type="dcterms:W3CDTF">2021-12-16T10:29:00Z</dcterms:created>
  <dcterms:modified xsi:type="dcterms:W3CDTF">2021-12-16T10:29:00Z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0x0101000C9727525A0F1E439DB4C89C6EF05FD6</vt:lpwstr>
  </property>
</Properties>
</file>