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D5C" w:rsidRPr="00947118" w:rsidRDefault="00E05D5C">
      <w:pPr>
        <w:rPr>
          <w:b/>
          <w:sz w:val="52"/>
          <w:szCs w:val="52"/>
          <w:lang w:val="en-US"/>
        </w:rPr>
      </w:pPr>
    </w:p>
    <w:p w:rsidR="00A55E57" w:rsidRDefault="00A55E57">
      <w:pPr>
        <w:rPr>
          <w:b/>
          <w:sz w:val="52"/>
          <w:szCs w:val="52"/>
          <w:lang w:val="en-US"/>
        </w:rPr>
      </w:pPr>
    </w:p>
    <w:p w:rsidR="00C81FAB" w:rsidRDefault="00C81FAB">
      <w:pPr>
        <w:rPr>
          <w:b/>
          <w:sz w:val="52"/>
          <w:szCs w:val="52"/>
          <w:lang w:val="en-US"/>
        </w:rPr>
      </w:pPr>
    </w:p>
    <w:p w:rsidR="00C81FAB" w:rsidRDefault="00C81FAB">
      <w:pPr>
        <w:rPr>
          <w:b/>
          <w:sz w:val="52"/>
          <w:szCs w:val="52"/>
          <w:lang w:val="en-US"/>
        </w:rPr>
      </w:pPr>
    </w:p>
    <w:p w:rsidR="00C81FAB" w:rsidRDefault="00C81FAB">
      <w:pPr>
        <w:rPr>
          <w:b/>
          <w:sz w:val="52"/>
          <w:szCs w:val="52"/>
          <w:lang w:val="en-US"/>
        </w:rPr>
      </w:pPr>
    </w:p>
    <w:p w:rsidR="00C81FAB" w:rsidRDefault="00C81FAB">
      <w:pPr>
        <w:rPr>
          <w:b/>
          <w:sz w:val="52"/>
          <w:szCs w:val="52"/>
          <w:lang w:val="en-US"/>
        </w:rPr>
      </w:pPr>
    </w:p>
    <w:p w:rsidR="00C81FAB" w:rsidRDefault="00C81FAB">
      <w:pPr>
        <w:rPr>
          <w:b/>
          <w:sz w:val="52"/>
          <w:szCs w:val="52"/>
          <w:lang w:val="en-US"/>
        </w:rPr>
      </w:pPr>
    </w:p>
    <w:p w:rsidR="00C81FAB" w:rsidRDefault="00C81FAB">
      <w:pPr>
        <w:rPr>
          <w:b/>
          <w:sz w:val="52"/>
          <w:szCs w:val="52"/>
          <w:lang w:val="en-US"/>
        </w:rPr>
      </w:pPr>
    </w:p>
    <w:p w:rsidR="00C81FAB" w:rsidRDefault="00C81FAB">
      <w:pPr>
        <w:rPr>
          <w:b/>
          <w:sz w:val="52"/>
          <w:szCs w:val="52"/>
          <w:lang w:val="en-US"/>
        </w:rPr>
      </w:pPr>
    </w:p>
    <w:p w:rsidR="00C81FAB" w:rsidRDefault="00C81FAB">
      <w:pPr>
        <w:rPr>
          <w:b/>
          <w:sz w:val="52"/>
          <w:szCs w:val="52"/>
          <w:lang w:val="en-US"/>
        </w:rPr>
      </w:pPr>
    </w:p>
    <w:p w:rsidR="00C81FAB" w:rsidRDefault="00C81FAB">
      <w:pPr>
        <w:rPr>
          <w:b/>
          <w:sz w:val="28"/>
          <w:szCs w:val="28"/>
          <w:lang w:val="en-US"/>
        </w:rPr>
      </w:pPr>
    </w:p>
    <w:p w:rsidR="00947118" w:rsidRDefault="00947118" w:rsidP="00C81FAB">
      <w:pPr>
        <w:jc w:val="center"/>
        <w:rPr>
          <w:rFonts w:ascii="Arial" w:eastAsia="Times New Roman" w:hAnsi="Arial" w:cs="Arial"/>
          <w:color w:val="3C3E3E"/>
          <w:sz w:val="36"/>
          <w:szCs w:val="36"/>
          <w:lang w:val="en-US" w:eastAsia="ru-RU"/>
        </w:rPr>
      </w:pPr>
    </w:p>
    <w:p w:rsidR="00947118" w:rsidRDefault="00947118" w:rsidP="00C81FAB">
      <w:pPr>
        <w:jc w:val="center"/>
        <w:rPr>
          <w:rFonts w:ascii="Arial" w:eastAsia="Times New Roman" w:hAnsi="Arial" w:cs="Arial"/>
          <w:color w:val="3C3E3E"/>
          <w:sz w:val="36"/>
          <w:szCs w:val="36"/>
          <w:lang w:val="en-US" w:eastAsia="ru-RU"/>
        </w:rPr>
      </w:pPr>
    </w:p>
    <w:p w:rsidR="00947118" w:rsidRDefault="00947118" w:rsidP="00C81FAB">
      <w:pPr>
        <w:jc w:val="center"/>
        <w:rPr>
          <w:rFonts w:ascii="Arial" w:eastAsia="Times New Roman" w:hAnsi="Arial" w:cs="Arial"/>
          <w:color w:val="3C3E3E"/>
          <w:sz w:val="36"/>
          <w:szCs w:val="36"/>
          <w:lang w:val="en-US" w:eastAsia="ru-RU"/>
        </w:rPr>
      </w:pPr>
    </w:p>
    <w:p w:rsidR="00947118" w:rsidRDefault="00947118" w:rsidP="00C81FAB">
      <w:pPr>
        <w:jc w:val="center"/>
        <w:rPr>
          <w:rFonts w:ascii="Arial" w:eastAsia="Times New Roman" w:hAnsi="Arial" w:cs="Arial"/>
          <w:color w:val="3C3E3E"/>
          <w:sz w:val="36"/>
          <w:szCs w:val="36"/>
          <w:lang w:val="en-US" w:eastAsia="ru-RU"/>
        </w:rPr>
      </w:pPr>
    </w:p>
    <w:p w:rsidR="00947118" w:rsidRDefault="00947118" w:rsidP="00C81FAB">
      <w:pPr>
        <w:jc w:val="center"/>
        <w:rPr>
          <w:rFonts w:ascii="Arial" w:eastAsia="Times New Roman" w:hAnsi="Arial" w:cs="Arial"/>
          <w:color w:val="3C3E3E"/>
          <w:sz w:val="36"/>
          <w:szCs w:val="36"/>
          <w:lang w:val="en-US" w:eastAsia="ru-RU"/>
        </w:rPr>
      </w:pPr>
    </w:p>
    <w:p w:rsidR="00947118" w:rsidRDefault="00947118" w:rsidP="00C81FAB">
      <w:pPr>
        <w:jc w:val="center"/>
        <w:rPr>
          <w:rFonts w:ascii="Arial" w:eastAsia="Times New Roman" w:hAnsi="Arial" w:cs="Arial"/>
          <w:color w:val="3C3E3E"/>
          <w:sz w:val="36"/>
          <w:szCs w:val="36"/>
          <w:lang w:val="en-US" w:eastAsia="ru-RU"/>
        </w:rPr>
      </w:pPr>
    </w:p>
    <w:p w:rsidR="00947118" w:rsidRDefault="00947118" w:rsidP="00C81FAB">
      <w:pPr>
        <w:jc w:val="center"/>
        <w:rPr>
          <w:rFonts w:ascii="Arial" w:eastAsia="Times New Roman" w:hAnsi="Arial" w:cs="Arial"/>
          <w:color w:val="3C3E3E"/>
          <w:sz w:val="36"/>
          <w:szCs w:val="36"/>
          <w:lang w:val="en-US" w:eastAsia="ru-RU"/>
        </w:rPr>
      </w:pPr>
    </w:p>
    <w:p w:rsidR="00C81FAB" w:rsidRPr="00C81FAB" w:rsidRDefault="00C81FAB" w:rsidP="00C81FAB">
      <w:pPr>
        <w:jc w:val="center"/>
        <w:rPr>
          <w:b/>
          <w:sz w:val="36"/>
          <w:szCs w:val="36"/>
          <w:lang w:val="uk-UA"/>
        </w:rPr>
      </w:pPr>
      <w:bookmarkStart w:id="0" w:name="_GoBack"/>
      <w:bookmarkEnd w:id="0"/>
      <w:r w:rsidRPr="00C81FAB">
        <w:rPr>
          <w:rFonts w:ascii="Arial" w:eastAsia="Times New Roman" w:hAnsi="Arial" w:cs="Arial"/>
          <w:color w:val="3C3E3E"/>
          <w:sz w:val="36"/>
          <w:szCs w:val="36"/>
          <w:lang w:val="en-US" w:eastAsia="ru-RU"/>
        </w:rPr>
        <w:lastRenderedPageBreak/>
        <w:t> </w:t>
      </w:r>
      <w:proofErr w:type="spellStart"/>
      <w:r w:rsidRPr="00C81FAB">
        <w:rPr>
          <w:b/>
          <w:sz w:val="36"/>
          <w:szCs w:val="36"/>
          <w:lang w:val="uk-UA"/>
        </w:rPr>
        <w:t>Княже-Криницький</w:t>
      </w:r>
      <w:proofErr w:type="spellEnd"/>
      <w:r w:rsidRPr="00C81FAB">
        <w:rPr>
          <w:b/>
          <w:sz w:val="36"/>
          <w:szCs w:val="36"/>
          <w:lang w:val="uk-UA"/>
        </w:rPr>
        <w:t xml:space="preserve"> заклад загальної середньої освіти</w:t>
      </w:r>
    </w:p>
    <w:p w:rsidR="00C81FAB" w:rsidRDefault="00C81FAB" w:rsidP="00C81FAB">
      <w:pPr>
        <w:jc w:val="center"/>
        <w:rPr>
          <w:b/>
          <w:sz w:val="32"/>
          <w:szCs w:val="32"/>
          <w:lang w:val="uk-UA"/>
        </w:rPr>
      </w:pPr>
    </w:p>
    <w:p w:rsidR="00C81FAB" w:rsidRDefault="00C81FAB" w:rsidP="00C81FAB">
      <w:pPr>
        <w:jc w:val="center"/>
        <w:rPr>
          <w:b/>
          <w:sz w:val="32"/>
          <w:szCs w:val="32"/>
          <w:lang w:val="uk-UA"/>
        </w:rPr>
      </w:pPr>
    </w:p>
    <w:p w:rsidR="00C81FAB" w:rsidRDefault="00C81FAB" w:rsidP="00C81FAB">
      <w:pPr>
        <w:jc w:val="center"/>
        <w:rPr>
          <w:b/>
          <w:sz w:val="32"/>
          <w:szCs w:val="32"/>
          <w:lang w:val="uk-UA"/>
        </w:rPr>
      </w:pPr>
    </w:p>
    <w:p w:rsidR="00C81FAB" w:rsidRDefault="00C81FAB" w:rsidP="00C81FAB">
      <w:pPr>
        <w:jc w:val="center"/>
        <w:rPr>
          <w:b/>
          <w:sz w:val="32"/>
          <w:szCs w:val="32"/>
          <w:lang w:val="uk-UA"/>
        </w:rPr>
      </w:pPr>
    </w:p>
    <w:p w:rsidR="00C81FAB" w:rsidRPr="00C81FAB" w:rsidRDefault="00C81FAB" w:rsidP="00C81FAB">
      <w:pPr>
        <w:rPr>
          <w:b/>
          <w:sz w:val="72"/>
          <w:szCs w:val="72"/>
          <w:lang w:val="uk-UA"/>
        </w:rPr>
      </w:pPr>
    </w:p>
    <w:p w:rsidR="00C81FAB" w:rsidRDefault="00C81FAB" w:rsidP="00C81FAB">
      <w:pPr>
        <w:jc w:val="center"/>
        <w:rPr>
          <w:b/>
          <w:sz w:val="72"/>
          <w:szCs w:val="72"/>
          <w:lang w:val="uk-UA"/>
        </w:rPr>
      </w:pPr>
      <w:r w:rsidRPr="00C81FAB">
        <w:rPr>
          <w:b/>
          <w:sz w:val="72"/>
          <w:szCs w:val="72"/>
          <w:lang w:val="uk-UA"/>
        </w:rPr>
        <w:t>Поняття «Інновації». Класифікація інновацій. Життєвий цикл інновацій</w:t>
      </w:r>
    </w:p>
    <w:p w:rsidR="00C81FAB" w:rsidRDefault="00C81FAB" w:rsidP="00C81FAB">
      <w:pPr>
        <w:jc w:val="center"/>
        <w:rPr>
          <w:b/>
          <w:sz w:val="72"/>
          <w:szCs w:val="72"/>
          <w:lang w:val="uk-UA"/>
        </w:rPr>
      </w:pPr>
    </w:p>
    <w:p w:rsidR="00C81FAB" w:rsidRDefault="00C81FAB" w:rsidP="00C81FAB">
      <w:pPr>
        <w:jc w:val="center"/>
        <w:rPr>
          <w:b/>
          <w:sz w:val="48"/>
          <w:szCs w:val="48"/>
          <w:lang w:val="uk-UA"/>
        </w:rPr>
      </w:pPr>
    </w:p>
    <w:p w:rsidR="00C81FAB" w:rsidRDefault="00C81FAB" w:rsidP="00C81FAB">
      <w:pPr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>Підготувала:</w:t>
      </w:r>
    </w:p>
    <w:p w:rsidR="00C81FAB" w:rsidRDefault="00C81FAB" w:rsidP="00C81FAB">
      <w:pPr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 xml:space="preserve">               Вчитель математики</w:t>
      </w:r>
    </w:p>
    <w:p w:rsidR="00C81FAB" w:rsidRPr="00C81FAB" w:rsidRDefault="00C81FAB" w:rsidP="00C81FAB">
      <w:pPr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 xml:space="preserve">                               Власюк Н.В. </w:t>
      </w:r>
    </w:p>
    <w:p w:rsidR="00C81FAB" w:rsidRDefault="00C81FAB" w:rsidP="00C81FAB">
      <w:pPr>
        <w:jc w:val="center"/>
        <w:rPr>
          <w:b/>
          <w:sz w:val="48"/>
          <w:szCs w:val="48"/>
          <w:lang w:val="uk-UA"/>
        </w:rPr>
      </w:pPr>
    </w:p>
    <w:p w:rsidR="00C81FAB" w:rsidRDefault="00C81FAB" w:rsidP="00C81FAB">
      <w:pPr>
        <w:jc w:val="center"/>
        <w:rPr>
          <w:b/>
          <w:sz w:val="48"/>
          <w:szCs w:val="48"/>
          <w:lang w:val="uk-UA"/>
        </w:rPr>
      </w:pPr>
    </w:p>
    <w:p w:rsidR="00C81FAB" w:rsidRPr="00C81FAB" w:rsidRDefault="00C81FAB" w:rsidP="00C81FAB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</w:pPr>
    </w:p>
    <w:p w:rsidR="00C81FAB" w:rsidRPr="00C81FAB" w:rsidRDefault="00C81FAB" w:rsidP="00C81FAB">
      <w:pPr>
        <w:spacing w:after="0" w:line="330" w:lineRule="atLeast"/>
        <w:rPr>
          <w:rFonts w:ascii="Arial" w:eastAsia="Times New Roman" w:hAnsi="Arial" w:cs="Arial"/>
          <w:i/>
          <w:color w:val="3C3E3E"/>
          <w:sz w:val="32"/>
          <w:szCs w:val="32"/>
          <w:lang w:eastAsia="ru-RU"/>
        </w:rPr>
      </w:pPr>
      <w:r w:rsidRPr="00C81FAB">
        <w:rPr>
          <w:rFonts w:ascii="Arial" w:eastAsia="Times New Roman" w:hAnsi="Arial" w:cs="Arial"/>
          <w:i/>
          <w:color w:val="3C3E3E"/>
          <w:sz w:val="32"/>
          <w:szCs w:val="32"/>
          <w:lang w:val="en-US" w:eastAsia="ru-RU"/>
        </w:rPr>
        <w:lastRenderedPageBreak/>
        <w:t> </w:t>
      </w:r>
      <w:r w:rsidRPr="00C81FAB">
        <w:rPr>
          <w:rFonts w:ascii="Arial" w:eastAsia="Times New Roman" w:hAnsi="Arial" w:cs="Arial"/>
          <w:i/>
          <w:color w:val="3C3E3E"/>
          <w:sz w:val="32"/>
          <w:szCs w:val="32"/>
          <w:lang w:val="uk-UA" w:eastAsia="ru-RU"/>
        </w:rPr>
        <w:t xml:space="preserve">  </w:t>
      </w:r>
      <w:r w:rsidRPr="00947118">
        <w:rPr>
          <w:rFonts w:ascii="Arial" w:eastAsia="Times New Roman" w:hAnsi="Arial" w:cs="Arial"/>
          <w:i/>
          <w:color w:val="3C3E3E"/>
          <w:sz w:val="32"/>
          <w:szCs w:val="32"/>
          <w:lang w:val="uk-UA" w:eastAsia="ru-RU"/>
        </w:rPr>
        <w:t>Викладання – мистецтво. Як художник, музикант зазнає мук творчості і найвищої насолоди в процесі своєї праці, так і вчитель мучиться, якщо йому не вдається спаяти роботу класу, поставити на певні рейки, заразити дітей своїм інтересом до справи.</w:t>
      </w:r>
      <w:r w:rsidRPr="00C81FAB">
        <w:rPr>
          <w:rFonts w:ascii="Arial" w:eastAsia="Times New Roman" w:hAnsi="Arial" w:cs="Arial"/>
          <w:i/>
          <w:color w:val="3C3E3E"/>
          <w:sz w:val="32"/>
          <w:szCs w:val="32"/>
          <w:lang w:val="en-US" w:eastAsia="ru-RU"/>
        </w:rPr>
        <w:t> </w:t>
      </w:r>
      <w:proofErr w:type="spellStart"/>
      <w:r w:rsidRPr="00C81FAB">
        <w:rPr>
          <w:rFonts w:ascii="Arial" w:eastAsia="Times New Roman" w:hAnsi="Arial" w:cs="Arial"/>
          <w:i/>
          <w:color w:val="3C3E3E"/>
          <w:sz w:val="32"/>
          <w:szCs w:val="32"/>
          <w:lang w:eastAsia="ru-RU"/>
        </w:rPr>
        <w:t>Звичайно</w:t>
      </w:r>
      <w:proofErr w:type="spellEnd"/>
      <w:r w:rsidRPr="00C81FAB">
        <w:rPr>
          <w:rFonts w:ascii="Arial" w:eastAsia="Times New Roman" w:hAnsi="Arial" w:cs="Arial"/>
          <w:i/>
          <w:color w:val="3C3E3E"/>
          <w:sz w:val="32"/>
          <w:szCs w:val="32"/>
          <w:lang w:eastAsia="ru-RU"/>
        </w:rPr>
        <w:t xml:space="preserve">, </w:t>
      </w:r>
      <w:proofErr w:type="spellStart"/>
      <w:r w:rsidRPr="00C81FAB">
        <w:rPr>
          <w:rFonts w:ascii="Arial" w:eastAsia="Times New Roman" w:hAnsi="Arial" w:cs="Arial"/>
          <w:i/>
          <w:color w:val="3C3E3E"/>
          <w:sz w:val="32"/>
          <w:szCs w:val="32"/>
          <w:lang w:eastAsia="ru-RU"/>
        </w:rPr>
        <w:t>вчитель</w:t>
      </w:r>
      <w:proofErr w:type="spellEnd"/>
      <w:r w:rsidRPr="00C81FAB">
        <w:rPr>
          <w:rFonts w:ascii="Arial" w:eastAsia="Times New Roman" w:hAnsi="Arial" w:cs="Arial"/>
          <w:i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i/>
          <w:color w:val="3C3E3E"/>
          <w:sz w:val="32"/>
          <w:szCs w:val="32"/>
          <w:lang w:eastAsia="ru-RU"/>
        </w:rPr>
        <w:t>тоді</w:t>
      </w:r>
      <w:proofErr w:type="spellEnd"/>
      <w:r w:rsidRPr="00C81FAB">
        <w:rPr>
          <w:rFonts w:ascii="Arial" w:eastAsia="Times New Roman" w:hAnsi="Arial" w:cs="Arial"/>
          <w:i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i/>
          <w:color w:val="3C3E3E"/>
          <w:sz w:val="32"/>
          <w:szCs w:val="32"/>
          <w:lang w:eastAsia="ru-RU"/>
        </w:rPr>
        <w:t>тільки</w:t>
      </w:r>
      <w:proofErr w:type="spellEnd"/>
      <w:r w:rsidRPr="00C81FAB">
        <w:rPr>
          <w:rFonts w:ascii="Arial" w:eastAsia="Times New Roman" w:hAnsi="Arial" w:cs="Arial"/>
          <w:i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i/>
          <w:color w:val="3C3E3E"/>
          <w:sz w:val="32"/>
          <w:szCs w:val="32"/>
          <w:lang w:eastAsia="ru-RU"/>
        </w:rPr>
        <w:t>може</w:t>
      </w:r>
      <w:proofErr w:type="spellEnd"/>
      <w:r w:rsidRPr="00C81FAB">
        <w:rPr>
          <w:rFonts w:ascii="Arial" w:eastAsia="Times New Roman" w:hAnsi="Arial" w:cs="Arial"/>
          <w:i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i/>
          <w:color w:val="3C3E3E"/>
          <w:sz w:val="32"/>
          <w:szCs w:val="32"/>
          <w:lang w:eastAsia="ru-RU"/>
        </w:rPr>
        <w:t>досягти</w:t>
      </w:r>
      <w:proofErr w:type="spellEnd"/>
      <w:r w:rsidRPr="00C81FAB">
        <w:rPr>
          <w:rFonts w:ascii="Arial" w:eastAsia="Times New Roman" w:hAnsi="Arial" w:cs="Arial"/>
          <w:i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i/>
          <w:color w:val="3C3E3E"/>
          <w:sz w:val="32"/>
          <w:szCs w:val="32"/>
          <w:lang w:eastAsia="ru-RU"/>
        </w:rPr>
        <w:t>дружної</w:t>
      </w:r>
      <w:proofErr w:type="spellEnd"/>
      <w:r w:rsidRPr="00C81FAB">
        <w:rPr>
          <w:rFonts w:ascii="Arial" w:eastAsia="Times New Roman" w:hAnsi="Arial" w:cs="Arial"/>
          <w:i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i/>
          <w:color w:val="3C3E3E"/>
          <w:sz w:val="32"/>
          <w:szCs w:val="32"/>
          <w:lang w:eastAsia="ru-RU"/>
        </w:rPr>
        <w:t>колективної</w:t>
      </w:r>
      <w:proofErr w:type="spellEnd"/>
      <w:r w:rsidRPr="00C81FAB">
        <w:rPr>
          <w:rFonts w:ascii="Arial" w:eastAsia="Times New Roman" w:hAnsi="Arial" w:cs="Arial"/>
          <w:i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i/>
          <w:color w:val="3C3E3E"/>
          <w:sz w:val="32"/>
          <w:szCs w:val="32"/>
          <w:lang w:eastAsia="ru-RU"/>
        </w:rPr>
        <w:t>роботи</w:t>
      </w:r>
      <w:proofErr w:type="spellEnd"/>
      <w:r w:rsidRPr="00C81FAB">
        <w:rPr>
          <w:rFonts w:ascii="Arial" w:eastAsia="Times New Roman" w:hAnsi="Arial" w:cs="Arial"/>
          <w:i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i/>
          <w:color w:val="3C3E3E"/>
          <w:sz w:val="32"/>
          <w:szCs w:val="32"/>
          <w:lang w:eastAsia="ru-RU"/>
        </w:rPr>
        <w:t>класу</w:t>
      </w:r>
      <w:proofErr w:type="spellEnd"/>
      <w:r w:rsidRPr="00C81FAB">
        <w:rPr>
          <w:rFonts w:ascii="Arial" w:eastAsia="Times New Roman" w:hAnsi="Arial" w:cs="Arial"/>
          <w:i/>
          <w:color w:val="3C3E3E"/>
          <w:sz w:val="32"/>
          <w:szCs w:val="32"/>
          <w:lang w:eastAsia="ru-RU"/>
        </w:rPr>
        <w:t xml:space="preserve">, </w:t>
      </w:r>
      <w:proofErr w:type="spellStart"/>
      <w:r w:rsidRPr="00C81FAB">
        <w:rPr>
          <w:rFonts w:ascii="Arial" w:eastAsia="Times New Roman" w:hAnsi="Arial" w:cs="Arial"/>
          <w:i/>
          <w:color w:val="3C3E3E"/>
          <w:sz w:val="32"/>
          <w:szCs w:val="32"/>
          <w:lang w:eastAsia="ru-RU"/>
        </w:rPr>
        <w:t>якщо</w:t>
      </w:r>
      <w:proofErr w:type="spellEnd"/>
      <w:r w:rsidRPr="00C81FAB">
        <w:rPr>
          <w:rFonts w:ascii="Arial" w:eastAsia="Times New Roman" w:hAnsi="Arial" w:cs="Arial"/>
          <w:i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i/>
          <w:color w:val="3C3E3E"/>
          <w:sz w:val="32"/>
          <w:szCs w:val="32"/>
          <w:lang w:eastAsia="ru-RU"/>
        </w:rPr>
        <w:t>він</w:t>
      </w:r>
      <w:proofErr w:type="spellEnd"/>
      <w:r w:rsidRPr="00C81FAB">
        <w:rPr>
          <w:rFonts w:ascii="Arial" w:eastAsia="Times New Roman" w:hAnsi="Arial" w:cs="Arial"/>
          <w:i/>
          <w:color w:val="3C3E3E"/>
          <w:sz w:val="32"/>
          <w:szCs w:val="32"/>
          <w:lang w:eastAsia="ru-RU"/>
        </w:rPr>
        <w:t xml:space="preserve"> любить і </w:t>
      </w:r>
      <w:proofErr w:type="spellStart"/>
      <w:r w:rsidRPr="00C81FAB">
        <w:rPr>
          <w:rFonts w:ascii="Arial" w:eastAsia="Times New Roman" w:hAnsi="Arial" w:cs="Arial"/>
          <w:i/>
          <w:color w:val="3C3E3E"/>
          <w:sz w:val="32"/>
          <w:szCs w:val="32"/>
          <w:lang w:eastAsia="ru-RU"/>
        </w:rPr>
        <w:t>знає</w:t>
      </w:r>
      <w:proofErr w:type="spellEnd"/>
      <w:r w:rsidRPr="00C81FAB">
        <w:rPr>
          <w:rFonts w:ascii="Arial" w:eastAsia="Times New Roman" w:hAnsi="Arial" w:cs="Arial"/>
          <w:i/>
          <w:color w:val="3C3E3E"/>
          <w:sz w:val="32"/>
          <w:szCs w:val="32"/>
          <w:lang w:eastAsia="ru-RU"/>
        </w:rPr>
        <w:t xml:space="preserve">  </w:t>
      </w:r>
      <w:proofErr w:type="spellStart"/>
      <w:proofErr w:type="gramStart"/>
      <w:r w:rsidRPr="00C81FAB">
        <w:rPr>
          <w:rFonts w:ascii="Arial" w:eastAsia="Times New Roman" w:hAnsi="Arial" w:cs="Arial"/>
          <w:i/>
          <w:color w:val="3C3E3E"/>
          <w:sz w:val="32"/>
          <w:szCs w:val="32"/>
          <w:lang w:eastAsia="ru-RU"/>
        </w:rPr>
        <w:t>св</w:t>
      </w:r>
      <w:proofErr w:type="gramEnd"/>
      <w:r w:rsidRPr="00C81FAB">
        <w:rPr>
          <w:rFonts w:ascii="Arial" w:eastAsia="Times New Roman" w:hAnsi="Arial" w:cs="Arial"/>
          <w:i/>
          <w:color w:val="3C3E3E"/>
          <w:sz w:val="32"/>
          <w:szCs w:val="32"/>
          <w:lang w:eastAsia="ru-RU"/>
        </w:rPr>
        <w:t>ій</w:t>
      </w:r>
      <w:proofErr w:type="spellEnd"/>
      <w:r w:rsidRPr="00C81FAB">
        <w:rPr>
          <w:rFonts w:ascii="Arial" w:eastAsia="Times New Roman" w:hAnsi="Arial" w:cs="Arial"/>
          <w:i/>
          <w:color w:val="3C3E3E"/>
          <w:sz w:val="32"/>
          <w:szCs w:val="32"/>
          <w:lang w:eastAsia="ru-RU"/>
        </w:rPr>
        <w:t xml:space="preserve"> предмет.</w:t>
      </w:r>
    </w:p>
    <w:p w:rsidR="00C81FAB" w:rsidRPr="00C81FAB" w:rsidRDefault="00C81FAB" w:rsidP="00C81FAB">
      <w:pPr>
        <w:spacing w:after="0" w:line="330" w:lineRule="atLeast"/>
        <w:jc w:val="right"/>
        <w:rPr>
          <w:rFonts w:ascii="Arial" w:eastAsia="Times New Roman" w:hAnsi="Arial" w:cs="Arial"/>
          <w:b/>
          <w:color w:val="3C3E3E"/>
          <w:sz w:val="32"/>
          <w:szCs w:val="32"/>
          <w:lang w:eastAsia="ru-RU"/>
        </w:rPr>
      </w:pPr>
      <w:proofErr w:type="spellStart"/>
      <w:r w:rsidRPr="00C81FAB">
        <w:rPr>
          <w:rFonts w:ascii="Arial" w:eastAsia="Times New Roman" w:hAnsi="Arial" w:cs="Arial"/>
          <w:b/>
          <w:i/>
          <w:color w:val="3C3E3E"/>
          <w:sz w:val="32"/>
          <w:szCs w:val="32"/>
          <w:lang w:eastAsia="ru-RU"/>
        </w:rPr>
        <w:t>Сухомлинський</w:t>
      </w:r>
      <w:proofErr w:type="spellEnd"/>
      <w:r w:rsidRPr="00C81FAB">
        <w:rPr>
          <w:rFonts w:ascii="Arial" w:eastAsia="Times New Roman" w:hAnsi="Arial" w:cs="Arial"/>
          <w:b/>
          <w:i/>
          <w:color w:val="3C3E3E"/>
          <w:sz w:val="32"/>
          <w:szCs w:val="32"/>
          <w:lang w:eastAsia="ru-RU"/>
        </w:rPr>
        <w:t xml:space="preserve"> В.О</w:t>
      </w:r>
      <w:r w:rsidRPr="00C81FAB">
        <w:rPr>
          <w:rFonts w:ascii="Arial" w:eastAsia="Times New Roman" w:hAnsi="Arial" w:cs="Arial"/>
          <w:b/>
          <w:color w:val="3C3E3E"/>
          <w:sz w:val="32"/>
          <w:szCs w:val="32"/>
          <w:lang w:eastAsia="ru-RU"/>
        </w:rPr>
        <w:t>.</w:t>
      </w:r>
    </w:p>
    <w:p w:rsidR="00C81FAB" w:rsidRPr="004E65B1" w:rsidRDefault="00C81FAB" w:rsidP="00C81FAB">
      <w:pPr>
        <w:spacing w:after="0" w:line="330" w:lineRule="atLeast"/>
        <w:rPr>
          <w:rFonts w:ascii="Arial" w:eastAsia="Times New Roman" w:hAnsi="Arial" w:cs="Arial"/>
          <w:b/>
          <w:color w:val="3C3E3E"/>
          <w:sz w:val="32"/>
          <w:szCs w:val="32"/>
          <w:lang w:val="uk-UA" w:eastAsia="ru-RU"/>
        </w:rPr>
      </w:pPr>
    </w:p>
    <w:p w:rsidR="00C81FAB" w:rsidRPr="00C81FAB" w:rsidRDefault="00C81FAB" w:rsidP="004E65B1">
      <w:pPr>
        <w:spacing w:after="0" w:line="330" w:lineRule="atLeast"/>
        <w:jc w:val="both"/>
        <w:rPr>
          <w:rFonts w:ascii="Arial" w:eastAsia="Times New Roman" w:hAnsi="Arial" w:cs="Arial"/>
          <w:color w:val="3C3E3E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C3E3E"/>
          <w:sz w:val="32"/>
          <w:szCs w:val="32"/>
          <w:lang w:val="uk-UA" w:eastAsia="ru-RU"/>
        </w:rPr>
        <w:t xml:space="preserve">   </w:t>
      </w:r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Перед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освітою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завжди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стояло два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питання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: 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чого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навчати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і як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навчати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?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Стосовно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другого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питання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хотілося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б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зазначити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,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що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немає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універсальних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методів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впливу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,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які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б 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забезпечували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 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бажаний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очікуваний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розвиток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усього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класу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на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високому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proofErr w:type="gram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р</w:t>
      </w:r>
      <w:proofErr w:type="gram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івні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або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сприяли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б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оволодінню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учнями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змістом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матеріалу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у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повному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обсязі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. Як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підкреслював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А.С.Макаренко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, у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навчальному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процесі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завжди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присутні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всі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методи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навчання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, але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іноді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перевагу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надавали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тим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або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іншим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,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щоб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задовольнити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потреби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суспільства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.</w:t>
      </w:r>
    </w:p>
    <w:p w:rsidR="00C81FAB" w:rsidRPr="00947118" w:rsidRDefault="00C81FAB" w:rsidP="004E65B1">
      <w:pPr>
        <w:spacing w:after="0" w:line="330" w:lineRule="atLeast"/>
        <w:jc w:val="both"/>
        <w:rPr>
          <w:rFonts w:ascii="Arial" w:eastAsia="Times New Roman" w:hAnsi="Arial" w:cs="Arial"/>
          <w:color w:val="3C3E3E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color w:val="3C3E3E"/>
          <w:sz w:val="32"/>
          <w:szCs w:val="32"/>
          <w:lang w:val="uk-UA" w:eastAsia="ru-RU"/>
        </w:rPr>
        <w:t xml:space="preserve">   </w:t>
      </w:r>
      <w:r w:rsidRPr="00947118">
        <w:rPr>
          <w:rFonts w:ascii="Arial" w:eastAsia="Times New Roman" w:hAnsi="Arial" w:cs="Arial"/>
          <w:color w:val="3C3E3E"/>
          <w:sz w:val="32"/>
          <w:szCs w:val="32"/>
          <w:lang w:val="uk-UA" w:eastAsia="ru-RU"/>
        </w:rPr>
        <w:t>Об'єктивне прискорення науково-технічного і соціального прогресу, кризові економічні, екологічні, демографічні, політичні та інші явища, що виникли у сучасному світі, неминуче позначаються на системі освіти, загострюють протиріччя і труднощі формування молодого покоління. Традиційні педагогічні засоби виховання, змісту й організації навчально-виховного процесу все частіше не спрацьовують. Через невідповідність темпів і характеру соціальних та педагогічних процесів виникають кризові явища в педагогіці.</w:t>
      </w:r>
    </w:p>
    <w:p w:rsidR="00C81FAB" w:rsidRPr="00947118" w:rsidRDefault="00C81FAB" w:rsidP="004E65B1">
      <w:pPr>
        <w:spacing w:after="0" w:line="330" w:lineRule="atLeast"/>
        <w:jc w:val="both"/>
        <w:rPr>
          <w:rFonts w:ascii="Arial" w:eastAsia="Times New Roman" w:hAnsi="Arial" w:cs="Arial"/>
          <w:color w:val="3C3E3E"/>
          <w:sz w:val="32"/>
          <w:szCs w:val="32"/>
          <w:lang w:val="uk-UA" w:eastAsia="ru-RU"/>
        </w:rPr>
      </w:pPr>
      <w:r w:rsidRPr="00947118">
        <w:rPr>
          <w:rFonts w:ascii="Arial" w:eastAsia="Times New Roman" w:hAnsi="Arial" w:cs="Arial"/>
          <w:color w:val="3C3E3E"/>
          <w:sz w:val="32"/>
          <w:szCs w:val="32"/>
          <w:lang w:val="uk-UA" w:eastAsia="ru-RU"/>
        </w:rPr>
        <w:t xml:space="preserve">Найважливіші з них виявляються у нездатності </w:t>
      </w:r>
      <w:proofErr w:type="spellStart"/>
      <w:r w:rsidRPr="00947118">
        <w:rPr>
          <w:rFonts w:ascii="Arial" w:eastAsia="Times New Roman" w:hAnsi="Arial" w:cs="Arial"/>
          <w:color w:val="3C3E3E"/>
          <w:sz w:val="32"/>
          <w:szCs w:val="32"/>
          <w:lang w:val="uk-UA" w:eastAsia="ru-RU"/>
        </w:rPr>
        <w:t>освітньо-виховних</w:t>
      </w:r>
      <w:proofErr w:type="spellEnd"/>
      <w:r w:rsidRPr="00947118">
        <w:rPr>
          <w:rFonts w:ascii="Arial" w:eastAsia="Times New Roman" w:hAnsi="Arial" w:cs="Arial"/>
          <w:color w:val="3C3E3E"/>
          <w:sz w:val="32"/>
          <w:szCs w:val="32"/>
          <w:lang w:val="uk-UA" w:eastAsia="ru-RU"/>
        </w:rPr>
        <w:t xml:space="preserve"> закладів,</w:t>
      </w:r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 </w:t>
      </w:r>
      <w:r w:rsidRPr="00947118">
        <w:rPr>
          <w:rFonts w:ascii="Arial" w:eastAsia="Times New Roman" w:hAnsi="Arial" w:cs="Arial"/>
          <w:color w:val="3C3E3E"/>
          <w:sz w:val="32"/>
          <w:szCs w:val="32"/>
          <w:lang w:val="uk-UA" w:eastAsia="ru-RU"/>
        </w:rPr>
        <w:t>по-перше,</w:t>
      </w:r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 </w:t>
      </w:r>
      <w:r w:rsidRPr="00947118">
        <w:rPr>
          <w:rFonts w:ascii="Arial" w:eastAsia="Times New Roman" w:hAnsi="Arial" w:cs="Arial"/>
          <w:color w:val="3C3E3E"/>
          <w:sz w:val="32"/>
          <w:szCs w:val="32"/>
          <w:lang w:val="uk-UA" w:eastAsia="ru-RU"/>
        </w:rPr>
        <w:t>впливати на дитину для формування цілісної, а не "часткової" особистості,</w:t>
      </w:r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 </w:t>
      </w:r>
      <w:r w:rsidRPr="00947118">
        <w:rPr>
          <w:rFonts w:ascii="Arial" w:eastAsia="Times New Roman" w:hAnsi="Arial" w:cs="Arial"/>
          <w:color w:val="3C3E3E"/>
          <w:sz w:val="32"/>
          <w:szCs w:val="32"/>
          <w:lang w:val="uk-UA" w:eastAsia="ru-RU"/>
        </w:rPr>
        <w:t>по-друге,</w:t>
      </w:r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 </w:t>
      </w:r>
      <w:r w:rsidRPr="00947118">
        <w:rPr>
          <w:rFonts w:ascii="Arial" w:eastAsia="Times New Roman" w:hAnsi="Arial" w:cs="Arial"/>
          <w:color w:val="3C3E3E"/>
          <w:sz w:val="32"/>
          <w:szCs w:val="32"/>
          <w:lang w:val="uk-UA" w:eastAsia="ru-RU"/>
        </w:rPr>
        <w:t xml:space="preserve">у невмінні враховувати індивідуальні, вікові та </w:t>
      </w:r>
      <w:proofErr w:type="spellStart"/>
      <w:r w:rsidRPr="00947118">
        <w:rPr>
          <w:rFonts w:ascii="Arial" w:eastAsia="Times New Roman" w:hAnsi="Arial" w:cs="Arial"/>
          <w:color w:val="3C3E3E"/>
          <w:sz w:val="32"/>
          <w:szCs w:val="32"/>
          <w:lang w:val="uk-UA" w:eastAsia="ru-RU"/>
        </w:rPr>
        <w:t>соціо-біопсихологічні</w:t>
      </w:r>
      <w:proofErr w:type="spellEnd"/>
      <w:r w:rsidRPr="00947118">
        <w:rPr>
          <w:rFonts w:ascii="Arial" w:eastAsia="Times New Roman" w:hAnsi="Arial" w:cs="Arial"/>
          <w:color w:val="3C3E3E"/>
          <w:sz w:val="32"/>
          <w:szCs w:val="32"/>
          <w:lang w:val="uk-UA" w:eastAsia="ru-RU"/>
        </w:rPr>
        <w:t xml:space="preserve"> особливості вихованця, неповторність особистості кожного. Тому у сучасному вимогливому та швидкозмінному соціально-економічному середовищі рівень освіти, її вплив на особистісній розвиток дитини, значною мірою залежатиме від результативності запровадження технологій навчання, що ґрунтуються на нових методологічних засадах, сучасних дидактичних принципах та </w:t>
      </w:r>
      <w:r w:rsidRPr="00947118">
        <w:rPr>
          <w:rFonts w:ascii="Arial" w:eastAsia="Times New Roman" w:hAnsi="Arial" w:cs="Arial"/>
          <w:color w:val="3C3E3E"/>
          <w:sz w:val="32"/>
          <w:szCs w:val="32"/>
          <w:lang w:val="uk-UA" w:eastAsia="ru-RU"/>
        </w:rPr>
        <w:lastRenderedPageBreak/>
        <w:t xml:space="preserve">психолого-педагогічних теоріях, які розвивають </w:t>
      </w:r>
      <w:proofErr w:type="spellStart"/>
      <w:r w:rsidRPr="00947118">
        <w:rPr>
          <w:rFonts w:ascii="Arial" w:eastAsia="Times New Roman" w:hAnsi="Arial" w:cs="Arial"/>
          <w:color w:val="3C3E3E"/>
          <w:sz w:val="32"/>
          <w:szCs w:val="32"/>
          <w:lang w:val="uk-UA" w:eastAsia="ru-RU"/>
        </w:rPr>
        <w:t>діяльнісний</w:t>
      </w:r>
      <w:proofErr w:type="spellEnd"/>
      <w:r w:rsidRPr="00947118">
        <w:rPr>
          <w:rFonts w:ascii="Arial" w:eastAsia="Times New Roman" w:hAnsi="Arial" w:cs="Arial"/>
          <w:color w:val="3C3E3E"/>
          <w:sz w:val="32"/>
          <w:szCs w:val="32"/>
          <w:lang w:val="uk-UA" w:eastAsia="ru-RU"/>
        </w:rPr>
        <w:t xml:space="preserve"> підхід до навчання.</w:t>
      </w:r>
    </w:p>
    <w:p w:rsidR="00C81FAB" w:rsidRPr="00947118" w:rsidRDefault="00C81FAB" w:rsidP="004E65B1">
      <w:pPr>
        <w:spacing w:after="0" w:line="330" w:lineRule="atLeast"/>
        <w:jc w:val="both"/>
        <w:rPr>
          <w:rFonts w:ascii="Arial" w:eastAsia="Times New Roman" w:hAnsi="Arial" w:cs="Arial"/>
          <w:color w:val="3C3E3E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color w:val="3C3E3E"/>
          <w:sz w:val="32"/>
          <w:szCs w:val="32"/>
          <w:lang w:val="uk-UA" w:eastAsia="ru-RU"/>
        </w:rPr>
        <w:t xml:space="preserve">   </w:t>
      </w:r>
      <w:r w:rsidRPr="00947118">
        <w:rPr>
          <w:rFonts w:ascii="Arial" w:eastAsia="Times New Roman" w:hAnsi="Arial" w:cs="Arial"/>
          <w:color w:val="3C3E3E"/>
          <w:sz w:val="32"/>
          <w:szCs w:val="32"/>
          <w:lang w:val="uk-UA" w:eastAsia="ru-RU"/>
        </w:rPr>
        <w:t>Сьогодні час вимагає йти не шляхом удосконалення, у якому принцип наслідування є провідним</w:t>
      </w:r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 </w:t>
      </w:r>
      <w:r w:rsidRPr="00947118">
        <w:rPr>
          <w:rFonts w:ascii="Arial" w:eastAsia="Times New Roman" w:hAnsi="Arial" w:cs="Arial"/>
          <w:color w:val="3C3E3E"/>
          <w:sz w:val="32"/>
          <w:szCs w:val="32"/>
          <w:lang w:val="uk-UA" w:eastAsia="ru-RU"/>
        </w:rPr>
        <w:t xml:space="preserve"> і призводить до інтелектуального і фізичного перевантаження,</w:t>
      </w:r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 </w:t>
      </w:r>
      <w:r w:rsidRPr="00947118">
        <w:rPr>
          <w:rFonts w:ascii="Arial" w:eastAsia="Times New Roman" w:hAnsi="Arial" w:cs="Arial"/>
          <w:color w:val="3C3E3E"/>
          <w:sz w:val="32"/>
          <w:szCs w:val="32"/>
          <w:lang w:val="uk-UA" w:eastAsia="ru-RU"/>
        </w:rPr>
        <w:t xml:space="preserve"> а</w:t>
      </w:r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 </w:t>
      </w:r>
      <w:r w:rsidRPr="00947118">
        <w:rPr>
          <w:rFonts w:ascii="Arial" w:eastAsia="Times New Roman" w:hAnsi="Arial" w:cs="Arial"/>
          <w:color w:val="3C3E3E"/>
          <w:sz w:val="32"/>
          <w:szCs w:val="32"/>
          <w:lang w:val="uk-UA" w:eastAsia="ru-RU"/>
        </w:rPr>
        <w:t xml:space="preserve"> шляхом</w:t>
      </w:r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 </w:t>
      </w:r>
      <w:r w:rsidRPr="00947118">
        <w:rPr>
          <w:rFonts w:ascii="Arial" w:eastAsia="Times New Roman" w:hAnsi="Arial" w:cs="Arial"/>
          <w:color w:val="3C3E3E"/>
          <w:sz w:val="32"/>
          <w:szCs w:val="32"/>
          <w:lang w:val="uk-UA" w:eastAsia="ru-RU"/>
        </w:rPr>
        <w:t xml:space="preserve"> пошуку нових, ефективніших методів навчально-пізнавальної діяльності учнів, які забезпечать замовлення і потреби</w:t>
      </w:r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 </w:t>
      </w:r>
      <w:r w:rsidRPr="00947118">
        <w:rPr>
          <w:rFonts w:ascii="Arial" w:eastAsia="Times New Roman" w:hAnsi="Arial" w:cs="Arial"/>
          <w:color w:val="3C3E3E"/>
          <w:sz w:val="32"/>
          <w:szCs w:val="32"/>
          <w:lang w:val="uk-UA" w:eastAsia="ru-RU"/>
        </w:rPr>
        <w:t xml:space="preserve"> суспільства.</w:t>
      </w:r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     </w:t>
      </w:r>
      <w:r w:rsidRPr="00947118">
        <w:rPr>
          <w:rFonts w:ascii="Arial" w:eastAsia="Times New Roman" w:hAnsi="Arial" w:cs="Arial"/>
          <w:color w:val="3C3E3E"/>
          <w:sz w:val="32"/>
          <w:szCs w:val="32"/>
          <w:lang w:val="uk-UA" w:eastAsia="ru-RU"/>
        </w:rPr>
        <w:t xml:space="preserve"> Завдання сучасної освіти полягає у формуванні особистості з гнучким розумом, із швидкою реакцією на все нове, з повноцінними, розвинутими потребами подальшого пізнання та самостійної дії, з добрими орієнтувальними навичками й творчими здібностями.</w:t>
      </w:r>
    </w:p>
    <w:p w:rsidR="00C81FAB" w:rsidRPr="00C81FAB" w:rsidRDefault="00C81FAB" w:rsidP="004E65B1">
      <w:pPr>
        <w:spacing w:after="0" w:line="330" w:lineRule="atLeast"/>
        <w:jc w:val="both"/>
        <w:rPr>
          <w:rFonts w:ascii="Arial" w:eastAsia="Times New Roman" w:hAnsi="Arial" w:cs="Arial"/>
          <w:color w:val="3C3E3E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C3E3E"/>
          <w:sz w:val="32"/>
          <w:szCs w:val="32"/>
          <w:lang w:val="uk-UA" w:eastAsia="ru-RU"/>
        </w:rPr>
        <w:t xml:space="preserve">   </w:t>
      </w:r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Все 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гострішою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стає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проблема   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вдосконалення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форми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 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організації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процесу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навчання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,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знаходження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відповіді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на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питання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«Як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створити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 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умови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для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розвитку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та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самореалізації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особистості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в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процесі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навчання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? Як,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залишаючись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у рамках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класно-урочної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 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системи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, </w:t>
      </w:r>
      <w:proofErr w:type="spellStart"/>
      <w:proofErr w:type="gram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</w:t>
      </w:r>
      <w:proofErr w:type="gram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ідвищити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 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ефективність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навчального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процесу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,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досягти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 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високого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інтелектуального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розвитку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учнів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,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забезпечити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оволодіння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ними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навичками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 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саморозвитку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особистості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?» 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Значною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мірою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цього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можна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досягти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,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використовуючи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сучасні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 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інноваційні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технології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.</w:t>
      </w:r>
    </w:p>
    <w:p w:rsidR="00C81FAB" w:rsidRPr="00C81FAB" w:rsidRDefault="00C81FAB" w:rsidP="004E65B1">
      <w:pPr>
        <w:spacing w:after="0" w:line="330" w:lineRule="atLeast"/>
        <w:jc w:val="both"/>
        <w:rPr>
          <w:rFonts w:ascii="Arial" w:eastAsia="Times New Roman" w:hAnsi="Arial" w:cs="Arial"/>
          <w:color w:val="3C3E3E"/>
          <w:sz w:val="32"/>
          <w:szCs w:val="32"/>
          <w:lang w:eastAsia="ru-RU"/>
        </w:rPr>
      </w:pPr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На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сучасному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етапі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навчання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предметів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природничо-математичного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циклу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значну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роль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відведено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вихованню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розумного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інтелектуала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–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людини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 з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розвиненим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критичним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мисленням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,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здатної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оцінювати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себе і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навколишній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proofErr w:type="gram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св</w:t>
      </w:r>
      <w:proofErr w:type="gram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іт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,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що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не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можливо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без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формування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базових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якостей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особистості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,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розвитку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її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активного начала.</w:t>
      </w:r>
    </w:p>
    <w:p w:rsidR="00C81FAB" w:rsidRPr="00C81FAB" w:rsidRDefault="00C81FAB" w:rsidP="004E65B1">
      <w:pPr>
        <w:spacing w:after="0" w:line="330" w:lineRule="atLeast"/>
        <w:jc w:val="both"/>
        <w:rPr>
          <w:rFonts w:ascii="Arial" w:eastAsia="Times New Roman" w:hAnsi="Arial" w:cs="Arial"/>
          <w:color w:val="3C3E3E"/>
          <w:sz w:val="32"/>
          <w:szCs w:val="32"/>
          <w:lang w:eastAsia="ru-RU"/>
        </w:rPr>
      </w:pP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Саме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такій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меті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можуть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слугувати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інноваційна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педагогіка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і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продуктивне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навчання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,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що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спрямовують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процес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навчання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не </w:t>
      </w:r>
      <w:proofErr w:type="spellStart"/>
      <w:proofErr w:type="gram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лише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на</w:t>
      </w:r>
      <w:proofErr w:type="gram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засвоєння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досвіду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, а на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розвиток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в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учнів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умінь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створювати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нові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,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ефективні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зразки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й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моделі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особистої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діяльності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.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Інноваційні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технології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дають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змогу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школярам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реалізувати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себе як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особистість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за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постійно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змінюваних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обставин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.</w:t>
      </w:r>
    </w:p>
    <w:p w:rsidR="00C81FAB" w:rsidRPr="00C81FAB" w:rsidRDefault="004E65B1" w:rsidP="004E65B1">
      <w:pPr>
        <w:spacing w:after="0" w:line="330" w:lineRule="atLeast"/>
        <w:jc w:val="both"/>
        <w:rPr>
          <w:rFonts w:ascii="Arial" w:eastAsia="Times New Roman" w:hAnsi="Arial" w:cs="Arial"/>
          <w:color w:val="3C3E3E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C3E3E"/>
          <w:sz w:val="32"/>
          <w:szCs w:val="32"/>
          <w:lang w:val="uk-UA" w:eastAsia="ru-RU"/>
        </w:rPr>
        <w:t xml:space="preserve">   </w:t>
      </w:r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На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сучасному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етапі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розвитку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суспільство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стало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зрозумілим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,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що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вся система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знань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про </w:t>
      </w:r>
      <w:proofErr w:type="spellStart"/>
      <w:proofErr w:type="gram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св</w:t>
      </w:r>
      <w:proofErr w:type="gram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іт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має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бути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переглянута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в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напрямку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повернення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до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цілісного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знання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єдиної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картини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lastRenderedPageBreak/>
        <w:t>світу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.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Іншими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словами,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необхідно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забезпечити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фундаменталізацію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освіти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на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основі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обмеженої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єдності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її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природничо-наукової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і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гуманітарної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складових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.</w:t>
      </w:r>
    </w:p>
    <w:p w:rsidR="00C81FAB" w:rsidRPr="00C81FAB" w:rsidRDefault="00C81FAB" w:rsidP="004E65B1">
      <w:pPr>
        <w:spacing w:after="0" w:line="330" w:lineRule="atLeast"/>
        <w:jc w:val="both"/>
        <w:rPr>
          <w:rFonts w:ascii="Arial" w:eastAsia="Times New Roman" w:hAnsi="Arial" w:cs="Arial"/>
          <w:color w:val="3C3E3E"/>
          <w:sz w:val="32"/>
          <w:szCs w:val="32"/>
          <w:lang w:eastAsia="ru-RU"/>
        </w:rPr>
      </w:pP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Вимога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забезпечити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фундаменталізацію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освіти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на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основі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обмеженої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єдності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її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природничо-наукової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і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гуманітарної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складових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,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озброєння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учнів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цілісними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знаннями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і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формування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в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їх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proofErr w:type="gram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св</w:t>
      </w:r>
      <w:proofErr w:type="gram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ідомості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цілісної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картини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світу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, на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мій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погляд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,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тісно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і прямо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пов’язано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із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завданнями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 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диференціації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навчання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всіх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базових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предметів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і математики,  і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фізики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 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зокрема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.</w:t>
      </w:r>
    </w:p>
    <w:p w:rsidR="00C81FAB" w:rsidRPr="00C81FAB" w:rsidRDefault="00C81FAB" w:rsidP="004E65B1">
      <w:pPr>
        <w:spacing w:after="0" w:line="330" w:lineRule="atLeast"/>
        <w:jc w:val="both"/>
        <w:rPr>
          <w:rFonts w:ascii="Arial" w:eastAsia="Times New Roman" w:hAnsi="Arial" w:cs="Arial"/>
          <w:color w:val="3C3E3E"/>
          <w:sz w:val="32"/>
          <w:szCs w:val="32"/>
          <w:lang w:eastAsia="ru-RU"/>
        </w:rPr>
      </w:pP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Дійсно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, за 25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років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своєї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педагогічної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праці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я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переконався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,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що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предметів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природничо-математичного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циклу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навчити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однаково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всіх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дітей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не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можливо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.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Це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залежить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від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багатьох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факторі</w:t>
      </w:r>
      <w:proofErr w:type="gram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в</w:t>
      </w:r>
      <w:proofErr w:type="spellEnd"/>
      <w:proofErr w:type="gram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:</w:t>
      </w:r>
    </w:p>
    <w:p w:rsidR="00C81FAB" w:rsidRPr="00C81FAB" w:rsidRDefault="00C81FAB" w:rsidP="004E65B1">
      <w:pPr>
        <w:numPr>
          <w:ilvl w:val="0"/>
          <w:numId w:val="1"/>
        </w:numPr>
        <w:spacing w:after="0" w:line="330" w:lineRule="atLeast"/>
        <w:ind w:left="420"/>
        <w:jc w:val="both"/>
        <w:rPr>
          <w:rFonts w:ascii="Arial" w:eastAsia="Times New Roman" w:hAnsi="Arial" w:cs="Arial"/>
          <w:color w:val="3C3E3E"/>
          <w:sz w:val="32"/>
          <w:szCs w:val="32"/>
          <w:lang w:eastAsia="ru-RU"/>
        </w:rPr>
      </w:pP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розумових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здібностей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дитини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;</w:t>
      </w:r>
    </w:p>
    <w:p w:rsidR="00C81FAB" w:rsidRPr="00C81FAB" w:rsidRDefault="00C81FAB" w:rsidP="004E65B1">
      <w:pPr>
        <w:numPr>
          <w:ilvl w:val="0"/>
          <w:numId w:val="1"/>
        </w:numPr>
        <w:spacing w:after="0" w:line="330" w:lineRule="atLeast"/>
        <w:ind w:left="420"/>
        <w:jc w:val="both"/>
        <w:rPr>
          <w:rFonts w:ascii="Arial" w:eastAsia="Times New Roman" w:hAnsi="Arial" w:cs="Arial"/>
          <w:color w:val="3C3E3E"/>
          <w:sz w:val="32"/>
          <w:szCs w:val="32"/>
          <w:lang w:eastAsia="ru-RU"/>
        </w:rPr>
      </w:pP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інтелекту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дитини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;</w:t>
      </w:r>
    </w:p>
    <w:p w:rsidR="00C81FAB" w:rsidRPr="00C81FAB" w:rsidRDefault="00C81FAB" w:rsidP="004E65B1">
      <w:pPr>
        <w:numPr>
          <w:ilvl w:val="0"/>
          <w:numId w:val="1"/>
        </w:numPr>
        <w:spacing w:after="0" w:line="330" w:lineRule="atLeast"/>
        <w:ind w:left="420"/>
        <w:jc w:val="both"/>
        <w:rPr>
          <w:rFonts w:ascii="Arial" w:eastAsia="Times New Roman" w:hAnsi="Arial" w:cs="Arial"/>
          <w:color w:val="3C3E3E"/>
          <w:sz w:val="32"/>
          <w:szCs w:val="32"/>
          <w:lang w:eastAsia="ru-RU"/>
        </w:rPr>
      </w:pP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мрій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та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намі</w:t>
      </w:r>
      <w:proofErr w:type="gram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р</w:t>
      </w:r>
      <w:proofErr w:type="gram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ів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дитини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;</w:t>
      </w:r>
    </w:p>
    <w:p w:rsidR="00C81FAB" w:rsidRPr="00C81FAB" w:rsidRDefault="00C81FAB" w:rsidP="004E65B1">
      <w:pPr>
        <w:numPr>
          <w:ilvl w:val="0"/>
          <w:numId w:val="1"/>
        </w:numPr>
        <w:spacing w:after="0" w:line="330" w:lineRule="atLeast"/>
        <w:ind w:left="420"/>
        <w:jc w:val="both"/>
        <w:rPr>
          <w:rFonts w:ascii="Arial" w:eastAsia="Times New Roman" w:hAnsi="Arial" w:cs="Arial"/>
          <w:color w:val="3C3E3E"/>
          <w:sz w:val="32"/>
          <w:szCs w:val="32"/>
          <w:lang w:eastAsia="ru-RU"/>
        </w:rPr>
      </w:pP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сили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волі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дитини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;</w:t>
      </w:r>
    </w:p>
    <w:p w:rsidR="00C81FAB" w:rsidRPr="00C81FAB" w:rsidRDefault="00C81FAB" w:rsidP="004E65B1">
      <w:pPr>
        <w:numPr>
          <w:ilvl w:val="0"/>
          <w:numId w:val="1"/>
        </w:numPr>
        <w:spacing w:after="0" w:line="330" w:lineRule="atLeast"/>
        <w:ind w:left="420"/>
        <w:jc w:val="both"/>
        <w:rPr>
          <w:rFonts w:ascii="Arial" w:eastAsia="Times New Roman" w:hAnsi="Arial" w:cs="Arial"/>
          <w:color w:val="3C3E3E"/>
          <w:sz w:val="32"/>
          <w:szCs w:val="32"/>
          <w:lang w:eastAsia="ru-RU"/>
        </w:rPr>
      </w:pP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середовища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, в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якому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росте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дитина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та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і</w:t>
      </w:r>
      <w:proofErr w:type="gram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н</w:t>
      </w:r>
      <w:proofErr w:type="spellEnd"/>
      <w:proofErr w:type="gram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…..</w:t>
      </w:r>
    </w:p>
    <w:p w:rsidR="00C81FAB" w:rsidRPr="00C81FAB" w:rsidRDefault="00C81FAB" w:rsidP="004E65B1">
      <w:pPr>
        <w:spacing w:after="0" w:line="330" w:lineRule="atLeast"/>
        <w:jc w:val="both"/>
        <w:rPr>
          <w:rFonts w:ascii="Arial" w:eastAsia="Times New Roman" w:hAnsi="Arial" w:cs="Arial"/>
          <w:color w:val="3C3E3E"/>
          <w:sz w:val="32"/>
          <w:szCs w:val="32"/>
          <w:lang w:eastAsia="ru-RU"/>
        </w:rPr>
      </w:pP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Дітей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умовно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можна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поділити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на 4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групи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:</w:t>
      </w:r>
    </w:p>
    <w:p w:rsidR="00C81FAB" w:rsidRPr="00C81FAB" w:rsidRDefault="00C81FAB" w:rsidP="004E65B1">
      <w:pPr>
        <w:spacing w:after="0" w:line="330" w:lineRule="atLeast"/>
        <w:jc w:val="both"/>
        <w:rPr>
          <w:rFonts w:ascii="Arial" w:eastAsia="Times New Roman" w:hAnsi="Arial" w:cs="Arial"/>
          <w:color w:val="3C3E3E"/>
          <w:sz w:val="32"/>
          <w:szCs w:val="32"/>
          <w:lang w:eastAsia="ru-RU"/>
        </w:rPr>
      </w:pPr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I 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група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: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діти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,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які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мають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сильні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здібності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до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природничих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наук і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мають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велике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бажання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вивчати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ці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предмети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, «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серцем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горять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» до них;</w:t>
      </w:r>
    </w:p>
    <w:p w:rsidR="00C81FAB" w:rsidRPr="00C81FAB" w:rsidRDefault="00C81FAB" w:rsidP="004E65B1">
      <w:pPr>
        <w:spacing w:after="0" w:line="330" w:lineRule="atLeast"/>
        <w:jc w:val="both"/>
        <w:rPr>
          <w:rFonts w:ascii="Arial" w:eastAsia="Times New Roman" w:hAnsi="Arial" w:cs="Arial"/>
          <w:color w:val="3C3E3E"/>
          <w:sz w:val="32"/>
          <w:szCs w:val="32"/>
          <w:lang w:eastAsia="ru-RU"/>
        </w:rPr>
      </w:pPr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II 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група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: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діти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,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які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мають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сильні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здібності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до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природничих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наук але не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хочуть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вивчати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ці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предмети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;</w:t>
      </w:r>
    </w:p>
    <w:p w:rsidR="00C81FAB" w:rsidRPr="00C81FAB" w:rsidRDefault="00C81FAB" w:rsidP="004E65B1">
      <w:pPr>
        <w:spacing w:after="0" w:line="330" w:lineRule="atLeast"/>
        <w:jc w:val="both"/>
        <w:rPr>
          <w:rFonts w:ascii="Arial" w:eastAsia="Times New Roman" w:hAnsi="Arial" w:cs="Arial"/>
          <w:color w:val="3C3E3E"/>
          <w:sz w:val="32"/>
          <w:szCs w:val="32"/>
          <w:lang w:eastAsia="ru-RU"/>
        </w:rPr>
      </w:pPr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III 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група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: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діти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,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які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мають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слабі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здібності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до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природничих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наук, але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хочуть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вивчати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математику,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фізику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та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хі</w:t>
      </w:r>
      <w:proofErr w:type="gram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м</w:t>
      </w:r>
      <w:proofErr w:type="gram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ію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;</w:t>
      </w:r>
    </w:p>
    <w:p w:rsidR="00C81FAB" w:rsidRPr="00C81FAB" w:rsidRDefault="00C81FAB" w:rsidP="004E65B1">
      <w:pPr>
        <w:spacing w:line="330" w:lineRule="atLeast"/>
        <w:jc w:val="both"/>
        <w:rPr>
          <w:rFonts w:ascii="Arial" w:eastAsia="Times New Roman" w:hAnsi="Arial" w:cs="Arial"/>
          <w:color w:val="3C3E3E"/>
          <w:sz w:val="32"/>
          <w:szCs w:val="32"/>
          <w:lang w:eastAsia="ru-RU"/>
        </w:rPr>
      </w:pPr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IV 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група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: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діти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,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які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мають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слабі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здібності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до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природничих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наук і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яким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зовсім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байдужа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математика,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фізика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та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хімія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8"/>
        <w:gridCol w:w="1397"/>
        <w:gridCol w:w="1406"/>
      </w:tblGrid>
      <w:tr w:rsidR="00C81FAB" w:rsidRPr="00C81FAB" w:rsidTr="00C81F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FAB" w:rsidRPr="00C81FAB" w:rsidRDefault="00C81FAB" w:rsidP="004E65B1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3C3E3E"/>
                <w:sz w:val="32"/>
                <w:szCs w:val="32"/>
                <w:lang w:eastAsia="ru-RU"/>
              </w:rPr>
            </w:pPr>
            <w:r w:rsidRPr="00C81FAB">
              <w:rPr>
                <w:rFonts w:ascii="Arial" w:eastAsia="Times New Roman" w:hAnsi="Arial" w:cs="Arial"/>
                <w:color w:val="3C3E3E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FAB" w:rsidRPr="00C81FAB" w:rsidRDefault="00C81FAB" w:rsidP="004E65B1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3C3E3E"/>
                <w:sz w:val="32"/>
                <w:szCs w:val="32"/>
                <w:lang w:eastAsia="ru-RU"/>
              </w:rPr>
            </w:pPr>
            <w:proofErr w:type="spellStart"/>
            <w:r w:rsidRPr="00C81FAB">
              <w:rPr>
                <w:rFonts w:ascii="Arial" w:eastAsia="Times New Roman" w:hAnsi="Arial" w:cs="Arial"/>
                <w:color w:val="3C3E3E"/>
                <w:sz w:val="32"/>
                <w:szCs w:val="32"/>
                <w:lang w:eastAsia="ru-RU"/>
              </w:rPr>
              <w:t>Здібності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FAB" w:rsidRPr="00C81FAB" w:rsidRDefault="00C81FAB" w:rsidP="004E65B1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3C3E3E"/>
                <w:sz w:val="32"/>
                <w:szCs w:val="32"/>
                <w:lang w:eastAsia="ru-RU"/>
              </w:rPr>
            </w:pPr>
            <w:r w:rsidRPr="00C81FAB">
              <w:rPr>
                <w:rFonts w:ascii="Arial" w:eastAsia="Times New Roman" w:hAnsi="Arial" w:cs="Arial"/>
                <w:color w:val="3C3E3E"/>
                <w:sz w:val="32"/>
                <w:szCs w:val="32"/>
                <w:lang w:eastAsia="ru-RU"/>
              </w:rPr>
              <w:t>Воля</w:t>
            </w:r>
          </w:p>
        </w:tc>
      </w:tr>
      <w:tr w:rsidR="00C81FAB" w:rsidRPr="00C81FAB" w:rsidTr="00C81F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FAB" w:rsidRPr="00C81FAB" w:rsidRDefault="00C81FAB" w:rsidP="004E65B1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3C3E3E"/>
                <w:sz w:val="32"/>
                <w:szCs w:val="32"/>
                <w:lang w:eastAsia="ru-RU"/>
              </w:rPr>
            </w:pPr>
            <w:r w:rsidRPr="00C81FAB">
              <w:rPr>
                <w:rFonts w:ascii="Arial" w:eastAsia="Times New Roman" w:hAnsi="Arial" w:cs="Arial"/>
                <w:color w:val="3C3E3E"/>
                <w:sz w:val="32"/>
                <w:szCs w:val="32"/>
                <w:lang w:eastAsia="ru-RU"/>
              </w:rPr>
              <w:t xml:space="preserve">І  </w:t>
            </w:r>
            <w:proofErr w:type="spellStart"/>
            <w:r w:rsidRPr="00C81FAB">
              <w:rPr>
                <w:rFonts w:ascii="Arial" w:eastAsia="Times New Roman" w:hAnsi="Arial" w:cs="Arial"/>
                <w:color w:val="3C3E3E"/>
                <w:sz w:val="32"/>
                <w:szCs w:val="32"/>
                <w:lang w:eastAsia="ru-RU"/>
              </w:rPr>
              <w:t>група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FAB" w:rsidRPr="00C81FAB" w:rsidRDefault="00C81FAB" w:rsidP="004E65B1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3C3E3E"/>
                <w:sz w:val="32"/>
                <w:szCs w:val="32"/>
                <w:lang w:eastAsia="ru-RU"/>
              </w:rPr>
            </w:pPr>
            <w:proofErr w:type="spellStart"/>
            <w:r w:rsidRPr="00C81FAB">
              <w:rPr>
                <w:rFonts w:ascii="Arial" w:eastAsia="Times New Roman" w:hAnsi="Arial" w:cs="Arial"/>
                <w:color w:val="3C3E3E"/>
                <w:sz w:val="32"/>
                <w:szCs w:val="32"/>
                <w:lang w:eastAsia="ru-RU"/>
              </w:rPr>
              <w:t>Добрі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FAB" w:rsidRPr="00C81FAB" w:rsidRDefault="00C81FAB" w:rsidP="004E65B1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3C3E3E"/>
                <w:sz w:val="32"/>
                <w:szCs w:val="32"/>
                <w:lang w:eastAsia="ru-RU"/>
              </w:rPr>
            </w:pPr>
            <w:r w:rsidRPr="00C81FAB">
              <w:rPr>
                <w:rFonts w:ascii="Arial" w:eastAsia="Times New Roman" w:hAnsi="Arial" w:cs="Arial"/>
                <w:color w:val="3C3E3E"/>
                <w:sz w:val="32"/>
                <w:szCs w:val="32"/>
                <w:lang w:eastAsia="ru-RU"/>
              </w:rPr>
              <w:t>Хороша</w:t>
            </w:r>
          </w:p>
        </w:tc>
      </w:tr>
      <w:tr w:rsidR="00C81FAB" w:rsidRPr="00C81FAB" w:rsidTr="00C81F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FAB" w:rsidRPr="00C81FAB" w:rsidRDefault="00C81FAB" w:rsidP="004E65B1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3C3E3E"/>
                <w:sz w:val="32"/>
                <w:szCs w:val="32"/>
                <w:lang w:eastAsia="ru-RU"/>
              </w:rPr>
            </w:pPr>
            <w:r w:rsidRPr="00C81FAB">
              <w:rPr>
                <w:rFonts w:ascii="Arial" w:eastAsia="Times New Roman" w:hAnsi="Arial" w:cs="Arial"/>
                <w:color w:val="3C3E3E"/>
                <w:sz w:val="32"/>
                <w:szCs w:val="32"/>
                <w:lang w:eastAsia="ru-RU"/>
              </w:rPr>
              <w:t xml:space="preserve">ІІ </w:t>
            </w:r>
            <w:proofErr w:type="spellStart"/>
            <w:r w:rsidRPr="00C81FAB">
              <w:rPr>
                <w:rFonts w:ascii="Arial" w:eastAsia="Times New Roman" w:hAnsi="Arial" w:cs="Arial"/>
                <w:color w:val="3C3E3E"/>
                <w:sz w:val="32"/>
                <w:szCs w:val="32"/>
                <w:lang w:eastAsia="ru-RU"/>
              </w:rPr>
              <w:t>група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FAB" w:rsidRPr="00C81FAB" w:rsidRDefault="00C81FAB" w:rsidP="004E65B1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3C3E3E"/>
                <w:sz w:val="32"/>
                <w:szCs w:val="32"/>
                <w:lang w:eastAsia="ru-RU"/>
              </w:rPr>
            </w:pPr>
            <w:proofErr w:type="spellStart"/>
            <w:r w:rsidRPr="00C81FAB">
              <w:rPr>
                <w:rFonts w:ascii="Arial" w:eastAsia="Times New Roman" w:hAnsi="Arial" w:cs="Arial"/>
                <w:color w:val="3C3E3E"/>
                <w:sz w:val="32"/>
                <w:szCs w:val="32"/>
                <w:lang w:eastAsia="ru-RU"/>
              </w:rPr>
              <w:t>Добрі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FAB" w:rsidRPr="00C81FAB" w:rsidRDefault="00C81FAB" w:rsidP="004E65B1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3C3E3E"/>
                <w:sz w:val="32"/>
                <w:szCs w:val="32"/>
                <w:lang w:eastAsia="ru-RU"/>
              </w:rPr>
            </w:pPr>
            <w:r w:rsidRPr="00C81FAB">
              <w:rPr>
                <w:rFonts w:ascii="Arial" w:eastAsia="Times New Roman" w:hAnsi="Arial" w:cs="Arial"/>
                <w:color w:val="3C3E3E"/>
                <w:sz w:val="32"/>
                <w:szCs w:val="32"/>
                <w:lang w:eastAsia="ru-RU"/>
              </w:rPr>
              <w:t>Слаба</w:t>
            </w:r>
          </w:p>
        </w:tc>
      </w:tr>
      <w:tr w:rsidR="00C81FAB" w:rsidRPr="00C81FAB" w:rsidTr="00C81F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FAB" w:rsidRPr="00C81FAB" w:rsidRDefault="00C81FAB" w:rsidP="004E65B1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3C3E3E"/>
                <w:sz w:val="32"/>
                <w:szCs w:val="32"/>
                <w:lang w:eastAsia="ru-RU"/>
              </w:rPr>
            </w:pPr>
            <w:r w:rsidRPr="00C81FAB">
              <w:rPr>
                <w:rFonts w:ascii="Arial" w:eastAsia="Times New Roman" w:hAnsi="Arial" w:cs="Arial"/>
                <w:color w:val="3C3E3E"/>
                <w:sz w:val="32"/>
                <w:szCs w:val="32"/>
                <w:lang w:eastAsia="ru-RU"/>
              </w:rPr>
              <w:t xml:space="preserve">ІІІ </w:t>
            </w:r>
            <w:proofErr w:type="spellStart"/>
            <w:r w:rsidRPr="00C81FAB">
              <w:rPr>
                <w:rFonts w:ascii="Arial" w:eastAsia="Times New Roman" w:hAnsi="Arial" w:cs="Arial"/>
                <w:color w:val="3C3E3E"/>
                <w:sz w:val="32"/>
                <w:szCs w:val="32"/>
                <w:lang w:eastAsia="ru-RU"/>
              </w:rPr>
              <w:t>група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FAB" w:rsidRPr="00C81FAB" w:rsidRDefault="00C81FAB" w:rsidP="004E65B1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3C3E3E"/>
                <w:sz w:val="32"/>
                <w:szCs w:val="32"/>
                <w:lang w:eastAsia="ru-RU"/>
              </w:rPr>
            </w:pPr>
            <w:proofErr w:type="spellStart"/>
            <w:r w:rsidRPr="00C81FAB">
              <w:rPr>
                <w:rFonts w:ascii="Arial" w:eastAsia="Times New Roman" w:hAnsi="Arial" w:cs="Arial"/>
                <w:color w:val="3C3E3E"/>
                <w:sz w:val="32"/>
                <w:szCs w:val="32"/>
                <w:lang w:eastAsia="ru-RU"/>
              </w:rPr>
              <w:t>Низькі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FAB" w:rsidRPr="00C81FAB" w:rsidRDefault="00C81FAB" w:rsidP="004E65B1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3C3E3E"/>
                <w:sz w:val="32"/>
                <w:szCs w:val="32"/>
                <w:lang w:eastAsia="ru-RU"/>
              </w:rPr>
            </w:pPr>
            <w:proofErr w:type="spellStart"/>
            <w:r w:rsidRPr="00C81FAB">
              <w:rPr>
                <w:rFonts w:ascii="Arial" w:eastAsia="Times New Roman" w:hAnsi="Arial" w:cs="Arial"/>
                <w:color w:val="3C3E3E"/>
                <w:sz w:val="32"/>
                <w:szCs w:val="32"/>
                <w:lang w:eastAsia="ru-RU"/>
              </w:rPr>
              <w:t>Достатня</w:t>
            </w:r>
            <w:proofErr w:type="spellEnd"/>
          </w:p>
        </w:tc>
      </w:tr>
      <w:tr w:rsidR="00C81FAB" w:rsidRPr="00C81FAB" w:rsidTr="00C81F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FAB" w:rsidRPr="00C81FAB" w:rsidRDefault="00C81FAB" w:rsidP="004E65B1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3C3E3E"/>
                <w:sz w:val="32"/>
                <w:szCs w:val="32"/>
                <w:lang w:eastAsia="ru-RU"/>
              </w:rPr>
            </w:pPr>
            <w:r w:rsidRPr="00C81FAB">
              <w:rPr>
                <w:rFonts w:ascii="Arial" w:eastAsia="Times New Roman" w:hAnsi="Arial" w:cs="Arial"/>
                <w:color w:val="3C3E3E"/>
                <w:sz w:val="32"/>
                <w:szCs w:val="32"/>
                <w:lang w:eastAsia="ru-RU"/>
              </w:rPr>
              <w:t xml:space="preserve">ІV </w:t>
            </w:r>
            <w:proofErr w:type="spellStart"/>
            <w:r w:rsidRPr="00C81FAB">
              <w:rPr>
                <w:rFonts w:ascii="Arial" w:eastAsia="Times New Roman" w:hAnsi="Arial" w:cs="Arial"/>
                <w:color w:val="3C3E3E"/>
                <w:sz w:val="32"/>
                <w:szCs w:val="32"/>
                <w:lang w:eastAsia="ru-RU"/>
              </w:rPr>
              <w:t>група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FAB" w:rsidRPr="00C81FAB" w:rsidRDefault="00C81FAB" w:rsidP="004E65B1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3C3E3E"/>
                <w:sz w:val="32"/>
                <w:szCs w:val="32"/>
                <w:lang w:eastAsia="ru-RU"/>
              </w:rPr>
            </w:pPr>
            <w:proofErr w:type="spellStart"/>
            <w:r w:rsidRPr="00C81FAB">
              <w:rPr>
                <w:rFonts w:ascii="Arial" w:eastAsia="Times New Roman" w:hAnsi="Arial" w:cs="Arial"/>
                <w:color w:val="3C3E3E"/>
                <w:sz w:val="32"/>
                <w:szCs w:val="32"/>
                <w:lang w:eastAsia="ru-RU"/>
              </w:rPr>
              <w:t>Низькі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FAB" w:rsidRPr="00C81FAB" w:rsidRDefault="00C81FAB" w:rsidP="004E65B1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3C3E3E"/>
                <w:sz w:val="32"/>
                <w:szCs w:val="32"/>
                <w:lang w:eastAsia="ru-RU"/>
              </w:rPr>
            </w:pPr>
            <w:proofErr w:type="spellStart"/>
            <w:r w:rsidRPr="00C81FAB">
              <w:rPr>
                <w:rFonts w:ascii="Arial" w:eastAsia="Times New Roman" w:hAnsi="Arial" w:cs="Arial"/>
                <w:color w:val="3C3E3E"/>
                <w:sz w:val="32"/>
                <w:szCs w:val="32"/>
                <w:lang w:eastAsia="ru-RU"/>
              </w:rPr>
              <w:t>Відсутня</w:t>
            </w:r>
            <w:proofErr w:type="spellEnd"/>
          </w:p>
        </w:tc>
      </w:tr>
    </w:tbl>
    <w:p w:rsidR="00C81FAB" w:rsidRPr="00C81FAB" w:rsidRDefault="00C81FAB" w:rsidP="004E65B1">
      <w:pPr>
        <w:spacing w:after="0" w:line="330" w:lineRule="atLeast"/>
        <w:jc w:val="both"/>
        <w:rPr>
          <w:rFonts w:ascii="Arial" w:eastAsia="Times New Roman" w:hAnsi="Arial" w:cs="Arial"/>
          <w:color w:val="3C3E3E"/>
          <w:sz w:val="32"/>
          <w:szCs w:val="32"/>
          <w:lang w:eastAsia="ru-RU"/>
        </w:rPr>
      </w:pPr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 </w:t>
      </w:r>
    </w:p>
    <w:p w:rsidR="00C81FAB" w:rsidRPr="00C81FAB" w:rsidRDefault="00C81FAB" w:rsidP="004E65B1">
      <w:pPr>
        <w:spacing w:after="0" w:line="330" w:lineRule="atLeast"/>
        <w:jc w:val="both"/>
        <w:rPr>
          <w:rFonts w:ascii="Arial" w:eastAsia="Times New Roman" w:hAnsi="Arial" w:cs="Arial"/>
          <w:color w:val="3C3E3E"/>
          <w:sz w:val="32"/>
          <w:szCs w:val="32"/>
          <w:lang w:eastAsia="ru-RU"/>
        </w:rPr>
      </w:pPr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Математика,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фізика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і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хі</w:t>
      </w:r>
      <w:proofErr w:type="gram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м</w:t>
      </w:r>
      <w:proofErr w:type="gram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ія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 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являються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одними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із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головних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рушійних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сил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науково-технічного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прогресу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людства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. В </w:t>
      </w:r>
      <w:proofErr w:type="spellStart"/>
      <w:proofErr w:type="gram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св</w:t>
      </w:r>
      <w:proofErr w:type="gram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ій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час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німецький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математик Е.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Ділман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сказав: «Неук у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математиці</w:t>
      </w:r>
      <w:proofErr w:type="spellEnd"/>
      <w:proofErr w:type="gram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—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с</w:t>
      </w:r>
      <w:proofErr w:type="gram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тає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якоюсь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мірою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чужинцем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у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нашому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світі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». Математика,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lastRenderedPageBreak/>
        <w:t>фізика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та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хімія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являються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одними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із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предметі</w:t>
      </w:r>
      <w:proofErr w:type="gram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в</w:t>
      </w:r>
      <w:proofErr w:type="spellEnd"/>
      <w:proofErr w:type="gram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базової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освіти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.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Кожна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людина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gram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повинна</w:t>
      </w:r>
      <w:proofErr w:type="gram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мати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природничо-математичну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освіту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,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хоча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би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і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елементарну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.</w:t>
      </w:r>
    </w:p>
    <w:p w:rsidR="00C81FAB" w:rsidRPr="00C81FAB" w:rsidRDefault="004E65B1" w:rsidP="004E65B1">
      <w:pPr>
        <w:spacing w:after="0" w:line="330" w:lineRule="atLeast"/>
        <w:jc w:val="both"/>
        <w:rPr>
          <w:rFonts w:ascii="Arial" w:eastAsia="Times New Roman" w:hAnsi="Arial" w:cs="Arial"/>
          <w:color w:val="3C3E3E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C3E3E"/>
          <w:sz w:val="32"/>
          <w:szCs w:val="32"/>
          <w:lang w:val="uk-UA" w:eastAsia="ru-RU"/>
        </w:rPr>
        <w:t xml:space="preserve">   </w:t>
      </w:r>
      <w:r w:rsidR="00C81FAB" w:rsidRPr="00947118">
        <w:rPr>
          <w:rFonts w:ascii="Arial" w:eastAsia="Times New Roman" w:hAnsi="Arial" w:cs="Arial"/>
          <w:color w:val="3C3E3E"/>
          <w:sz w:val="32"/>
          <w:szCs w:val="32"/>
          <w:lang w:val="uk-UA" w:eastAsia="ru-RU"/>
        </w:rPr>
        <w:t xml:space="preserve">Для ефективності викладання цих предметів і підняття рейтингу зацікавленості цими предметами в своїй педагогічній практиці я застосовую різні інтерактивні методи навчання. </w:t>
      </w:r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Методична тема, над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якою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працював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, -- «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Ігрова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модель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навчання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математики і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фізики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, як метод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розвитку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творчості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учні</w:t>
      </w:r>
      <w:proofErr w:type="gram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в</w:t>
      </w:r>
      <w:proofErr w:type="spellEnd"/>
      <w:proofErr w:type="gram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»,  </w:t>
      </w:r>
      <w:proofErr w:type="gram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тема</w:t>
      </w:r>
      <w:proofErr w:type="gram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, над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якою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зараз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працюю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, -- «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Використання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ІКТ при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вивченні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 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предметів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природничо-математичного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циклу з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елементами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краєзнавства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». </w:t>
      </w:r>
      <w:proofErr w:type="spellStart"/>
      <w:proofErr w:type="gram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Ц</w:t>
      </w:r>
      <w:proofErr w:type="gram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і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дві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теми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якоюсь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мірою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переплітаються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і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відносяться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до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інноваційних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технологій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навчання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.</w:t>
      </w:r>
    </w:p>
    <w:p w:rsidR="00C81FAB" w:rsidRPr="00C81FAB" w:rsidRDefault="00C81FAB" w:rsidP="004E65B1">
      <w:pPr>
        <w:spacing w:after="0" w:line="330" w:lineRule="atLeast"/>
        <w:jc w:val="both"/>
        <w:rPr>
          <w:rFonts w:ascii="Arial" w:eastAsia="Times New Roman" w:hAnsi="Arial" w:cs="Arial"/>
          <w:color w:val="3C3E3E"/>
          <w:sz w:val="32"/>
          <w:szCs w:val="32"/>
          <w:lang w:eastAsia="ru-RU"/>
        </w:rPr>
      </w:pP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Специфічними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особливостями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 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інноваційного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навчання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  є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його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:</w:t>
      </w:r>
    </w:p>
    <w:p w:rsidR="00C81FAB" w:rsidRPr="00C81FAB" w:rsidRDefault="00C81FAB" w:rsidP="004E65B1">
      <w:pPr>
        <w:numPr>
          <w:ilvl w:val="0"/>
          <w:numId w:val="2"/>
        </w:numPr>
        <w:spacing w:after="0" w:line="330" w:lineRule="atLeast"/>
        <w:ind w:left="420"/>
        <w:jc w:val="both"/>
        <w:rPr>
          <w:rFonts w:ascii="Arial" w:eastAsia="Times New Roman" w:hAnsi="Arial" w:cs="Arial"/>
          <w:color w:val="3C3E3E"/>
          <w:sz w:val="32"/>
          <w:szCs w:val="32"/>
          <w:lang w:eastAsia="ru-RU"/>
        </w:rPr>
      </w:pP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відкритість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майбутньому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, </w:t>
      </w:r>
    </w:p>
    <w:p w:rsidR="00C81FAB" w:rsidRPr="00C81FAB" w:rsidRDefault="00C81FAB" w:rsidP="004E65B1">
      <w:pPr>
        <w:numPr>
          <w:ilvl w:val="0"/>
          <w:numId w:val="2"/>
        </w:numPr>
        <w:spacing w:after="0" w:line="330" w:lineRule="atLeast"/>
        <w:ind w:left="420"/>
        <w:jc w:val="both"/>
        <w:rPr>
          <w:rFonts w:ascii="Arial" w:eastAsia="Times New Roman" w:hAnsi="Arial" w:cs="Arial"/>
          <w:color w:val="3C3E3E"/>
          <w:sz w:val="32"/>
          <w:szCs w:val="32"/>
          <w:lang w:eastAsia="ru-RU"/>
        </w:rPr>
      </w:pP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здатність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до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передбачення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gram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на</w:t>
      </w:r>
      <w:proofErr w:type="gram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proofErr w:type="gram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основ</w:t>
      </w:r>
      <w:proofErr w:type="gram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і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постійної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переоцінки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цінностей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,</w:t>
      </w:r>
    </w:p>
    <w:p w:rsidR="00C81FAB" w:rsidRPr="00C81FAB" w:rsidRDefault="00C81FAB" w:rsidP="004E65B1">
      <w:pPr>
        <w:numPr>
          <w:ilvl w:val="0"/>
          <w:numId w:val="2"/>
        </w:numPr>
        <w:spacing w:after="0" w:line="330" w:lineRule="atLeast"/>
        <w:ind w:left="420"/>
        <w:jc w:val="both"/>
        <w:rPr>
          <w:rFonts w:ascii="Arial" w:eastAsia="Times New Roman" w:hAnsi="Arial" w:cs="Arial"/>
          <w:color w:val="3C3E3E"/>
          <w:sz w:val="32"/>
          <w:szCs w:val="32"/>
          <w:lang w:eastAsia="ru-RU"/>
        </w:rPr>
      </w:pP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налаштованість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на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конструктивні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дії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  в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оновлюваних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ситуаціях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.</w:t>
      </w:r>
    </w:p>
    <w:p w:rsidR="00C81FAB" w:rsidRPr="00C81FAB" w:rsidRDefault="004E65B1" w:rsidP="004E65B1">
      <w:pPr>
        <w:spacing w:after="0" w:line="330" w:lineRule="atLeast"/>
        <w:jc w:val="both"/>
        <w:rPr>
          <w:rFonts w:ascii="Arial" w:eastAsia="Times New Roman" w:hAnsi="Arial" w:cs="Arial"/>
          <w:color w:val="3C3E3E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C3E3E"/>
          <w:sz w:val="32"/>
          <w:szCs w:val="32"/>
          <w:lang w:val="uk-UA" w:eastAsia="ru-RU"/>
        </w:rPr>
        <w:t xml:space="preserve">   </w:t>
      </w:r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Людина приходить в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цей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прекрасний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proofErr w:type="gram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св</w:t>
      </w:r>
      <w:proofErr w:type="gram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іт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,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щоб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пізнати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його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,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проявити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себе в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ньому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,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удосконалюючи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його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.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Процес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proofErr w:type="gram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</w:t>
      </w:r>
      <w:proofErr w:type="gram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ізнання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людиною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,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зокрема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дитиною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, не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стоїть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на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місці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,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він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постійно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рухається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вперед. </w:t>
      </w:r>
      <w:proofErr w:type="spellStart"/>
      <w:proofErr w:type="gram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</w:t>
      </w:r>
      <w:proofErr w:type="gram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ізнаючи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світ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,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людина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розвивається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: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набуває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систему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знань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про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навколишній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світ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,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застосовує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їх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на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практиці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,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щоб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жити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у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гармонії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з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навколишнім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світом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. На кожному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етапі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свого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розвитку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людина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трансформує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набуті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знання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у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свій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досвід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.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Кожний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рід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proofErr w:type="gram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д</w:t>
      </w:r>
      <w:proofErr w:type="gram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іяльності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людини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потребує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знань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,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умінь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,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навичок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,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досвіду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,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які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постійно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розвиваються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.</w:t>
      </w:r>
    </w:p>
    <w:p w:rsidR="00C81FAB" w:rsidRPr="00C81FAB" w:rsidRDefault="004E65B1" w:rsidP="004E65B1">
      <w:pPr>
        <w:spacing w:after="0" w:line="330" w:lineRule="atLeast"/>
        <w:jc w:val="both"/>
        <w:rPr>
          <w:rFonts w:ascii="Arial" w:eastAsia="Times New Roman" w:hAnsi="Arial" w:cs="Arial"/>
          <w:color w:val="3C3E3E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C3E3E"/>
          <w:sz w:val="32"/>
          <w:szCs w:val="32"/>
          <w:lang w:val="uk-UA" w:eastAsia="ru-RU"/>
        </w:rPr>
        <w:t xml:space="preserve">  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Сьогодні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ми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вже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вступили </w:t>
      </w:r>
      <w:proofErr w:type="gram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в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нове</w:t>
      </w:r>
      <w:proofErr w:type="spellEnd"/>
      <w:proofErr w:type="gram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століття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, яке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спеціалісти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часто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називають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інформаційним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,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комп’ютерним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. </w:t>
      </w:r>
      <w:proofErr w:type="spellStart"/>
      <w:proofErr w:type="gram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З</w:t>
      </w:r>
      <w:proofErr w:type="gram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і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стрімким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розвитком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науки та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технологій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постіндустріальне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суспільство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перетворюється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на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інформаційне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. Тому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більшість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фахівців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і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науковців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сходяться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на тому,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що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ключ до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майбутнього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, до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розв’язування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сучасних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проблем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виживання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людського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роду,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розвитку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суспільства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в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інтересах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людини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– в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освіті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всього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населення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, в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постійному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proofErr w:type="gram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</w:t>
      </w:r>
      <w:proofErr w:type="gram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ідвищенні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його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освітнього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рівня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.</w:t>
      </w:r>
    </w:p>
    <w:p w:rsidR="00C81FAB" w:rsidRPr="00C81FAB" w:rsidRDefault="00C81FAB" w:rsidP="004E65B1">
      <w:pPr>
        <w:spacing w:after="0" w:line="330" w:lineRule="atLeast"/>
        <w:jc w:val="both"/>
        <w:rPr>
          <w:rFonts w:ascii="Arial" w:eastAsia="Times New Roman" w:hAnsi="Arial" w:cs="Arial"/>
          <w:color w:val="3C3E3E"/>
          <w:sz w:val="32"/>
          <w:szCs w:val="32"/>
          <w:lang w:eastAsia="ru-RU"/>
        </w:rPr>
      </w:pP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Сучасна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школа не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може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стояти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осторонь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суспільства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.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Всі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процеси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,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зміни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,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які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відбуваються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у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суспільстві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,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lastRenderedPageBreak/>
        <w:t>відображаються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у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навчально-виховному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процесі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сучасної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школи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.</w:t>
      </w:r>
    </w:p>
    <w:p w:rsidR="00C81FAB" w:rsidRPr="00C81FAB" w:rsidRDefault="00C81FAB" w:rsidP="004E65B1">
      <w:pPr>
        <w:spacing w:after="0" w:line="330" w:lineRule="atLeast"/>
        <w:jc w:val="both"/>
        <w:rPr>
          <w:rFonts w:ascii="Arial" w:eastAsia="Times New Roman" w:hAnsi="Arial" w:cs="Arial"/>
          <w:color w:val="3C3E3E"/>
          <w:sz w:val="32"/>
          <w:szCs w:val="32"/>
          <w:lang w:eastAsia="ru-RU"/>
        </w:rPr>
      </w:pP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Завдання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сучасної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школи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—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навчити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дітей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самостійно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мислити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,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окреслювати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й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вирішувати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проблеми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,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залучати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для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цієї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мети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знання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з </w:t>
      </w:r>
      <w:proofErr w:type="spellStart"/>
      <w:proofErr w:type="gram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р</w:t>
      </w:r>
      <w:proofErr w:type="gram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ізних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галузей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,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уміти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прогнозувати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результати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й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можливості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,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наслідки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різних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варіантів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рішення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,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установлювати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причинно-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наслідкові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зв'язки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.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Усього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цього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можна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досягти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шляхом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упровадження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інноваційних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технологій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. А.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Дістервег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gram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говорив</w:t>
      </w:r>
      <w:proofErr w:type="gram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: «Учитель повинен </w:t>
      </w:r>
      <w:proofErr w:type="spellStart"/>
      <w:proofErr w:type="gram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св</w:t>
      </w:r>
      <w:proofErr w:type="gram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ідомо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йти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в ногу з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сучасністю,пройматися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й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надихатися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силами,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які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пробудилися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в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ній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.».</w:t>
      </w:r>
    </w:p>
    <w:p w:rsidR="00C81FAB" w:rsidRPr="00C81FAB" w:rsidRDefault="004E65B1" w:rsidP="004E65B1">
      <w:pPr>
        <w:spacing w:after="0" w:line="330" w:lineRule="atLeast"/>
        <w:jc w:val="both"/>
        <w:rPr>
          <w:rFonts w:ascii="Arial" w:eastAsia="Times New Roman" w:hAnsi="Arial" w:cs="Arial"/>
          <w:color w:val="3C3E3E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C3E3E"/>
          <w:sz w:val="32"/>
          <w:szCs w:val="32"/>
          <w:lang w:val="uk-UA" w:eastAsia="ru-RU"/>
        </w:rPr>
        <w:t xml:space="preserve">   </w:t>
      </w:r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Слово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інновація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 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має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латинське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походження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і в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перекладі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означає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оновлення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,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зміну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,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введення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нового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процесу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навчання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,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який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proofErr w:type="gram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опирається</w:t>
      </w:r>
      <w:proofErr w:type="spellEnd"/>
      <w:proofErr w:type="gram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,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головним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чином, на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внутрішні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фактори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.</w:t>
      </w:r>
    </w:p>
    <w:p w:rsidR="00C81FAB" w:rsidRPr="00C81FAB" w:rsidRDefault="00C81FAB" w:rsidP="004E65B1">
      <w:pPr>
        <w:spacing w:after="0" w:line="330" w:lineRule="atLeast"/>
        <w:jc w:val="both"/>
        <w:rPr>
          <w:rFonts w:ascii="Arial" w:eastAsia="Times New Roman" w:hAnsi="Arial" w:cs="Arial"/>
          <w:color w:val="3C3E3E"/>
          <w:sz w:val="32"/>
          <w:szCs w:val="32"/>
          <w:lang w:eastAsia="ru-RU"/>
        </w:rPr>
      </w:pP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Запозичення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цього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терміна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пов'язане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з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бажанням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виділити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мотиваційний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бік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навчання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,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відмежуватися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від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чергових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"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переможних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методик",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які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за короткий час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повинні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дати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максимальний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ефект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незалежно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від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особливостей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групи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та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окремих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учні</w:t>
      </w:r>
      <w:proofErr w:type="gram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в</w:t>
      </w:r>
      <w:proofErr w:type="spellEnd"/>
      <w:proofErr w:type="gram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,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їхніх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бажань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,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здібностей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тощо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.</w:t>
      </w:r>
    </w:p>
    <w:p w:rsidR="00C81FAB" w:rsidRPr="00C81FAB" w:rsidRDefault="00C81FAB" w:rsidP="004E65B1">
      <w:pPr>
        <w:spacing w:after="0" w:line="330" w:lineRule="atLeast"/>
        <w:jc w:val="both"/>
        <w:rPr>
          <w:rFonts w:ascii="Arial" w:eastAsia="Times New Roman" w:hAnsi="Arial" w:cs="Arial"/>
          <w:color w:val="3C3E3E"/>
          <w:sz w:val="32"/>
          <w:szCs w:val="32"/>
          <w:lang w:eastAsia="ru-RU"/>
        </w:rPr>
      </w:pP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Інновацію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можна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розглядати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як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процес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(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масштабну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або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часткову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зміну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системи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і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відповідну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діяльність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) і продукт (результат)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цієї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діяльності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. Таким чином,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інноваційні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педагогічні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технології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як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процес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-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це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«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цілеспрямоване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,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систематичне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й </w:t>
      </w:r>
      <w:proofErr w:type="spellStart"/>
      <w:proofErr w:type="gram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посл</w:t>
      </w:r>
      <w:proofErr w:type="gram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ідовне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впровадження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в практику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оригінальних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,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новаторських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способів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,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прийомів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педагогічних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дій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і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засобів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,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що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охоплюють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цілісний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навчальний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процес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від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визначення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його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мети до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очікуваних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результатів</w:t>
      </w:r>
      <w:proofErr w:type="spellEnd"/>
      <w:proofErr w:type="gram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» (І. </w:t>
      </w:r>
      <w:proofErr w:type="spellStart"/>
      <w:proofErr w:type="gram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Дичківська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). "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Педагогічні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технології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" </w:t>
      </w:r>
      <w:proofErr w:type="spellStart"/>
      <w:proofErr w:type="gram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пов'язан</w:t>
      </w:r>
      <w:proofErr w:type="gram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і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з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ідеями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і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досвідом</w:t>
      </w:r>
      <w:proofErr w:type="spellEnd"/>
    </w:p>
    <w:p w:rsidR="00C81FAB" w:rsidRPr="00C81FAB" w:rsidRDefault="00C81FAB" w:rsidP="004E65B1">
      <w:pPr>
        <w:numPr>
          <w:ilvl w:val="0"/>
          <w:numId w:val="3"/>
        </w:numPr>
        <w:spacing w:after="0" w:line="330" w:lineRule="atLeast"/>
        <w:ind w:left="420"/>
        <w:jc w:val="both"/>
        <w:rPr>
          <w:rFonts w:ascii="Arial" w:eastAsia="Times New Roman" w:hAnsi="Arial" w:cs="Arial"/>
          <w:color w:val="3C3E3E"/>
          <w:sz w:val="32"/>
          <w:szCs w:val="32"/>
          <w:lang w:eastAsia="ru-RU"/>
        </w:rPr>
      </w:pP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психології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,</w:t>
      </w:r>
    </w:p>
    <w:p w:rsidR="00C81FAB" w:rsidRPr="00C81FAB" w:rsidRDefault="00C81FAB" w:rsidP="004E65B1">
      <w:pPr>
        <w:numPr>
          <w:ilvl w:val="0"/>
          <w:numId w:val="3"/>
        </w:numPr>
        <w:spacing w:after="0" w:line="330" w:lineRule="atLeast"/>
        <w:ind w:left="420"/>
        <w:jc w:val="both"/>
        <w:rPr>
          <w:rFonts w:ascii="Arial" w:eastAsia="Times New Roman" w:hAnsi="Arial" w:cs="Arial"/>
          <w:color w:val="3C3E3E"/>
          <w:sz w:val="32"/>
          <w:szCs w:val="32"/>
          <w:lang w:eastAsia="ru-RU"/>
        </w:rPr>
      </w:pPr>
      <w:proofErr w:type="spellStart"/>
      <w:proofErr w:type="gram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соц</w:t>
      </w:r>
      <w:proofErr w:type="gram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іології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,</w:t>
      </w:r>
    </w:p>
    <w:p w:rsidR="00C81FAB" w:rsidRPr="00C81FAB" w:rsidRDefault="00C81FAB" w:rsidP="004E65B1">
      <w:pPr>
        <w:numPr>
          <w:ilvl w:val="0"/>
          <w:numId w:val="3"/>
        </w:numPr>
        <w:spacing w:after="0" w:line="330" w:lineRule="atLeast"/>
        <w:ind w:left="420"/>
        <w:jc w:val="both"/>
        <w:rPr>
          <w:rFonts w:ascii="Arial" w:eastAsia="Times New Roman" w:hAnsi="Arial" w:cs="Arial"/>
          <w:color w:val="3C3E3E"/>
          <w:sz w:val="32"/>
          <w:szCs w:val="32"/>
          <w:lang w:eastAsia="ru-RU"/>
        </w:rPr>
      </w:pPr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системного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аналізу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тощо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.</w:t>
      </w:r>
    </w:p>
    <w:p w:rsidR="00C81FAB" w:rsidRPr="00C81FAB" w:rsidRDefault="00C81FAB" w:rsidP="004E65B1">
      <w:pPr>
        <w:spacing w:after="0" w:line="330" w:lineRule="atLeast"/>
        <w:jc w:val="both"/>
        <w:rPr>
          <w:rFonts w:ascii="Arial" w:eastAsia="Times New Roman" w:hAnsi="Arial" w:cs="Arial"/>
          <w:color w:val="3C3E3E"/>
          <w:sz w:val="32"/>
          <w:szCs w:val="32"/>
          <w:lang w:eastAsia="ru-RU"/>
        </w:rPr>
      </w:pPr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У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значенні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продукту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діяльності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визначимо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інновацію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як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оригінальні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,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новаторські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способи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та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прийоми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педагогічних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дій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і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засоби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.</w:t>
      </w:r>
    </w:p>
    <w:p w:rsidR="00C81FAB" w:rsidRPr="00C81FAB" w:rsidRDefault="00C81FAB" w:rsidP="004E65B1">
      <w:pPr>
        <w:spacing w:after="0" w:line="330" w:lineRule="atLeast"/>
        <w:jc w:val="both"/>
        <w:rPr>
          <w:rFonts w:ascii="Arial" w:eastAsia="Times New Roman" w:hAnsi="Arial" w:cs="Arial"/>
          <w:color w:val="3C3E3E"/>
          <w:sz w:val="32"/>
          <w:szCs w:val="32"/>
          <w:lang w:eastAsia="ru-RU"/>
        </w:rPr>
      </w:pPr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При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викладанні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предметів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природничо-математичного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циклу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можна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вкористовувати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такі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технології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:</w:t>
      </w:r>
    </w:p>
    <w:p w:rsidR="004E65B1" w:rsidRPr="004E65B1" w:rsidRDefault="004E65B1" w:rsidP="004E65B1">
      <w:pPr>
        <w:spacing w:after="0" w:line="330" w:lineRule="atLeast"/>
        <w:ind w:left="420"/>
        <w:jc w:val="both"/>
        <w:rPr>
          <w:rFonts w:ascii="Arial" w:eastAsia="Times New Roman" w:hAnsi="Arial" w:cs="Arial"/>
          <w:color w:val="3C3E3E"/>
          <w:sz w:val="32"/>
          <w:szCs w:val="32"/>
          <w:lang w:eastAsia="ru-RU"/>
        </w:rPr>
      </w:pPr>
    </w:p>
    <w:p w:rsidR="00C81FAB" w:rsidRPr="00C81FAB" w:rsidRDefault="00C81FAB" w:rsidP="004E65B1">
      <w:pPr>
        <w:numPr>
          <w:ilvl w:val="0"/>
          <w:numId w:val="4"/>
        </w:numPr>
        <w:spacing w:after="0" w:line="330" w:lineRule="atLeast"/>
        <w:ind w:left="420"/>
        <w:jc w:val="both"/>
        <w:rPr>
          <w:rFonts w:ascii="Arial" w:eastAsia="Times New Roman" w:hAnsi="Arial" w:cs="Arial"/>
          <w:color w:val="3C3E3E"/>
          <w:sz w:val="32"/>
          <w:szCs w:val="32"/>
          <w:lang w:eastAsia="ru-RU"/>
        </w:rPr>
      </w:pPr>
      <w:proofErr w:type="spellStart"/>
      <w:r w:rsidRPr="00C81FAB">
        <w:rPr>
          <w:rFonts w:ascii="Arial" w:eastAsia="Times New Roman" w:hAnsi="Arial" w:cs="Arial"/>
          <w:b/>
          <w:bCs/>
          <w:color w:val="3C3E3E"/>
          <w:sz w:val="32"/>
          <w:szCs w:val="32"/>
          <w:lang w:eastAsia="ru-RU"/>
        </w:rPr>
        <w:lastRenderedPageBreak/>
        <w:t>групові</w:t>
      </w:r>
      <w:proofErr w:type="spellEnd"/>
      <w:r w:rsidRPr="00C81FAB">
        <w:rPr>
          <w:rFonts w:ascii="Arial" w:eastAsia="Times New Roman" w:hAnsi="Arial" w:cs="Arial"/>
          <w:b/>
          <w:bCs/>
          <w:color w:val="3C3E3E"/>
          <w:sz w:val="32"/>
          <w:szCs w:val="32"/>
          <w:lang w:eastAsia="ru-RU"/>
        </w:rPr>
        <w:t xml:space="preserve"> (</w:t>
      </w:r>
      <w:proofErr w:type="spellStart"/>
      <w:r w:rsidRPr="00C81FAB">
        <w:rPr>
          <w:rFonts w:ascii="Arial" w:eastAsia="Times New Roman" w:hAnsi="Arial" w:cs="Arial"/>
          <w:b/>
          <w:bCs/>
          <w:color w:val="3C3E3E"/>
          <w:sz w:val="32"/>
          <w:szCs w:val="32"/>
          <w:lang w:eastAsia="ru-RU"/>
        </w:rPr>
        <w:t>колективні</w:t>
      </w:r>
      <w:proofErr w:type="spellEnd"/>
      <w:r w:rsidRPr="00C81FAB">
        <w:rPr>
          <w:rFonts w:ascii="Arial" w:eastAsia="Times New Roman" w:hAnsi="Arial" w:cs="Arial"/>
          <w:b/>
          <w:bCs/>
          <w:color w:val="3C3E3E"/>
          <w:sz w:val="32"/>
          <w:szCs w:val="32"/>
          <w:lang w:eastAsia="ru-RU"/>
        </w:rPr>
        <w:t xml:space="preserve">) </w:t>
      </w:r>
      <w:proofErr w:type="spellStart"/>
      <w:r w:rsidRPr="00C81FAB">
        <w:rPr>
          <w:rFonts w:ascii="Arial" w:eastAsia="Times New Roman" w:hAnsi="Arial" w:cs="Arial"/>
          <w:b/>
          <w:bCs/>
          <w:color w:val="3C3E3E"/>
          <w:sz w:val="32"/>
          <w:szCs w:val="32"/>
          <w:lang w:eastAsia="ru-RU"/>
        </w:rPr>
        <w:t>технології</w:t>
      </w:r>
      <w:proofErr w:type="spellEnd"/>
      <w:r w:rsidRPr="00C81FAB">
        <w:rPr>
          <w:rFonts w:ascii="Arial" w:eastAsia="Times New Roman" w:hAnsi="Arial" w:cs="Arial"/>
          <w:b/>
          <w:bCs/>
          <w:color w:val="3C3E3E"/>
          <w:sz w:val="32"/>
          <w:szCs w:val="32"/>
          <w:lang w:eastAsia="ru-RU"/>
        </w:rPr>
        <w:t>;</w:t>
      </w:r>
    </w:p>
    <w:p w:rsidR="00C81FAB" w:rsidRPr="00C81FAB" w:rsidRDefault="00C81FAB" w:rsidP="004E65B1">
      <w:pPr>
        <w:numPr>
          <w:ilvl w:val="0"/>
          <w:numId w:val="4"/>
        </w:numPr>
        <w:spacing w:after="0" w:line="330" w:lineRule="atLeast"/>
        <w:ind w:left="420"/>
        <w:jc w:val="both"/>
        <w:rPr>
          <w:rFonts w:ascii="Arial" w:eastAsia="Times New Roman" w:hAnsi="Arial" w:cs="Arial"/>
          <w:color w:val="3C3E3E"/>
          <w:sz w:val="32"/>
          <w:szCs w:val="32"/>
          <w:lang w:eastAsia="ru-RU"/>
        </w:rPr>
      </w:pPr>
      <w:proofErr w:type="spellStart"/>
      <w:r w:rsidRPr="00C81FAB">
        <w:rPr>
          <w:rFonts w:ascii="Arial" w:eastAsia="Times New Roman" w:hAnsi="Arial" w:cs="Arial"/>
          <w:b/>
          <w:bCs/>
          <w:color w:val="3C3E3E"/>
          <w:sz w:val="32"/>
          <w:szCs w:val="32"/>
          <w:lang w:eastAsia="ru-RU"/>
        </w:rPr>
        <w:t>технології</w:t>
      </w:r>
      <w:proofErr w:type="spellEnd"/>
      <w:r w:rsidRPr="00C81FAB">
        <w:rPr>
          <w:rFonts w:ascii="Arial" w:eastAsia="Times New Roman" w:hAnsi="Arial" w:cs="Arial"/>
          <w:b/>
          <w:bCs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b/>
          <w:bCs/>
          <w:color w:val="3C3E3E"/>
          <w:sz w:val="32"/>
          <w:szCs w:val="32"/>
          <w:lang w:eastAsia="ru-RU"/>
        </w:rPr>
        <w:t>індивідуалізації</w:t>
      </w:r>
      <w:proofErr w:type="spellEnd"/>
      <w:r w:rsidRPr="00C81FAB">
        <w:rPr>
          <w:rFonts w:ascii="Arial" w:eastAsia="Times New Roman" w:hAnsi="Arial" w:cs="Arial"/>
          <w:b/>
          <w:bCs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b/>
          <w:bCs/>
          <w:color w:val="3C3E3E"/>
          <w:sz w:val="32"/>
          <w:szCs w:val="32"/>
          <w:lang w:eastAsia="ru-RU"/>
        </w:rPr>
        <w:t>процесу</w:t>
      </w:r>
      <w:proofErr w:type="spellEnd"/>
      <w:r w:rsidRPr="00C81FAB">
        <w:rPr>
          <w:rFonts w:ascii="Arial" w:eastAsia="Times New Roman" w:hAnsi="Arial" w:cs="Arial"/>
          <w:b/>
          <w:bCs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b/>
          <w:bCs/>
          <w:color w:val="3C3E3E"/>
          <w:sz w:val="32"/>
          <w:szCs w:val="32"/>
          <w:lang w:eastAsia="ru-RU"/>
        </w:rPr>
        <w:t>навчання</w:t>
      </w:r>
      <w:proofErr w:type="spellEnd"/>
      <w:r w:rsidRPr="00C81FAB">
        <w:rPr>
          <w:rFonts w:ascii="Arial" w:eastAsia="Times New Roman" w:hAnsi="Arial" w:cs="Arial"/>
          <w:b/>
          <w:bCs/>
          <w:color w:val="3C3E3E"/>
          <w:sz w:val="32"/>
          <w:szCs w:val="32"/>
          <w:lang w:eastAsia="ru-RU"/>
        </w:rPr>
        <w:t>;</w:t>
      </w:r>
    </w:p>
    <w:p w:rsidR="00C81FAB" w:rsidRPr="00C81FAB" w:rsidRDefault="00C81FAB" w:rsidP="004E65B1">
      <w:pPr>
        <w:numPr>
          <w:ilvl w:val="0"/>
          <w:numId w:val="4"/>
        </w:numPr>
        <w:spacing w:after="0" w:line="330" w:lineRule="atLeast"/>
        <w:ind w:left="420"/>
        <w:jc w:val="both"/>
        <w:rPr>
          <w:rFonts w:ascii="Arial" w:eastAsia="Times New Roman" w:hAnsi="Arial" w:cs="Arial"/>
          <w:color w:val="3C3E3E"/>
          <w:sz w:val="32"/>
          <w:szCs w:val="32"/>
          <w:lang w:eastAsia="ru-RU"/>
        </w:rPr>
      </w:pPr>
      <w:proofErr w:type="spellStart"/>
      <w:r w:rsidRPr="00C81FAB">
        <w:rPr>
          <w:rFonts w:ascii="Arial" w:eastAsia="Times New Roman" w:hAnsi="Arial" w:cs="Arial"/>
          <w:b/>
          <w:bCs/>
          <w:color w:val="3C3E3E"/>
          <w:sz w:val="32"/>
          <w:szCs w:val="32"/>
          <w:lang w:eastAsia="ru-RU"/>
        </w:rPr>
        <w:t>ігрові</w:t>
      </w:r>
      <w:proofErr w:type="spellEnd"/>
      <w:r w:rsidRPr="00C81FAB">
        <w:rPr>
          <w:rFonts w:ascii="Arial" w:eastAsia="Times New Roman" w:hAnsi="Arial" w:cs="Arial"/>
          <w:b/>
          <w:bCs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b/>
          <w:bCs/>
          <w:color w:val="3C3E3E"/>
          <w:sz w:val="32"/>
          <w:szCs w:val="32"/>
          <w:lang w:eastAsia="ru-RU"/>
        </w:rPr>
        <w:t>технології</w:t>
      </w:r>
      <w:proofErr w:type="spellEnd"/>
      <w:r w:rsidRPr="00C81FAB">
        <w:rPr>
          <w:rFonts w:ascii="Arial" w:eastAsia="Times New Roman" w:hAnsi="Arial" w:cs="Arial"/>
          <w:b/>
          <w:bCs/>
          <w:color w:val="3C3E3E"/>
          <w:sz w:val="32"/>
          <w:szCs w:val="32"/>
          <w:lang w:eastAsia="ru-RU"/>
        </w:rPr>
        <w:t>;</w:t>
      </w:r>
    </w:p>
    <w:p w:rsidR="00C81FAB" w:rsidRPr="00C81FAB" w:rsidRDefault="00C81FAB" w:rsidP="004E65B1">
      <w:pPr>
        <w:numPr>
          <w:ilvl w:val="0"/>
          <w:numId w:val="4"/>
        </w:numPr>
        <w:spacing w:after="0" w:line="330" w:lineRule="atLeast"/>
        <w:ind w:left="420"/>
        <w:jc w:val="both"/>
        <w:rPr>
          <w:rFonts w:ascii="Arial" w:eastAsia="Times New Roman" w:hAnsi="Arial" w:cs="Arial"/>
          <w:color w:val="3C3E3E"/>
          <w:sz w:val="32"/>
          <w:szCs w:val="32"/>
          <w:lang w:eastAsia="ru-RU"/>
        </w:rPr>
      </w:pPr>
      <w:proofErr w:type="spellStart"/>
      <w:r w:rsidRPr="00C81FAB">
        <w:rPr>
          <w:rFonts w:ascii="Arial" w:eastAsia="Times New Roman" w:hAnsi="Arial" w:cs="Arial"/>
          <w:b/>
          <w:bCs/>
          <w:color w:val="3C3E3E"/>
          <w:sz w:val="32"/>
          <w:szCs w:val="32"/>
          <w:lang w:eastAsia="ru-RU"/>
        </w:rPr>
        <w:t>інтерактивне</w:t>
      </w:r>
      <w:proofErr w:type="spellEnd"/>
      <w:r w:rsidRPr="00C81FAB">
        <w:rPr>
          <w:rFonts w:ascii="Arial" w:eastAsia="Times New Roman" w:hAnsi="Arial" w:cs="Arial"/>
          <w:b/>
          <w:bCs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b/>
          <w:bCs/>
          <w:color w:val="3C3E3E"/>
          <w:sz w:val="32"/>
          <w:szCs w:val="32"/>
          <w:lang w:eastAsia="ru-RU"/>
        </w:rPr>
        <w:t>навчання</w:t>
      </w:r>
      <w:proofErr w:type="spellEnd"/>
      <w:r w:rsidRPr="00C81FAB">
        <w:rPr>
          <w:rFonts w:ascii="Arial" w:eastAsia="Times New Roman" w:hAnsi="Arial" w:cs="Arial"/>
          <w:b/>
          <w:bCs/>
          <w:color w:val="3C3E3E"/>
          <w:sz w:val="32"/>
          <w:szCs w:val="32"/>
          <w:lang w:eastAsia="ru-RU"/>
        </w:rPr>
        <w:t>;</w:t>
      </w:r>
    </w:p>
    <w:p w:rsidR="00C81FAB" w:rsidRPr="00C81FAB" w:rsidRDefault="00C81FAB" w:rsidP="004E65B1">
      <w:pPr>
        <w:numPr>
          <w:ilvl w:val="0"/>
          <w:numId w:val="4"/>
        </w:numPr>
        <w:spacing w:after="0" w:line="330" w:lineRule="atLeast"/>
        <w:ind w:left="420"/>
        <w:jc w:val="both"/>
        <w:rPr>
          <w:rFonts w:ascii="Arial" w:eastAsia="Times New Roman" w:hAnsi="Arial" w:cs="Arial"/>
          <w:color w:val="3C3E3E"/>
          <w:sz w:val="32"/>
          <w:szCs w:val="32"/>
          <w:lang w:eastAsia="ru-RU"/>
        </w:rPr>
      </w:pPr>
      <w:proofErr w:type="spellStart"/>
      <w:r w:rsidRPr="00C81FAB">
        <w:rPr>
          <w:rFonts w:ascii="Arial" w:eastAsia="Times New Roman" w:hAnsi="Arial" w:cs="Arial"/>
          <w:b/>
          <w:bCs/>
          <w:color w:val="3C3E3E"/>
          <w:sz w:val="32"/>
          <w:szCs w:val="32"/>
          <w:lang w:eastAsia="ru-RU"/>
        </w:rPr>
        <w:t>мультимедійні</w:t>
      </w:r>
      <w:proofErr w:type="spellEnd"/>
      <w:r w:rsidRPr="00C81FAB">
        <w:rPr>
          <w:rFonts w:ascii="Arial" w:eastAsia="Times New Roman" w:hAnsi="Arial" w:cs="Arial"/>
          <w:b/>
          <w:bCs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b/>
          <w:bCs/>
          <w:color w:val="3C3E3E"/>
          <w:sz w:val="32"/>
          <w:szCs w:val="32"/>
          <w:lang w:eastAsia="ru-RU"/>
        </w:rPr>
        <w:t>технології</w:t>
      </w:r>
      <w:proofErr w:type="spellEnd"/>
      <w:r w:rsidRPr="00C81FAB">
        <w:rPr>
          <w:rFonts w:ascii="Arial" w:eastAsia="Times New Roman" w:hAnsi="Arial" w:cs="Arial"/>
          <w:b/>
          <w:bCs/>
          <w:color w:val="3C3E3E"/>
          <w:sz w:val="32"/>
          <w:szCs w:val="32"/>
          <w:lang w:eastAsia="ru-RU"/>
        </w:rPr>
        <w:t>;</w:t>
      </w:r>
    </w:p>
    <w:p w:rsidR="00C81FAB" w:rsidRPr="00C81FAB" w:rsidRDefault="00C81FAB" w:rsidP="004E65B1">
      <w:pPr>
        <w:numPr>
          <w:ilvl w:val="0"/>
          <w:numId w:val="4"/>
        </w:numPr>
        <w:spacing w:after="0" w:line="330" w:lineRule="atLeast"/>
        <w:ind w:left="420"/>
        <w:jc w:val="both"/>
        <w:rPr>
          <w:rFonts w:ascii="Arial" w:eastAsia="Times New Roman" w:hAnsi="Arial" w:cs="Arial"/>
          <w:color w:val="3C3E3E"/>
          <w:sz w:val="32"/>
          <w:szCs w:val="32"/>
          <w:lang w:eastAsia="ru-RU"/>
        </w:rPr>
      </w:pPr>
      <w:proofErr w:type="spellStart"/>
      <w:r w:rsidRPr="00C81FAB">
        <w:rPr>
          <w:rFonts w:ascii="Arial" w:eastAsia="Times New Roman" w:hAnsi="Arial" w:cs="Arial"/>
          <w:b/>
          <w:bCs/>
          <w:color w:val="3C3E3E"/>
          <w:sz w:val="32"/>
          <w:szCs w:val="32"/>
          <w:lang w:eastAsia="ru-RU"/>
        </w:rPr>
        <w:t>мережеві</w:t>
      </w:r>
      <w:proofErr w:type="spellEnd"/>
      <w:r w:rsidRPr="00C81FAB">
        <w:rPr>
          <w:rFonts w:ascii="Arial" w:eastAsia="Times New Roman" w:hAnsi="Arial" w:cs="Arial"/>
          <w:b/>
          <w:bCs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b/>
          <w:bCs/>
          <w:color w:val="3C3E3E"/>
          <w:sz w:val="32"/>
          <w:szCs w:val="32"/>
          <w:lang w:eastAsia="ru-RU"/>
        </w:rPr>
        <w:t>технології</w:t>
      </w:r>
      <w:proofErr w:type="spellEnd"/>
      <w:r w:rsidRPr="00C81FAB">
        <w:rPr>
          <w:rFonts w:ascii="Arial" w:eastAsia="Times New Roman" w:hAnsi="Arial" w:cs="Arial"/>
          <w:b/>
          <w:bCs/>
          <w:color w:val="3C3E3E"/>
          <w:sz w:val="32"/>
          <w:szCs w:val="32"/>
          <w:lang w:eastAsia="ru-RU"/>
        </w:rPr>
        <w:t>;</w:t>
      </w:r>
    </w:p>
    <w:p w:rsidR="00C81FAB" w:rsidRPr="00C81FAB" w:rsidRDefault="00C81FAB" w:rsidP="004E65B1">
      <w:pPr>
        <w:numPr>
          <w:ilvl w:val="0"/>
          <w:numId w:val="4"/>
        </w:numPr>
        <w:spacing w:after="0" w:line="330" w:lineRule="atLeast"/>
        <w:ind w:left="420"/>
        <w:jc w:val="both"/>
        <w:rPr>
          <w:rFonts w:ascii="Arial" w:eastAsia="Times New Roman" w:hAnsi="Arial" w:cs="Arial"/>
          <w:color w:val="3C3E3E"/>
          <w:sz w:val="32"/>
          <w:szCs w:val="32"/>
          <w:lang w:eastAsia="ru-RU"/>
        </w:rPr>
      </w:pPr>
      <w:proofErr w:type="spellStart"/>
      <w:r w:rsidRPr="00C81FAB">
        <w:rPr>
          <w:rFonts w:ascii="Arial" w:eastAsia="Times New Roman" w:hAnsi="Arial" w:cs="Arial"/>
          <w:b/>
          <w:bCs/>
          <w:color w:val="3C3E3E"/>
          <w:sz w:val="32"/>
          <w:szCs w:val="32"/>
          <w:lang w:eastAsia="ru-RU"/>
        </w:rPr>
        <w:t>інформаційно-комукативні</w:t>
      </w:r>
      <w:proofErr w:type="spellEnd"/>
      <w:r w:rsidRPr="00C81FAB">
        <w:rPr>
          <w:rFonts w:ascii="Arial" w:eastAsia="Times New Roman" w:hAnsi="Arial" w:cs="Arial"/>
          <w:b/>
          <w:bCs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b/>
          <w:bCs/>
          <w:color w:val="3C3E3E"/>
          <w:sz w:val="32"/>
          <w:szCs w:val="32"/>
          <w:lang w:eastAsia="ru-RU"/>
        </w:rPr>
        <w:t>технології</w:t>
      </w:r>
      <w:proofErr w:type="spellEnd"/>
      <w:r w:rsidRPr="00C81FAB">
        <w:rPr>
          <w:rFonts w:ascii="Arial" w:eastAsia="Times New Roman" w:hAnsi="Arial" w:cs="Arial"/>
          <w:b/>
          <w:bCs/>
          <w:color w:val="3C3E3E"/>
          <w:sz w:val="32"/>
          <w:szCs w:val="32"/>
          <w:lang w:eastAsia="ru-RU"/>
        </w:rPr>
        <w:t>.</w:t>
      </w:r>
    </w:p>
    <w:p w:rsidR="00C81FAB" w:rsidRPr="00C81FAB" w:rsidRDefault="004E65B1" w:rsidP="004E65B1">
      <w:pPr>
        <w:spacing w:after="0" w:line="330" w:lineRule="atLeast"/>
        <w:jc w:val="both"/>
        <w:rPr>
          <w:rFonts w:ascii="Arial" w:eastAsia="Times New Roman" w:hAnsi="Arial" w:cs="Arial"/>
          <w:color w:val="3C3E3E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C3E3E"/>
          <w:sz w:val="32"/>
          <w:szCs w:val="32"/>
          <w:lang w:val="uk-UA" w:eastAsia="ru-RU"/>
        </w:rPr>
        <w:t xml:space="preserve">  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Використання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нових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технологій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у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навчальному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процесі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призводить</w:t>
      </w:r>
      <w:proofErr w:type="spell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gramStart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до</w:t>
      </w:r>
      <w:proofErr w:type="gramEnd"/>
      <w:r w:rsidR="00C81FAB"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:</w:t>
      </w:r>
    </w:p>
    <w:p w:rsidR="00C81FAB" w:rsidRPr="00C81FAB" w:rsidRDefault="00C81FAB" w:rsidP="004E65B1">
      <w:pPr>
        <w:spacing w:after="0" w:line="330" w:lineRule="atLeast"/>
        <w:jc w:val="both"/>
        <w:rPr>
          <w:rFonts w:ascii="Arial" w:eastAsia="Times New Roman" w:hAnsi="Arial" w:cs="Arial"/>
          <w:color w:val="3C3E3E"/>
          <w:sz w:val="32"/>
          <w:szCs w:val="32"/>
          <w:lang w:eastAsia="ru-RU"/>
        </w:rPr>
      </w:pPr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-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розвитку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нових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педагогічних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методів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і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прийомі</w:t>
      </w:r>
      <w:proofErr w:type="gram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в</w:t>
      </w:r>
      <w:proofErr w:type="spellEnd"/>
      <w:proofErr w:type="gram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;</w:t>
      </w:r>
    </w:p>
    <w:p w:rsidR="00C81FAB" w:rsidRPr="00C81FAB" w:rsidRDefault="00C81FAB" w:rsidP="004E65B1">
      <w:pPr>
        <w:spacing w:after="0" w:line="330" w:lineRule="atLeast"/>
        <w:jc w:val="both"/>
        <w:rPr>
          <w:rFonts w:ascii="Arial" w:eastAsia="Times New Roman" w:hAnsi="Arial" w:cs="Arial"/>
          <w:color w:val="3C3E3E"/>
          <w:sz w:val="32"/>
          <w:szCs w:val="32"/>
          <w:lang w:eastAsia="ru-RU"/>
        </w:rPr>
      </w:pPr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-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зміні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стилю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роботи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викладачів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,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розв'язуваних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ними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завдань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;</w:t>
      </w:r>
    </w:p>
    <w:p w:rsidR="00C81FAB" w:rsidRPr="00C81FAB" w:rsidRDefault="00C81FAB" w:rsidP="004E65B1">
      <w:pPr>
        <w:spacing w:line="330" w:lineRule="atLeast"/>
        <w:jc w:val="both"/>
        <w:rPr>
          <w:rFonts w:ascii="Arial" w:eastAsia="Times New Roman" w:hAnsi="Arial" w:cs="Arial"/>
          <w:color w:val="3C3E3E"/>
          <w:sz w:val="32"/>
          <w:szCs w:val="32"/>
          <w:lang w:eastAsia="ru-RU"/>
        </w:rPr>
      </w:pPr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-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структурним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змінам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gram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у</w:t>
      </w:r>
      <w:proofErr w:type="gram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proofErr w:type="gram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педагог</w:t>
      </w:r>
      <w:proofErr w:type="gram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ічній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 xml:space="preserve"> </w:t>
      </w:r>
      <w:proofErr w:type="spellStart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системі</w:t>
      </w:r>
      <w:proofErr w:type="spellEnd"/>
      <w:r w:rsidRPr="00C81FAB">
        <w:rPr>
          <w:rFonts w:ascii="Arial" w:eastAsia="Times New Roman" w:hAnsi="Arial" w:cs="Arial"/>
          <w:color w:val="3C3E3E"/>
          <w:sz w:val="32"/>
          <w:szCs w:val="32"/>
          <w:lang w:eastAsia="ru-RU"/>
        </w:rPr>
        <w:t>.</w:t>
      </w:r>
    </w:p>
    <w:p w:rsidR="00C81FAB" w:rsidRPr="00947118" w:rsidRDefault="00C81FAB" w:rsidP="004E65B1">
      <w:pPr>
        <w:jc w:val="both"/>
        <w:rPr>
          <w:b/>
          <w:sz w:val="32"/>
          <w:szCs w:val="32"/>
        </w:rPr>
      </w:pPr>
    </w:p>
    <w:p w:rsidR="00C81FAB" w:rsidRPr="00947118" w:rsidRDefault="00C81FAB" w:rsidP="004E65B1">
      <w:pPr>
        <w:jc w:val="both"/>
        <w:rPr>
          <w:b/>
          <w:sz w:val="32"/>
          <w:szCs w:val="32"/>
        </w:rPr>
      </w:pPr>
    </w:p>
    <w:p w:rsidR="00C81FAB" w:rsidRPr="00947118" w:rsidRDefault="00C81FAB" w:rsidP="004E65B1">
      <w:pPr>
        <w:jc w:val="both"/>
        <w:rPr>
          <w:b/>
          <w:sz w:val="32"/>
          <w:szCs w:val="32"/>
        </w:rPr>
      </w:pPr>
    </w:p>
    <w:p w:rsidR="00C81FAB" w:rsidRPr="00947118" w:rsidRDefault="00C81FAB" w:rsidP="004E65B1">
      <w:pPr>
        <w:jc w:val="both"/>
        <w:rPr>
          <w:b/>
          <w:sz w:val="32"/>
          <w:szCs w:val="32"/>
        </w:rPr>
      </w:pPr>
    </w:p>
    <w:p w:rsidR="00C81FAB" w:rsidRPr="00947118" w:rsidRDefault="00C81FAB" w:rsidP="004E65B1">
      <w:pPr>
        <w:jc w:val="both"/>
        <w:rPr>
          <w:b/>
          <w:sz w:val="32"/>
          <w:szCs w:val="32"/>
        </w:rPr>
      </w:pPr>
    </w:p>
    <w:p w:rsidR="00C81FAB" w:rsidRPr="00947118" w:rsidRDefault="00C81FAB" w:rsidP="004E65B1">
      <w:pPr>
        <w:jc w:val="both"/>
        <w:rPr>
          <w:b/>
          <w:sz w:val="32"/>
          <w:szCs w:val="32"/>
        </w:rPr>
      </w:pPr>
    </w:p>
    <w:p w:rsidR="00C81FAB" w:rsidRPr="00947118" w:rsidRDefault="00C81FAB" w:rsidP="004E65B1">
      <w:pPr>
        <w:jc w:val="both"/>
        <w:rPr>
          <w:b/>
          <w:sz w:val="32"/>
          <w:szCs w:val="32"/>
        </w:rPr>
      </w:pPr>
    </w:p>
    <w:p w:rsidR="00C81FAB" w:rsidRPr="00947118" w:rsidRDefault="00C81FAB" w:rsidP="004E65B1">
      <w:pPr>
        <w:jc w:val="both"/>
        <w:rPr>
          <w:b/>
          <w:sz w:val="32"/>
          <w:szCs w:val="32"/>
        </w:rPr>
      </w:pPr>
    </w:p>
    <w:p w:rsidR="00C81FAB" w:rsidRPr="00947118" w:rsidRDefault="00C81FAB" w:rsidP="004E65B1">
      <w:pPr>
        <w:jc w:val="both"/>
        <w:rPr>
          <w:b/>
          <w:sz w:val="32"/>
          <w:szCs w:val="32"/>
        </w:rPr>
      </w:pPr>
    </w:p>
    <w:p w:rsidR="00C81FAB" w:rsidRPr="00947118" w:rsidRDefault="00C81FAB" w:rsidP="004E65B1">
      <w:pPr>
        <w:jc w:val="both"/>
        <w:rPr>
          <w:b/>
          <w:sz w:val="32"/>
          <w:szCs w:val="32"/>
        </w:rPr>
      </w:pPr>
    </w:p>
    <w:p w:rsidR="00C81FAB" w:rsidRPr="00947118" w:rsidRDefault="00C81FAB" w:rsidP="004E65B1">
      <w:pPr>
        <w:jc w:val="both"/>
        <w:rPr>
          <w:b/>
          <w:sz w:val="32"/>
          <w:szCs w:val="32"/>
        </w:rPr>
      </w:pPr>
    </w:p>
    <w:p w:rsidR="00C81FAB" w:rsidRPr="00947118" w:rsidRDefault="00C81FAB">
      <w:pPr>
        <w:rPr>
          <w:b/>
          <w:sz w:val="32"/>
          <w:szCs w:val="32"/>
        </w:rPr>
      </w:pPr>
    </w:p>
    <w:p w:rsidR="00C81FAB" w:rsidRPr="00947118" w:rsidRDefault="00C81FAB">
      <w:pPr>
        <w:rPr>
          <w:b/>
          <w:sz w:val="32"/>
          <w:szCs w:val="32"/>
        </w:rPr>
      </w:pPr>
    </w:p>
    <w:p w:rsidR="00C81FAB" w:rsidRPr="00947118" w:rsidRDefault="00C81FAB">
      <w:pPr>
        <w:rPr>
          <w:b/>
          <w:sz w:val="32"/>
          <w:szCs w:val="32"/>
        </w:rPr>
      </w:pPr>
    </w:p>
    <w:p w:rsidR="00C81FAB" w:rsidRPr="00947118" w:rsidRDefault="00C81FAB">
      <w:pPr>
        <w:rPr>
          <w:b/>
          <w:sz w:val="32"/>
          <w:szCs w:val="32"/>
        </w:rPr>
      </w:pPr>
    </w:p>
    <w:p w:rsidR="00C81FAB" w:rsidRPr="00947118" w:rsidRDefault="00C81FAB">
      <w:pPr>
        <w:rPr>
          <w:b/>
          <w:sz w:val="32"/>
          <w:szCs w:val="32"/>
        </w:rPr>
      </w:pPr>
    </w:p>
    <w:p w:rsidR="00C81FAB" w:rsidRDefault="00C81FAB" w:rsidP="00C81FAB">
      <w:pPr>
        <w:jc w:val="center"/>
        <w:rPr>
          <w:b/>
          <w:sz w:val="32"/>
          <w:szCs w:val="32"/>
          <w:lang w:val="uk-UA"/>
        </w:rPr>
      </w:pPr>
      <w:proofErr w:type="spellStart"/>
      <w:r>
        <w:rPr>
          <w:b/>
          <w:sz w:val="32"/>
          <w:szCs w:val="32"/>
          <w:lang w:val="uk-UA"/>
        </w:rPr>
        <w:t>Княже-Криницький</w:t>
      </w:r>
      <w:proofErr w:type="spellEnd"/>
      <w:r>
        <w:rPr>
          <w:b/>
          <w:sz w:val="32"/>
          <w:szCs w:val="32"/>
          <w:lang w:val="uk-UA"/>
        </w:rPr>
        <w:t xml:space="preserve"> заклад загальної середньої освіти</w:t>
      </w:r>
    </w:p>
    <w:p w:rsidR="00C81FAB" w:rsidRDefault="00C81FAB" w:rsidP="00C81FAB">
      <w:pPr>
        <w:jc w:val="center"/>
        <w:rPr>
          <w:b/>
          <w:sz w:val="32"/>
          <w:szCs w:val="32"/>
          <w:lang w:val="uk-UA"/>
        </w:rPr>
      </w:pPr>
    </w:p>
    <w:p w:rsidR="00C81FAB" w:rsidRDefault="00C81FAB" w:rsidP="00C81FAB">
      <w:pPr>
        <w:jc w:val="center"/>
        <w:rPr>
          <w:b/>
          <w:sz w:val="32"/>
          <w:szCs w:val="32"/>
          <w:lang w:val="uk-UA"/>
        </w:rPr>
      </w:pPr>
    </w:p>
    <w:p w:rsidR="00C81FAB" w:rsidRDefault="00C81FAB" w:rsidP="00C81FAB">
      <w:pPr>
        <w:jc w:val="center"/>
        <w:rPr>
          <w:b/>
          <w:sz w:val="32"/>
          <w:szCs w:val="32"/>
          <w:lang w:val="uk-UA"/>
        </w:rPr>
      </w:pPr>
    </w:p>
    <w:p w:rsidR="00C81FAB" w:rsidRDefault="00C81FAB" w:rsidP="00C81FAB">
      <w:pPr>
        <w:jc w:val="center"/>
        <w:rPr>
          <w:b/>
          <w:sz w:val="32"/>
          <w:szCs w:val="32"/>
          <w:lang w:val="uk-UA"/>
        </w:rPr>
      </w:pPr>
    </w:p>
    <w:p w:rsidR="00C81FAB" w:rsidRPr="00C81FAB" w:rsidRDefault="00C81FAB" w:rsidP="00C81FAB">
      <w:pPr>
        <w:rPr>
          <w:b/>
          <w:sz w:val="72"/>
          <w:szCs w:val="72"/>
          <w:lang w:val="uk-UA"/>
        </w:rPr>
      </w:pPr>
    </w:p>
    <w:p w:rsidR="00C81FAB" w:rsidRDefault="00C81FAB" w:rsidP="00C81FAB">
      <w:pPr>
        <w:jc w:val="center"/>
        <w:rPr>
          <w:b/>
          <w:sz w:val="72"/>
          <w:szCs w:val="72"/>
          <w:lang w:val="uk-UA"/>
        </w:rPr>
      </w:pPr>
      <w:r w:rsidRPr="00C81FAB">
        <w:rPr>
          <w:b/>
          <w:sz w:val="72"/>
          <w:szCs w:val="72"/>
          <w:lang w:val="uk-UA"/>
        </w:rPr>
        <w:t>Поняття «Інновації». Класифікація інновацій. Життєвий цикл інновацій</w:t>
      </w:r>
    </w:p>
    <w:p w:rsidR="00C81FAB" w:rsidRDefault="00C81FAB" w:rsidP="00C81FAB">
      <w:pPr>
        <w:jc w:val="center"/>
        <w:rPr>
          <w:b/>
          <w:sz w:val="72"/>
          <w:szCs w:val="72"/>
          <w:lang w:val="uk-UA"/>
        </w:rPr>
      </w:pPr>
    </w:p>
    <w:p w:rsidR="00C81FAB" w:rsidRDefault="00C81FAB" w:rsidP="00C81FAB">
      <w:pPr>
        <w:jc w:val="center"/>
        <w:rPr>
          <w:b/>
          <w:sz w:val="48"/>
          <w:szCs w:val="48"/>
          <w:lang w:val="uk-UA"/>
        </w:rPr>
      </w:pPr>
    </w:p>
    <w:p w:rsidR="00C81FAB" w:rsidRDefault="00C81FAB" w:rsidP="00C81FAB">
      <w:pPr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>Підготувала:</w:t>
      </w:r>
    </w:p>
    <w:p w:rsidR="00C81FAB" w:rsidRDefault="00C81FAB" w:rsidP="00C81FAB">
      <w:pPr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 xml:space="preserve">               Вчитель математики</w:t>
      </w:r>
    </w:p>
    <w:p w:rsidR="00C81FAB" w:rsidRPr="00C81FAB" w:rsidRDefault="00C81FAB" w:rsidP="00C81FAB">
      <w:pPr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 xml:space="preserve">                               Власюк Н.В. </w:t>
      </w:r>
    </w:p>
    <w:p w:rsidR="00C81FAB" w:rsidRDefault="00C81FAB" w:rsidP="00C81FAB">
      <w:pPr>
        <w:jc w:val="center"/>
        <w:rPr>
          <w:b/>
          <w:sz w:val="48"/>
          <w:szCs w:val="48"/>
          <w:lang w:val="uk-UA"/>
        </w:rPr>
      </w:pPr>
    </w:p>
    <w:p w:rsidR="00C81FAB" w:rsidRDefault="00C81FAB" w:rsidP="00C81FAB">
      <w:pPr>
        <w:jc w:val="center"/>
        <w:rPr>
          <w:b/>
          <w:sz w:val="48"/>
          <w:szCs w:val="48"/>
          <w:lang w:val="uk-UA"/>
        </w:rPr>
      </w:pPr>
    </w:p>
    <w:p w:rsidR="00C81FAB" w:rsidRDefault="00C81FAB" w:rsidP="00C81FAB">
      <w:pPr>
        <w:jc w:val="center"/>
        <w:rPr>
          <w:b/>
          <w:sz w:val="48"/>
          <w:szCs w:val="48"/>
          <w:lang w:val="uk-UA"/>
        </w:rPr>
      </w:pPr>
    </w:p>
    <w:p w:rsidR="00C81FAB" w:rsidRPr="00C81FAB" w:rsidRDefault="00C81FAB" w:rsidP="00C81FAB">
      <w:pPr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 xml:space="preserve"> </w:t>
      </w:r>
    </w:p>
    <w:p w:rsidR="00C81FAB" w:rsidRDefault="00C81FAB" w:rsidP="00C81FAB">
      <w:pPr>
        <w:jc w:val="center"/>
        <w:rPr>
          <w:b/>
          <w:sz w:val="32"/>
          <w:szCs w:val="32"/>
          <w:lang w:val="uk-UA"/>
        </w:rPr>
      </w:pPr>
    </w:p>
    <w:p w:rsidR="00C81FAB" w:rsidRDefault="00C81FAB" w:rsidP="00C81FAB">
      <w:pPr>
        <w:jc w:val="center"/>
        <w:rPr>
          <w:b/>
          <w:sz w:val="32"/>
          <w:szCs w:val="32"/>
          <w:lang w:val="uk-UA"/>
        </w:rPr>
      </w:pPr>
    </w:p>
    <w:p w:rsidR="00C81FAB" w:rsidRDefault="00C81FAB" w:rsidP="00C81FAB">
      <w:pPr>
        <w:jc w:val="center"/>
        <w:rPr>
          <w:b/>
          <w:sz w:val="32"/>
          <w:szCs w:val="32"/>
          <w:lang w:val="uk-UA"/>
        </w:rPr>
      </w:pPr>
    </w:p>
    <w:p w:rsidR="00C81FAB" w:rsidRDefault="00C81FAB" w:rsidP="00C81FAB">
      <w:pPr>
        <w:jc w:val="center"/>
        <w:rPr>
          <w:b/>
          <w:sz w:val="32"/>
          <w:szCs w:val="32"/>
          <w:lang w:val="uk-UA"/>
        </w:rPr>
      </w:pPr>
    </w:p>
    <w:p w:rsidR="00C81FAB" w:rsidRPr="00C81FAB" w:rsidRDefault="00C81FAB" w:rsidP="00C81FAB">
      <w:pPr>
        <w:jc w:val="center"/>
        <w:rPr>
          <w:b/>
          <w:sz w:val="48"/>
          <w:szCs w:val="48"/>
          <w:lang w:val="uk-UA"/>
        </w:rPr>
      </w:pPr>
    </w:p>
    <w:sectPr w:rsidR="00C81FAB" w:rsidRPr="00C81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22C9E"/>
    <w:multiLevelType w:val="multilevel"/>
    <w:tmpl w:val="CE86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A05C85"/>
    <w:multiLevelType w:val="multilevel"/>
    <w:tmpl w:val="24CE6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A74066"/>
    <w:multiLevelType w:val="multilevel"/>
    <w:tmpl w:val="76B8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F56953"/>
    <w:multiLevelType w:val="multilevel"/>
    <w:tmpl w:val="E2CC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B0C"/>
    <w:rsid w:val="004E65B1"/>
    <w:rsid w:val="00947118"/>
    <w:rsid w:val="00A55E57"/>
    <w:rsid w:val="00C02AE2"/>
    <w:rsid w:val="00C81FAB"/>
    <w:rsid w:val="00D81B0C"/>
    <w:rsid w:val="00E0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E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E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9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88066">
          <w:marLeft w:val="45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09227">
          <w:marLeft w:val="0"/>
          <w:marRight w:val="330"/>
          <w:marTop w:val="780"/>
          <w:marBottom w:val="225"/>
          <w:divBdr>
            <w:top w:val="single" w:sz="6" w:space="14" w:color="E5E4E4"/>
            <w:left w:val="single" w:sz="6" w:space="10" w:color="E5E4E4"/>
            <w:bottom w:val="single" w:sz="6" w:space="13" w:color="E5E4E4"/>
            <w:right w:val="single" w:sz="6" w:space="11" w:color="E5E4E4"/>
          </w:divBdr>
          <w:divsChild>
            <w:div w:id="196735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6</cp:revision>
  <cp:lastPrinted>2018-03-20T17:25:00Z</cp:lastPrinted>
  <dcterms:created xsi:type="dcterms:W3CDTF">2018-03-20T17:08:00Z</dcterms:created>
  <dcterms:modified xsi:type="dcterms:W3CDTF">2018-03-21T18:15:00Z</dcterms:modified>
</cp:coreProperties>
</file>