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08" w:rsidRPr="009F7303" w:rsidRDefault="009F7303">
      <w:pPr>
        <w:rPr>
          <w:lang w:val="uk-UA"/>
        </w:rPr>
      </w:pPr>
      <w:r>
        <w:rPr>
          <w:lang w:val="uk-UA"/>
        </w:rPr>
        <w:t>В робочому зошиті скласти історичний портрет Цезаря.</w:t>
      </w:r>
      <w:bookmarkStart w:id="0" w:name="_GoBack"/>
      <w:bookmarkEnd w:id="0"/>
    </w:p>
    <w:sectPr w:rsidR="009A4208" w:rsidRPr="009F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03"/>
    <w:rsid w:val="009A4208"/>
    <w:rsid w:val="009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3501"/>
  <w15:chartTrackingRefBased/>
  <w15:docId w15:val="{B47DDDE2-A4A4-473C-AE75-D1FBB641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2021-04-13T09:45:00Z</dcterms:created>
  <dcterms:modified xsi:type="dcterms:W3CDTF">2021-04-13T09:47:00Z</dcterms:modified>
</cp:coreProperties>
</file>