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3B" w:rsidRPr="0076543B" w:rsidRDefault="0076543B" w:rsidP="0076543B">
      <w:pPr>
        <w:spacing w:after="0"/>
        <w:jc w:val="center"/>
        <w:rPr>
          <w:rFonts w:ascii="Times New Roman" w:hAnsi="Times New Roman" w:cs="Times New Roman"/>
          <w:sz w:val="24"/>
          <w:szCs w:val="24"/>
        </w:rPr>
      </w:pPr>
      <w:r w:rsidRPr="0076543B">
        <w:rPr>
          <w:rFonts w:ascii="Times New Roman" w:hAnsi="Times New Roman" w:cs="Times New Roman"/>
          <w:noProof/>
          <w:sz w:val="24"/>
          <w:szCs w:val="24"/>
          <w:lang w:eastAsia="uk-UA"/>
        </w:rPr>
        <w:drawing>
          <wp:inline distT="0" distB="0" distL="0" distR="0" wp14:anchorId="310BA607" wp14:editId="26ED23D3">
            <wp:extent cx="47625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rsidR="0076543B" w:rsidRPr="0076543B" w:rsidRDefault="0076543B" w:rsidP="0076543B">
      <w:pPr>
        <w:spacing w:after="0"/>
        <w:jc w:val="center"/>
        <w:rPr>
          <w:rFonts w:ascii="Times New Roman" w:hAnsi="Times New Roman" w:cs="Times New Roman"/>
          <w:sz w:val="24"/>
          <w:szCs w:val="24"/>
        </w:rPr>
      </w:pPr>
    </w:p>
    <w:p w:rsidR="0076543B" w:rsidRPr="0076543B" w:rsidRDefault="0076543B" w:rsidP="0076543B">
      <w:pPr>
        <w:spacing w:after="0"/>
        <w:jc w:val="center"/>
        <w:rPr>
          <w:rFonts w:ascii="Times New Roman" w:hAnsi="Times New Roman" w:cs="Times New Roman"/>
          <w:sz w:val="24"/>
          <w:szCs w:val="24"/>
        </w:rPr>
      </w:pPr>
      <w:r w:rsidRPr="0076543B">
        <w:rPr>
          <w:rFonts w:ascii="Times New Roman" w:hAnsi="Times New Roman" w:cs="Times New Roman"/>
          <w:sz w:val="24"/>
          <w:szCs w:val="24"/>
        </w:rPr>
        <w:t>УКРАЇНА</w:t>
      </w:r>
    </w:p>
    <w:p w:rsidR="0076543B" w:rsidRPr="0076543B" w:rsidRDefault="0076543B" w:rsidP="0076543B">
      <w:pPr>
        <w:spacing w:after="0"/>
        <w:jc w:val="center"/>
        <w:rPr>
          <w:rFonts w:ascii="Times New Roman" w:hAnsi="Times New Roman" w:cs="Times New Roman"/>
          <w:sz w:val="24"/>
          <w:szCs w:val="24"/>
        </w:rPr>
      </w:pPr>
      <w:r w:rsidRPr="0076543B">
        <w:rPr>
          <w:rFonts w:ascii="Times New Roman" w:hAnsi="Times New Roman" w:cs="Times New Roman"/>
          <w:sz w:val="24"/>
          <w:szCs w:val="24"/>
        </w:rPr>
        <w:t>КАНОНИЦЬКА ЗАГАЛЬНООСВІТНЯ ШКОЛА І-ІІІ СТУПЕНІВ</w:t>
      </w:r>
    </w:p>
    <w:p w:rsidR="0076543B" w:rsidRPr="0076543B" w:rsidRDefault="0076543B" w:rsidP="0076543B">
      <w:pPr>
        <w:spacing w:after="0"/>
        <w:jc w:val="center"/>
        <w:rPr>
          <w:rFonts w:ascii="Times New Roman" w:hAnsi="Times New Roman" w:cs="Times New Roman"/>
          <w:sz w:val="24"/>
          <w:szCs w:val="24"/>
          <w:lang w:val="ru-RU"/>
        </w:rPr>
      </w:pPr>
      <w:r w:rsidRPr="0076543B">
        <w:rPr>
          <w:rFonts w:ascii="Times New Roman" w:hAnsi="Times New Roman" w:cs="Times New Roman"/>
          <w:sz w:val="24"/>
          <w:szCs w:val="24"/>
        </w:rPr>
        <w:t>ВОЛОДИМИРЕЦЬКОЇ РАЙОННОЇ РАДИ</w:t>
      </w:r>
    </w:p>
    <w:p w:rsidR="0076543B" w:rsidRPr="0076543B" w:rsidRDefault="0076543B" w:rsidP="0076543B">
      <w:pPr>
        <w:spacing w:after="0"/>
        <w:jc w:val="center"/>
        <w:rPr>
          <w:rFonts w:ascii="Times New Roman" w:hAnsi="Times New Roman" w:cs="Times New Roman"/>
          <w:sz w:val="24"/>
          <w:szCs w:val="24"/>
        </w:rPr>
      </w:pPr>
      <w:r w:rsidRPr="0076543B">
        <w:rPr>
          <w:rFonts w:ascii="Times New Roman" w:hAnsi="Times New Roman" w:cs="Times New Roman"/>
          <w:sz w:val="24"/>
          <w:szCs w:val="24"/>
        </w:rPr>
        <w:t>РІВНЕНСЬКОЇ ОБЛАСТІ</w:t>
      </w:r>
    </w:p>
    <w:p w:rsidR="00E7437C" w:rsidRPr="0076543B" w:rsidRDefault="00E7437C" w:rsidP="0076543B">
      <w:pPr>
        <w:spacing w:after="0" w:line="240" w:lineRule="auto"/>
        <w:rPr>
          <w:sz w:val="24"/>
          <w:szCs w:val="24"/>
        </w:rPr>
      </w:pPr>
    </w:p>
    <w:p w:rsidR="00E7437C" w:rsidRPr="0076543B" w:rsidRDefault="00E7437C" w:rsidP="0076543B">
      <w:pPr>
        <w:spacing w:after="0" w:line="240" w:lineRule="auto"/>
        <w:jc w:val="center"/>
        <w:rPr>
          <w:rFonts w:ascii="Times New Roman" w:hAnsi="Times New Roman" w:cs="Times New Roman"/>
          <w:sz w:val="24"/>
          <w:szCs w:val="24"/>
        </w:rPr>
      </w:pPr>
      <w:r w:rsidRPr="0076543B">
        <w:rPr>
          <w:rFonts w:ascii="Times New Roman" w:hAnsi="Times New Roman" w:cs="Times New Roman"/>
          <w:sz w:val="24"/>
          <w:szCs w:val="24"/>
        </w:rPr>
        <w:t>НАКАЗ</w:t>
      </w:r>
    </w:p>
    <w:p w:rsidR="00E7437C" w:rsidRPr="0076543B" w:rsidRDefault="00E7437C" w:rsidP="0076543B">
      <w:pPr>
        <w:spacing w:after="0" w:line="240" w:lineRule="auto"/>
        <w:rPr>
          <w:rFonts w:ascii="Times New Roman" w:hAnsi="Times New Roman" w:cs="Times New Roman"/>
          <w:sz w:val="24"/>
          <w:szCs w:val="24"/>
        </w:rPr>
      </w:pPr>
    </w:p>
    <w:p w:rsidR="00E7437C" w:rsidRPr="0076543B"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 xml:space="preserve">21 грудня    2020 року    </w:t>
      </w:r>
      <w:r w:rsidR="0076543B">
        <w:rPr>
          <w:rFonts w:ascii="Times New Roman" w:hAnsi="Times New Roman" w:cs="Times New Roman"/>
          <w:sz w:val="24"/>
          <w:szCs w:val="24"/>
        </w:rPr>
        <w:t xml:space="preserve">                </w:t>
      </w:r>
      <w:r w:rsidR="0076543B">
        <w:rPr>
          <w:rFonts w:ascii="Times New Roman" w:hAnsi="Times New Roman" w:cs="Times New Roman"/>
          <w:sz w:val="24"/>
          <w:szCs w:val="24"/>
        </w:rPr>
        <w:tab/>
      </w:r>
      <w:r w:rsidR="0076543B">
        <w:rPr>
          <w:rFonts w:ascii="Times New Roman" w:hAnsi="Times New Roman" w:cs="Times New Roman"/>
          <w:sz w:val="24"/>
          <w:szCs w:val="24"/>
        </w:rPr>
        <w:tab/>
      </w:r>
      <w:proofErr w:type="spellStart"/>
      <w:r w:rsidR="0076543B">
        <w:rPr>
          <w:rFonts w:ascii="Times New Roman" w:hAnsi="Times New Roman" w:cs="Times New Roman"/>
          <w:sz w:val="24"/>
          <w:szCs w:val="24"/>
        </w:rPr>
        <w:t>с.Каноничі</w:t>
      </w:r>
      <w:proofErr w:type="spellEnd"/>
      <w:r w:rsidRPr="0076543B">
        <w:rPr>
          <w:rFonts w:ascii="Times New Roman" w:hAnsi="Times New Roman" w:cs="Times New Roman"/>
          <w:sz w:val="24"/>
          <w:szCs w:val="24"/>
        </w:rPr>
        <w:tab/>
        <w:t xml:space="preserve">           </w:t>
      </w:r>
      <w:r w:rsidR="0076543B">
        <w:rPr>
          <w:rFonts w:ascii="Times New Roman" w:hAnsi="Times New Roman" w:cs="Times New Roman"/>
          <w:sz w:val="24"/>
          <w:szCs w:val="24"/>
        </w:rPr>
        <w:tab/>
      </w:r>
      <w:r w:rsidR="0076543B">
        <w:rPr>
          <w:rFonts w:ascii="Times New Roman" w:hAnsi="Times New Roman" w:cs="Times New Roman"/>
          <w:sz w:val="24"/>
          <w:szCs w:val="24"/>
        </w:rPr>
        <w:tab/>
      </w:r>
      <w:r w:rsidR="0076543B">
        <w:rPr>
          <w:rFonts w:ascii="Times New Roman" w:hAnsi="Times New Roman" w:cs="Times New Roman"/>
          <w:sz w:val="24"/>
          <w:szCs w:val="24"/>
        </w:rPr>
        <w:tab/>
        <w:t xml:space="preserve"> № 139</w:t>
      </w:r>
    </w:p>
    <w:p w:rsidR="00E7437C" w:rsidRPr="0076543B" w:rsidRDefault="00E7437C" w:rsidP="0076543B">
      <w:pPr>
        <w:spacing w:after="0" w:line="240" w:lineRule="auto"/>
        <w:rPr>
          <w:rFonts w:ascii="Times New Roman" w:hAnsi="Times New Roman" w:cs="Times New Roman"/>
          <w:sz w:val="24"/>
          <w:szCs w:val="24"/>
        </w:rPr>
      </w:pPr>
    </w:p>
    <w:p w:rsidR="00E7437C" w:rsidRPr="0076543B"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Про порядок визнання результатів підвищення</w:t>
      </w:r>
    </w:p>
    <w:p w:rsidR="00E7437C"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 xml:space="preserve">кваліфікації педагогічних працівників </w:t>
      </w:r>
    </w:p>
    <w:p w:rsidR="005678DC" w:rsidRPr="0076543B" w:rsidRDefault="005678DC" w:rsidP="0076543B">
      <w:pPr>
        <w:spacing w:after="0" w:line="240" w:lineRule="auto"/>
        <w:rPr>
          <w:rFonts w:ascii="Times New Roman" w:hAnsi="Times New Roman" w:cs="Times New Roman"/>
          <w:sz w:val="24"/>
          <w:szCs w:val="24"/>
        </w:rPr>
      </w:pPr>
      <w:r>
        <w:rPr>
          <w:rFonts w:ascii="Times New Roman" w:hAnsi="Times New Roman" w:cs="Times New Roman"/>
          <w:sz w:val="24"/>
          <w:szCs w:val="24"/>
        </w:rPr>
        <w:t>Каноницької ЗОШ І-ІІІ ступенів</w:t>
      </w:r>
      <w:bookmarkStart w:id="0" w:name="_GoBack"/>
      <w:bookmarkEnd w:id="0"/>
    </w:p>
    <w:p w:rsidR="00E7437C" w:rsidRPr="0076543B"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 xml:space="preserve">  </w:t>
      </w:r>
    </w:p>
    <w:p w:rsidR="00E7437C" w:rsidRPr="0076543B" w:rsidRDefault="0076543B" w:rsidP="00765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7437C" w:rsidRPr="0076543B">
        <w:rPr>
          <w:rFonts w:ascii="Times New Roman" w:hAnsi="Times New Roman" w:cs="Times New Roman"/>
          <w:sz w:val="24"/>
          <w:szCs w:val="24"/>
        </w:rPr>
        <w:t xml:space="preserve">Відповідно до ст. 59 Закону України «Про освіту»,  Порядку  </w:t>
      </w:r>
      <w:r w:rsidR="00E7437C" w:rsidRPr="0076543B">
        <w:rPr>
          <w:rFonts w:ascii="Times New Roman" w:hAnsi="Times New Roman" w:cs="Times New Roman"/>
          <w:bCs/>
          <w:sz w:val="24"/>
          <w:szCs w:val="24"/>
        </w:rPr>
        <w:t>підвищення кваліфікації педагогічних і науково-педагогічних працівників, затвердженого постановою Кабінету Міністрів України</w:t>
      </w:r>
      <w:r w:rsidR="00E7437C" w:rsidRPr="0076543B">
        <w:rPr>
          <w:rFonts w:ascii="Times New Roman" w:hAnsi="Times New Roman" w:cs="Times New Roman"/>
          <w:sz w:val="24"/>
          <w:szCs w:val="24"/>
        </w:rPr>
        <w:t xml:space="preserve">  від 21 серпня 2019 року № 800,  листа Міністерства освіти і науки України «Щодо підвищення кваліфікації педагогічних працівників закладів загальної середньої освіти» від 04.03.2020 року № 1/9- 141, з  метою забезпечення проходження курсової підготовки педагогами закладу освіти відповідно до вимог чинного законодавства</w:t>
      </w:r>
    </w:p>
    <w:p w:rsidR="00E7437C" w:rsidRPr="0076543B" w:rsidRDefault="00E7437C" w:rsidP="0076543B">
      <w:pPr>
        <w:spacing w:after="0" w:line="240" w:lineRule="auto"/>
        <w:jc w:val="both"/>
        <w:rPr>
          <w:rFonts w:ascii="Times New Roman" w:hAnsi="Times New Roman" w:cs="Times New Roman"/>
          <w:sz w:val="24"/>
          <w:szCs w:val="24"/>
        </w:rPr>
      </w:pPr>
    </w:p>
    <w:p w:rsidR="00E7437C" w:rsidRPr="0076543B"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НАКАЗУЮ:</w:t>
      </w:r>
    </w:p>
    <w:p w:rsidR="00E7437C" w:rsidRPr="0076543B" w:rsidRDefault="00E7437C" w:rsidP="0076543B">
      <w:pPr>
        <w:spacing w:after="0" w:line="240" w:lineRule="auto"/>
        <w:rPr>
          <w:rFonts w:ascii="Times New Roman" w:hAnsi="Times New Roman" w:cs="Times New Roman"/>
          <w:sz w:val="24"/>
          <w:szCs w:val="24"/>
        </w:rPr>
      </w:pPr>
    </w:p>
    <w:p w:rsidR="00E7437C" w:rsidRPr="0076543B" w:rsidRDefault="00E7437C" w:rsidP="0076543B">
      <w:pPr>
        <w:spacing w:after="0" w:line="240" w:lineRule="auto"/>
        <w:jc w:val="both"/>
        <w:rPr>
          <w:rFonts w:ascii="Times New Roman" w:hAnsi="Times New Roman" w:cs="Times New Roman"/>
          <w:sz w:val="24"/>
          <w:szCs w:val="24"/>
        </w:rPr>
      </w:pPr>
      <w:r w:rsidRPr="0076543B">
        <w:rPr>
          <w:rFonts w:ascii="Times New Roman" w:hAnsi="Times New Roman" w:cs="Times New Roman"/>
          <w:sz w:val="24"/>
          <w:szCs w:val="24"/>
        </w:rPr>
        <w:t>1. Затвердити та ввести в дію "Порядок визнання результатів підвищення кваліфікації педагогічних</w:t>
      </w:r>
      <w:r w:rsidR="0076543B">
        <w:rPr>
          <w:rFonts w:ascii="Times New Roman" w:hAnsi="Times New Roman" w:cs="Times New Roman"/>
          <w:sz w:val="24"/>
          <w:szCs w:val="24"/>
        </w:rPr>
        <w:t xml:space="preserve"> працівників закладу</w:t>
      </w:r>
      <w:r w:rsidRPr="0076543B">
        <w:rPr>
          <w:rFonts w:ascii="Times New Roman" w:hAnsi="Times New Roman" w:cs="Times New Roman"/>
          <w:sz w:val="24"/>
          <w:szCs w:val="24"/>
        </w:rPr>
        <w:t>.</w:t>
      </w:r>
    </w:p>
    <w:p w:rsidR="00E7437C" w:rsidRPr="0076543B" w:rsidRDefault="00E7437C" w:rsidP="0076543B">
      <w:pPr>
        <w:spacing w:after="0" w:line="240" w:lineRule="auto"/>
        <w:jc w:val="both"/>
        <w:rPr>
          <w:rFonts w:ascii="Times New Roman" w:hAnsi="Times New Roman" w:cs="Times New Roman"/>
          <w:sz w:val="24"/>
          <w:szCs w:val="24"/>
        </w:rPr>
      </w:pPr>
      <w:r w:rsidRPr="0076543B">
        <w:rPr>
          <w:rFonts w:ascii="Times New Roman" w:hAnsi="Times New Roman" w:cs="Times New Roman"/>
          <w:sz w:val="24"/>
          <w:szCs w:val="24"/>
        </w:rPr>
        <w:t>2. П</w:t>
      </w:r>
      <w:r w:rsidR="0076543B">
        <w:rPr>
          <w:rFonts w:ascii="Times New Roman" w:hAnsi="Times New Roman" w:cs="Times New Roman"/>
          <w:sz w:val="24"/>
          <w:szCs w:val="24"/>
        </w:rPr>
        <w:t>ризначити Черевач Тетяну Миколаївну</w:t>
      </w:r>
      <w:r w:rsidRPr="0076543B">
        <w:rPr>
          <w:rFonts w:ascii="Times New Roman" w:hAnsi="Times New Roman" w:cs="Times New Roman"/>
          <w:sz w:val="24"/>
          <w:szCs w:val="24"/>
        </w:rPr>
        <w:t>, заступника директора з навчально-виховної роботи, відповідальною особою із  організації курсової підготовки педагогічних пра</w:t>
      </w:r>
      <w:r w:rsidR="0076543B">
        <w:rPr>
          <w:rFonts w:ascii="Times New Roman" w:hAnsi="Times New Roman" w:cs="Times New Roman"/>
          <w:sz w:val="24"/>
          <w:szCs w:val="24"/>
        </w:rPr>
        <w:t>цівників закладу</w:t>
      </w:r>
      <w:r w:rsidRPr="0076543B">
        <w:rPr>
          <w:rFonts w:ascii="Times New Roman" w:hAnsi="Times New Roman" w:cs="Times New Roman"/>
          <w:sz w:val="24"/>
          <w:szCs w:val="24"/>
        </w:rPr>
        <w:t>.</w:t>
      </w:r>
    </w:p>
    <w:p w:rsidR="00E7437C" w:rsidRPr="0076543B" w:rsidRDefault="0076543B" w:rsidP="00765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3.Черевач Т.М.</w:t>
      </w:r>
      <w:r w:rsidR="00E7437C" w:rsidRPr="0076543B">
        <w:rPr>
          <w:rFonts w:ascii="Times New Roman" w:hAnsi="Times New Roman" w:cs="Times New Roman"/>
          <w:sz w:val="24"/>
          <w:szCs w:val="24"/>
        </w:rPr>
        <w:t>, відповідальній особі із організації курсової підготовки педагогічних працівників:</w:t>
      </w:r>
    </w:p>
    <w:p w:rsidR="00E7437C" w:rsidRPr="0076543B" w:rsidRDefault="00E7437C" w:rsidP="0076543B">
      <w:pPr>
        <w:spacing w:after="0" w:line="240" w:lineRule="auto"/>
        <w:jc w:val="both"/>
        <w:rPr>
          <w:rFonts w:ascii="Times New Roman" w:eastAsia="Times New Roman" w:hAnsi="Times New Roman"/>
          <w:sz w:val="24"/>
          <w:szCs w:val="24"/>
          <w:lang w:eastAsia="ru-RU"/>
        </w:rPr>
      </w:pPr>
      <w:r w:rsidRPr="0076543B">
        <w:rPr>
          <w:rFonts w:ascii="Times New Roman" w:hAnsi="Times New Roman" w:cs="Times New Roman"/>
          <w:sz w:val="24"/>
          <w:szCs w:val="24"/>
        </w:rPr>
        <w:t xml:space="preserve">3.1. </w:t>
      </w:r>
      <w:r w:rsidRPr="0076543B">
        <w:rPr>
          <w:rFonts w:ascii="Times New Roman" w:eastAsia="Times New Roman" w:hAnsi="Times New Roman"/>
          <w:sz w:val="24"/>
          <w:szCs w:val="24"/>
          <w:lang w:eastAsia="ru-RU"/>
        </w:rPr>
        <w:t xml:space="preserve">Вести облік пропозицій педагогічних працівників. </w:t>
      </w:r>
    </w:p>
    <w:p w:rsidR="00E7437C" w:rsidRPr="0076543B" w:rsidRDefault="00E7437C" w:rsidP="0076543B">
      <w:pPr>
        <w:spacing w:after="0" w:line="240" w:lineRule="auto"/>
        <w:jc w:val="both"/>
        <w:rPr>
          <w:rFonts w:ascii="Times New Roman" w:eastAsia="Times New Roman" w:hAnsi="Times New Roman"/>
          <w:sz w:val="24"/>
          <w:szCs w:val="24"/>
          <w:lang w:eastAsia="ru-RU"/>
        </w:rPr>
      </w:pPr>
      <w:r w:rsidRPr="0076543B">
        <w:rPr>
          <w:rFonts w:ascii="Times New Roman" w:eastAsia="Times New Roman" w:hAnsi="Times New Roman"/>
          <w:sz w:val="24"/>
          <w:szCs w:val="24"/>
          <w:lang w:eastAsia="ru-RU"/>
        </w:rPr>
        <w:t>3.2.Здійснювати перспективне планування підвищення кваліфікації педагогічних працівників, на основі поданих пропозицій педагогів,  та оприлюднювати його на сайті закладу освіти.</w:t>
      </w:r>
    </w:p>
    <w:p w:rsidR="00E7437C" w:rsidRPr="0076543B" w:rsidRDefault="00E7437C" w:rsidP="0076543B">
      <w:pPr>
        <w:spacing w:after="0" w:line="240" w:lineRule="auto"/>
        <w:jc w:val="both"/>
        <w:rPr>
          <w:rFonts w:ascii="Times New Roman" w:eastAsia="Times New Roman" w:hAnsi="Times New Roman"/>
          <w:sz w:val="24"/>
          <w:szCs w:val="24"/>
          <w:lang w:eastAsia="ru-RU"/>
        </w:rPr>
      </w:pPr>
      <w:r w:rsidRPr="0076543B">
        <w:rPr>
          <w:rFonts w:ascii="Times New Roman" w:eastAsia="Times New Roman" w:hAnsi="Times New Roman"/>
          <w:sz w:val="24"/>
          <w:szCs w:val="24"/>
          <w:lang w:eastAsia="ru-RU"/>
        </w:rPr>
        <w:t xml:space="preserve">                                                                        </w:t>
      </w:r>
      <w:r w:rsidR="0076543B">
        <w:rPr>
          <w:rFonts w:ascii="Times New Roman" w:eastAsia="Times New Roman" w:hAnsi="Times New Roman"/>
          <w:sz w:val="24"/>
          <w:szCs w:val="24"/>
          <w:lang w:eastAsia="ru-RU"/>
        </w:rPr>
        <w:tab/>
      </w:r>
      <w:r w:rsidR="0076543B">
        <w:rPr>
          <w:rFonts w:ascii="Times New Roman" w:eastAsia="Times New Roman" w:hAnsi="Times New Roman"/>
          <w:sz w:val="24"/>
          <w:szCs w:val="24"/>
          <w:lang w:eastAsia="ru-RU"/>
        </w:rPr>
        <w:tab/>
      </w:r>
      <w:r w:rsidR="0076543B">
        <w:rPr>
          <w:rFonts w:ascii="Times New Roman" w:eastAsia="Times New Roman" w:hAnsi="Times New Roman"/>
          <w:sz w:val="24"/>
          <w:szCs w:val="24"/>
          <w:lang w:eastAsia="ru-RU"/>
        </w:rPr>
        <w:tab/>
      </w:r>
      <w:r w:rsidRPr="0076543B">
        <w:rPr>
          <w:rFonts w:ascii="Times New Roman" w:eastAsia="Times New Roman" w:hAnsi="Times New Roman"/>
          <w:sz w:val="24"/>
          <w:szCs w:val="24"/>
          <w:lang w:eastAsia="ru-RU"/>
        </w:rPr>
        <w:t>До 25 грудня поточного року</w:t>
      </w:r>
    </w:p>
    <w:p w:rsidR="00E7437C" w:rsidRPr="0076543B" w:rsidRDefault="00E7437C" w:rsidP="0076543B">
      <w:pPr>
        <w:spacing w:after="0" w:line="240" w:lineRule="auto"/>
        <w:jc w:val="both"/>
        <w:rPr>
          <w:rFonts w:ascii="Times New Roman" w:eastAsia="Times New Roman" w:hAnsi="Times New Roman"/>
          <w:sz w:val="24"/>
          <w:szCs w:val="24"/>
          <w:lang w:eastAsia="ru-RU"/>
        </w:rPr>
      </w:pPr>
      <w:r w:rsidRPr="0076543B">
        <w:rPr>
          <w:rFonts w:ascii="Times New Roman" w:eastAsia="Times New Roman" w:hAnsi="Times New Roman"/>
          <w:sz w:val="24"/>
          <w:szCs w:val="24"/>
          <w:lang w:eastAsia="ru-RU"/>
        </w:rPr>
        <w:t>3.3. Укладати річний  план підвищення кваліфікації педагогічних працівників.</w:t>
      </w:r>
    </w:p>
    <w:p w:rsidR="00E7437C" w:rsidRPr="0076543B" w:rsidRDefault="00E7437C" w:rsidP="0076543B">
      <w:pPr>
        <w:pStyle w:val="a3"/>
        <w:spacing w:after="0" w:line="240" w:lineRule="auto"/>
        <w:ind w:left="0"/>
        <w:jc w:val="both"/>
        <w:rPr>
          <w:rFonts w:ascii="Times New Roman" w:eastAsia="Times New Roman" w:hAnsi="Times New Roman"/>
          <w:sz w:val="24"/>
          <w:szCs w:val="24"/>
          <w:lang w:val="uk-UA" w:eastAsia="ru-RU"/>
        </w:rPr>
      </w:pPr>
      <w:r w:rsidRPr="0076543B">
        <w:rPr>
          <w:rFonts w:ascii="Times New Roman" w:eastAsia="Times New Roman" w:hAnsi="Times New Roman"/>
          <w:sz w:val="24"/>
          <w:szCs w:val="24"/>
          <w:lang w:val="uk-UA" w:eastAsia="ru-RU"/>
        </w:rPr>
        <w:t xml:space="preserve">                                                                      </w:t>
      </w:r>
      <w:r w:rsidR="0076543B">
        <w:rPr>
          <w:rFonts w:ascii="Times New Roman" w:eastAsia="Times New Roman" w:hAnsi="Times New Roman"/>
          <w:sz w:val="24"/>
          <w:szCs w:val="24"/>
          <w:lang w:val="uk-UA" w:eastAsia="ru-RU"/>
        </w:rPr>
        <w:tab/>
      </w:r>
      <w:r w:rsidR="0076543B">
        <w:rPr>
          <w:rFonts w:ascii="Times New Roman" w:eastAsia="Times New Roman" w:hAnsi="Times New Roman"/>
          <w:sz w:val="24"/>
          <w:szCs w:val="24"/>
          <w:lang w:val="uk-UA" w:eastAsia="ru-RU"/>
        </w:rPr>
        <w:tab/>
      </w:r>
      <w:r w:rsidR="0076543B">
        <w:rPr>
          <w:rFonts w:ascii="Times New Roman" w:eastAsia="Times New Roman" w:hAnsi="Times New Roman"/>
          <w:sz w:val="24"/>
          <w:szCs w:val="24"/>
          <w:lang w:val="uk-UA" w:eastAsia="ru-RU"/>
        </w:rPr>
        <w:tab/>
      </w:r>
      <w:r w:rsidR="0076543B">
        <w:rPr>
          <w:rFonts w:ascii="Times New Roman" w:eastAsia="Times New Roman" w:hAnsi="Times New Roman"/>
          <w:sz w:val="24"/>
          <w:szCs w:val="24"/>
          <w:lang w:val="uk-UA" w:eastAsia="ru-RU"/>
        </w:rPr>
        <w:tab/>
      </w:r>
      <w:r w:rsidRPr="0076543B">
        <w:rPr>
          <w:rFonts w:ascii="Times New Roman" w:eastAsia="Times New Roman" w:hAnsi="Times New Roman"/>
          <w:sz w:val="24"/>
          <w:szCs w:val="24"/>
          <w:lang w:val="uk-UA" w:eastAsia="ru-RU"/>
        </w:rPr>
        <w:t xml:space="preserve"> До 15 січня поточного року</w:t>
      </w:r>
    </w:p>
    <w:p w:rsidR="00E7437C" w:rsidRPr="0076543B" w:rsidRDefault="00E7437C" w:rsidP="0076543B">
      <w:pPr>
        <w:spacing w:after="0" w:line="240" w:lineRule="auto"/>
        <w:jc w:val="both"/>
        <w:rPr>
          <w:rFonts w:ascii="Times New Roman" w:eastAsia="Times New Roman" w:hAnsi="Times New Roman"/>
          <w:sz w:val="24"/>
          <w:szCs w:val="24"/>
          <w:lang w:eastAsia="ru-RU"/>
        </w:rPr>
      </w:pPr>
      <w:r w:rsidRPr="0076543B">
        <w:rPr>
          <w:rFonts w:ascii="Times New Roman" w:eastAsia="Times New Roman" w:hAnsi="Times New Roman"/>
          <w:sz w:val="24"/>
          <w:szCs w:val="24"/>
          <w:lang w:eastAsia="ru-RU"/>
        </w:rPr>
        <w:t>3.4.Надавати допомогу педагогічним працівникам при оформлені клопотання про зарахування підвищення кваліфікації та фінансових документах.</w:t>
      </w:r>
    </w:p>
    <w:p w:rsidR="00E7437C" w:rsidRPr="0076543B" w:rsidRDefault="00E7437C" w:rsidP="0076543B">
      <w:pPr>
        <w:spacing w:after="0" w:line="240" w:lineRule="auto"/>
        <w:jc w:val="both"/>
        <w:rPr>
          <w:rFonts w:ascii="Times New Roman" w:eastAsia="Times New Roman" w:hAnsi="Times New Roman"/>
          <w:sz w:val="24"/>
          <w:szCs w:val="24"/>
          <w:lang w:eastAsia="ru-RU"/>
        </w:rPr>
      </w:pPr>
    </w:p>
    <w:p w:rsidR="00E7437C" w:rsidRPr="0076543B" w:rsidRDefault="00E7437C" w:rsidP="0076543B">
      <w:pPr>
        <w:spacing w:after="0"/>
        <w:jc w:val="both"/>
        <w:rPr>
          <w:rFonts w:ascii="Times New Roman" w:eastAsia="Times New Roman" w:hAnsi="Times New Roman"/>
          <w:sz w:val="24"/>
          <w:szCs w:val="24"/>
          <w:lang w:eastAsia="ru-RU"/>
        </w:rPr>
      </w:pPr>
      <w:r w:rsidRPr="0076543B">
        <w:rPr>
          <w:rFonts w:ascii="Times New Roman" w:hAnsi="Times New Roman" w:cs="Times New Roman"/>
          <w:sz w:val="24"/>
          <w:szCs w:val="24"/>
        </w:rPr>
        <w:t xml:space="preserve">3.5.Проводити моніторинг якості </w:t>
      </w:r>
      <w:r w:rsidRPr="0076543B">
        <w:rPr>
          <w:rFonts w:ascii="Times New Roman" w:eastAsia="Times New Roman" w:hAnsi="Times New Roman"/>
          <w:sz w:val="24"/>
          <w:szCs w:val="24"/>
          <w:lang w:eastAsia="ru-RU"/>
        </w:rPr>
        <w:t xml:space="preserve">підвищення кваліфікації педагогічних    працівників.  </w:t>
      </w:r>
    </w:p>
    <w:p w:rsidR="00E7437C" w:rsidRPr="0076543B" w:rsidRDefault="00E7437C" w:rsidP="0076543B">
      <w:pPr>
        <w:spacing w:after="0"/>
        <w:jc w:val="both"/>
        <w:rPr>
          <w:rFonts w:ascii="Times New Roman" w:eastAsia="Times New Roman" w:hAnsi="Times New Roman"/>
          <w:sz w:val="24"/>
          <w:szCs w:val="24"/>
          <w:lang w:eastAsia="ru-RU"/>
        </w:rPr>
      </w:pPr>
      <w:r w:rsidRPr="0076543B">
        <w:rPr>
          <w:rFonts w:ascii="Times New Roman" w:eastAsia="Times New Roman" w:hAnsi="Times New Roman"/>
          <w:sz w:val="24"/>
          <w:szCs w:val="24"/>
          <w:lang w:eastAsia="ru-RU"/>
        </w:rPr>
        <w:t xml:space="preserve">                                                                                             </w:t>
      </w:r>
      <w:r w:rsidR="0076543B">
        <w:rPr>
          <w:rFonts w:ascii="Times New Roman" w:eastAsia="Times New Roman" w:hAnsi="Times New Roman"/>
          <w:sz w:val="24"/>
          <w:szCs w:val="24"/>
          <w:lang w:eastAsia="ru-RU"/>
        </w:rPr>
        <w:tab/>
      </w:r>
      <w:r w:rsidR="0076543B">
        <w:rPr>
          <w:rFonts w:ascii="Times New Roman" w:eastAsia="Times New Roman" w:hAnsi="Times New Roman"/>
          <w:sz w:val="24"/>
          <w:szCs w:val="24"/>
          <w:lang w:eastAsia="ru-RU"/>
        </w:rPr>
        <w:tab/>
      </w:r>
      <w:r w:rsidR="0076543B">
        <w:rPr>
          <w:rFonts w:ascii="Times New Roman" w:eastAsia="Times New Roman" w:hAnsi="Times New Roman"/>
          <w:sz w:val="24"/>
          <w:szCs w:val="24"/>
          <w:lang w:eastAsia="ru-RU"/>
        </w:rPr>
        <w:tab/>
      </w:r>
      <w:r w:rsidRPr="0076543B">
        <w:rPr>
          <w:rFonts w:ascii="Times New Roman" w:eastAsia="Times New Roman" w:hAnsi="Times New Roman"/>
          <w:sz w:val="24"/>
          <w:szCs w:val="24"/>
          <w:lang w:eastAsia="ru-RU"/>
        </w:rPr>
        <w:t xml:space="preserve"> Щороку, грудень                                                                   </w:t>
      </w:r>
    </w:p>
    <w:p w:rsidR="00E7437C" w:rsidRPr="0076543B" w:rsidRDefault="00E7437C" w:rsidP="0076543B">
      <w:pPr>
        <w:spacing w:after="0" w:line="240" w:lineRule="auto"/>
        <w:jc w:val="both"/>
        <w:rPr>
          <w:rFonts w:ascii="Times New Roman" w:hAnsi="Times New Roman" w:cs="Times New Roman"/>
          <w:sz w:val="24"/>
          <w:szCs w:val="24"/>
        </w:rPr>
      </w:pPr>
    </w:p>
    <w:p w:rsidR="00E7437C" w:rsidRPr="0076543B" w:rsidRDefault="00BD2BB9" w:rsidP="007654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7437C" w:rsidRPr="0076543B">
        <w:rPr>
          <w:rFonts w:ascii="Times New Roman" w:hAnsi="Times New Roman" w:cs="Times New Roman"/>
          <w:sz w:val="24"/>
          <w:szCs w:val="24"/>
        </w:rPr>
        <w:t>Забезпечити публічний доступ до тексту Порядку визнання результатів підвищення кваліфікації педагогіч</w:t>
      </w:r>
      <w:r w:rsidR="0076543B">
        <w:rPr>
          <w:rFonts w:ascii="Times New Roman" w:hAnsi="Times New Roman" w:cs="Times New Roman"/>
          <w:sz w:val="24"/>
          <w:szCs w:val="24"/>
        </w:rPr>
        <w:t xml:space="preserve">них працівників </w:t>
      </w:r>
      <w:r w:rsidR="00E7437C" w:rsidRPr="0076543B">
        <w:rPr>
          <w:rFonts w:ascii="Times New Roman" w:hAnsi="Times New Roman" w:cs="Times New Roman"/>
          <w:sz w:val="24"/>
          <w:szCs w:val="24"/>
        </w:rPr>
        <w:t>через офіційний сайт закладу освіти.</w:t>
      </w:r>
    </w:p>
    <w:p w:rsidR="00E7437C" w:rsidRPr="0076543B" w:rsidRDefault="00E7437C" w:rsidP="0076543B">
      <w:pPr>
        <w:spacing w:after="0" w:line="240" w:lineRule="auto"/>
        <w:jc w:val="both"/>
        <w:rPr>
          <w:rFonts w:ascii="Times New Roman" w:hAnsi="Times New Roman" w:cs="Times New Roman"/>
          <w:sz w:val="24"/>
          <w:szCs w:val="24"/>
        </w:rPr>
      </w:pPr>
      <w:r w:rsidRPr="0076543B">
        <w:rPr>
          <w:rFonts w:ascii="Times New Roman" w:hAnsi="Times New Roman" w:cs="Times New Roman"/>
          <w:sz w:val="24"/>
          <w:szCs w:val="24"/>
        </w:rPr>
        <w:t>5. Контроль за виконанням наказу залишаю за собою.</w:t>
      </w:r>
    </w:p>
    <w:p w:rsidR="00E7437C" w:rsidRPr="0076543B" w:rsidRDefault="00E7437C" w:rsidP="0076543B">
      <w:pPr>
        <w:spacing w:after="0" w:line="240" w:lineRule="auto"/>
        <w:rPr>
          <w:rFonts w:ascii="Times New Roman" w:hAnsi="Times New Roman" w:cs="Times New Roman"/>
          <w:sz w:val="24"/>
          <w:szCs w:val="24"/>
        </w:rPr>
      </w:pPr>
      <w:r w:rsidRPr="0076543B">
        <w:rPr>
          <w:rFonts w:ascii="Times New Roman" w:hAnsi="Times New Roman" w:cs="Times New Roman"/>
          <w:sz w:val="24"/>
          <w:szCs w:val="24"/>
        </w:rPr>
        <w:t xml:space="preserve">     </w:t>
      </w:r>
    </w:p>
    <w:p w:rsidR="00E7437C" w:rsidRPr="0076543B" w:rsidRDefault="0076543B" w:rsidP="0076543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В.о.директора</w:t>
      </w:r>
      <w:proofErr w:type="spellEnd"/>
      <w:r w:rsidR="00BD2BB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Людмила ЯРМОШИК</w:t>
      </w:r>
    </w:p>
    <w:p w:rsidR="00523A5B" w:rsidRDefault="00523A5B" w:rsidP="0076543B">
      <w:pPr>
        <w:spacing w:after="0"/>
        <w:rPr>
          <w:sz w:val="24"/>
          <w:szCs w:val="24"/>
        </w:rPr>
      </w:pPr>
    </w:p>
    <w:p w:rsidR="00C05520" w:rsidRDefault="00C05520" w:rsidP="00C05520">
      <w:pPr>
        <w:spacing w:after="0" w:line="240" w:lineRule="auto"/>
        <w:ind w:left="6237"/>
        <w:rPr>
          <w:rFonts w:ascii="Times New Roman" w:hAnsi="Times New Roman" w:cs="Times New Roman"/>
          <w:sz w:val="24"/>
          <w:szCs w:val="24"/>
        </w:rPr>
      </w:pPr>
      <w:r w:rsidRPr="00C05520">
        <w:rPr>
          <w:rFonts w:ascii="Times New Roman" w:hAnsi="Times New Roman" w:cs="Times New Roman"/>
          <w:sz w:val="24"/>
          <w:szCs w:val="24"/>
        </w:rPr>
        <w:t>ЗАТВЕРДЖЕНО</w:t>
      </w:r>
    </w:p>
    <w:p w:rsidR="00C05520" w:rsidRDefault="00C05520" w:rsidP="00C05520">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xml:space="preserve">наказом Каноницької </w:t>
      </w:r>
    </w:p>
    <w:p w:rsidR="00C05520" w:rsidRPr="00C05520" w:rsidRDefault="00C05520" w:rsidP="00C05520">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ЗОШ І-ІІІ ступенів</w:t>
      </w:r>
    </w:p>
    <w:p w:rsidR="00C05520" w:rsidRPr="00C05520" w:rsidRDefault="00C05520" w:rsidP="00C05520">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 139</w:t>
      </w:r>
      <w:r w:rsidRPr="00C05520">
        <w:rPr>
          <w:rFonts w:ascii="Times New Roman" w:hAnsi="Times New Roman" w:cs="Times New Roman"/>
          <w:sz w:val="24"/>
          <w:szCs w:val="24"/>
        </w:rPr>
        <w:t xml:space="preserve">  від 21.12.2020 року</w:t>
      </w:r>
    </w:p>
    <w:p w:rsidR="00C05520" w:rsidRPr="00C05520" w:rsidRDefault="00C05520" w:rsidP="00C05520">
      <w:pPr>
        <w:ind w:left="6237"/>
        <w:rPr>
          <w:rFonts w:ascii="Times New Roman" w:hAnsi="Times New Roman" w:cs="Times New Roman"/>
          <w:sz w:val="24"/>
          <w:szCs w:val="24"/>
        </w:rPr>
      </w:pPr>
    </w:p>
    <w:p w:rsidR="00C05520" w:rsidRPr="00C05520" w:rsidRDefault="00C05520" w:rsidP="00C05520">
      <w:pPr>
        <w:spacing w:after="0" w:line="240" w:lineRule="auto"/>
        <w:jc w:val="center"/>
        <w:rPr>
          <w:rFonts w:ascii="Times New Roman" w:hAnsi="Times New Roman" w:cs="Times New Roman"/>
          <w:sz w:val="24"/>
          <w:szCs w:val="24"/>
        </w:rPr>
      </w:pPr>
      <w:r w:rsidRPr="00C05520">
        <w:rPr>
          <w:rFonts w:ascii="Times New Roman" w:hAnsi="Times New Roman" w:cs="Times New Roman"/>
          <w:sz w:val="24"/>
          <w:szCs w:val="24"/>
        </w:rPr>
        <w:t>ПОРЯДОК</w:t>
      </w:r>
    </w:p>
    <w:p w:rsidR="00C05520" w:rsidRPr="00C05520" w:rsidRDefault="00C05520" w:rsidP="00C05520">
      <w:pPr>
        <w:spacing w:after="0" w:line="240" w:lineRule="auto"/>
        <w:jc w:val="center"/>
        <w:rPr>
          <w:rFonts w:ascii="Times New Roman" w:hAnsi="Times New Roman" w:cs="Times New Roman"/>
          <w:sz w:val="24"/>
          <w:szCs w:val="24"/>
        </w:rPr>
      </w:pPr>
      <w:r w:rsidRPr="00C05520">
        <w:rPr>
          <w:rFonts w:ascii="Times New Roman" w:hAnsi="Times New Roman" w:cs="Times New Roman"/>
          <w:sz w:val="24"/>
          <w:szCs w:val="24"/>
        </w:rPr>
        <w:t xml:space="preserve">визнання результатів підвищення кваліфікації </w:t>
      </w:r>
    </w:p>
    <w:p w:rsidR="00C05520" w:rsidRPr="00C05520" w:rsidRDefault="00C05520" w:rsidP="00C05520">
      <w:pPr>
        <w:spacing w:after="0" w:line="240" w:lineRule="auto"/>
        <w:jc w:val="center"/>
        <w:rPr>
          <w:rFonts w:ascii="Times New Roman" w:hAnsi="Times New Roman" w:cs="Times New Roman"/>
          <w:sz w:val="24"/>
          <w:szCs w:val="24"/>
        </w:rPr>
      </w:pPr>
      <w:r w:rsidRPr="00C05520">
        <w:rPr>
          <w:rFonts w:ascii="Times New Roman" w:hAnsi="Times New Roman" w:cs="Times New Roman"/>
          <w:sz w:val="24"/>
          <w:szCs w:val="24"/>
        </w:rPr>
        <w:t>педагогі</w:t>
      </w:r>
      <w:r>
        <w:rPr>
          <w:rFonts w:ascii="Times New Roman" w:hAnsi="Times New Roman" w:cs="Times New Roman"/>
          <w:sz w:val="24"/>
          <w:szCs w:val="24"/>
        </w:rPr>
        <w:t>чних працівників Каноницької ЗОШ І-ІІІ ступенів</w:t>
      </w:r>
    </w:p>
    <w:p w:rsidR="00C05520" w:rsidRPr="00C05520" w:rsidRDefault="00C05520" w:rsidP="00C05520">
      <w:pPr>
        <w:spacing w:after="0" w:line="240" w:lineRule="auto"/>
        <w:rPr>
          <w:rFonts w:ascii="Times New Roman" w:hAnsi="Times New Roman" w:cs="Times New Roman"/>
          <w:sz w:val="24"/>
          <w:szCs w:val="24"/>
        </w:rPr>
      </w:pPr>
    </w:p>
    <w:p w:rsidR="00C05520" w:rsidRPr="00C05520" w:rsidRDefault="00C05520" w:rsidP="00C05520">
      <w:pPr>
        <w:spacing w:after="0" w:line="240" w:lineRule="auto"/>
        <w:ind w:hanging="426"/>
        <w:jc w:val="both"/>
        <w:rPr>
          <w:rFonts w:ascii="Times New Roman" w:hAnsi="Times New Roman" w:cs="Times New Roman"/>
          <w:sz w:val="24"/>
          <w:szCs w:val="24"/>
          <w:u w:val="single"/>
        </w:rPr>
      </w:pPr>
      <w:r w:rsidRPr="00C05520">
        <w:rPr>
          <w:rFonts w:ascii="Times New Roman" w:hAnsi="Times New Roman" w:cs="Times New Roman"/>
          <w:sz w:val="24"/>
          <w:szCs w:val="24"/>
          <w:u w:val="single"/>
        </w:rPr>
        <w:t>1. ЗАГАЛЬНА ЧАСТИНА</w:t>
      </w:r>
    </w:p>
    <w:p w:rsidR="00C05520" w:rsidRPr="00C05520" w:rsidRDefault="00C05520" w:rsidP="00C05520">
      <w:pPr>
        <w:spacing w:after="0" w:line="240" w:lineRule="auto"/>
        <w:ind w:hanging="426"/>
        <w:jc w:val="both"/>
        <w:rPr>
          <w:rFonts w:ascii="Times New Roman" w:hAnsi="Times New Roman" w:cs="Times New Roman"/>
          <w:sz w:val="24"/>
          <w:szCs w:val="24"/>
          <w:u w:val="single"/>
        </w:rPr>
      </w:pPr>
      <w:r w:rsidRPr="00C05520">
        <w:rPr>
          <w:rFonts w:ascii="Times New Roman" w:hAnsi="Times New Roman" w:cs="Times New Roman"/>
          <w:sz w:val="24"/>
          <w:szCs w:val="24"/>
        </w:rPr>
        <w:t xml:space="preserve">1.1. Порядок визнання результатів підвищення кваліфікації педагогічних         </w:t>
      </w:r>
      <w:r>
        <w:rPr>
          <w:rFonts w:ascii="Times New Roman" w:hAnsi="Times New Roman" w:cs="Times New Roman"/>
          <w:sz w:val="24"/>
          <w:szCs w:val="24"/>
        </w:rPr>
        <w:t>працівників  Каноницької ЗОШ І-ІІІ ступенів</w:t>
      </w:r>
      <w:r w:rsidR="00BD2BB9">
        <w:rPr>
          <w:rFonts w:ascii="Times New Roman" w:hAnsi="Times New Roman" w:cs="Times New Roman"/>
          <w:sz w:val="24"/>
          <w:szCs w:val="24"/>
        </w:rPr>
        <w:t xml:space="preserve"> </w:t>
      </w:r>
      <w:r w:rsidRPr="00C05520">
        <w:rPr>
          <w:rFonts w:ascii="Times New Roman" w:hAnsi="Times New Roman" w:cs="Times New Roman"/>
          <w:sz w:val="24"/>
          <w:szCs w:val="24"/>
        </w:rPr>
        <w:t>(далі - Порядок) визначає умови та процедуру визнання результатів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1.2. Цей порядок укладений відповідно до постанови Кабінету Міністрів України №800 від 21.08.2019 року «Деякі питання підвищення кваліфікації педагогічних і науково-педагогічних працівників» зі змінами, внесеними згідно з Постановою Кабінету Міністрів України №1133 від 27.12.2019 року; з урахуванням листа Міністерства освіти і науки України №1/9 – 141 від 04.03.2020 року «Щодо підвищення кваліфікації педагогічних працівників закладів загальної середньої освіти»</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1.3. Результати підвищення кваліфікації у суб’єктів підвищення кваліфікації, що мають ліцензію на підвищення кваліфікації або проводять освітню діяльність за акредитованою освітньою програмою, не потребують окремого визнання чи підтвердження.</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Результати підвищення кваліфікації в інших суб’єктів підвищення кваліфікації визнаються рішенн</w:t>
      </w:r>
      <w:r>
        <w:rPr>
          <w:rFonts w:ascii="Times New Roman" w:hAnsi="Times New Roman" w:cs="Times New Roman"/>
          <w:sz w:val="24"/>
          <w:szCs w:val="24"/>
        </w:rPr>
        <w:t>ям педагогічної ради Каноницької ЗОШ І-ІІІ ступенів.</w:t>
      </w:r>
    </w:p>
    <w:p w:rsidR="00C05520" w:rsidRPr="00C05520" w:rsidRDefault="00C05520" w:rsidP="00C05520">
      <w:pPr>
        <w:spacing w:after="0" w:line="240" w:lineRule="auto"/>
        <w:ind w:hanging="425"/>
        <w:jc w:val="both"/>
        <w:rPr>
          <w:rFonts w:ascii="Times New Roman" w:hAnsi="Times New Roman" w:cs="Times New Roman"/>
          <w:sz w:val="24"/>
          <w:szCs w:val="24"/>
        </w:rPr>
      </w:pPr>
      <w:r w:rsidRPr="00C05520">
        <w:rPr>
          <w:rFonts w:ascii="Times New Roman" w:hAnsi="Times New Roman" w:cs="Times New Roman"/>
          <w:sz w:val="24"/>
          <w:szCs w:val="24"/>
        </w:rPr>
        <w:t>1.4. 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проводять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C05520" w:rsidRPr="00C05520" w:rsidRDefault="00C05520" w:rsidP="00C05520">
      <w:pPr>
        <w:spacing w:after="0" w:line="240" w:lineRule="auto"/>
        <w:ind w:hanging="425"/>
        <w:jc w:val="both"/>
        <w:rPr>
          <w:rFonts w:ascii="Times New Roman" w:hAnsi="Times New Roman" w:cs="Times New Roman"/>
          <w:sz w:val="24"/>
          <w:szCs w:val="24"/>
        </w:rPr>
      </w:pPr>
      <w:r w:rsidRPr="00C05520">
        <w:rPr>
          <w:rFonts w:ascii="Times New Roman" w:hAnsi="Times New Roman" w:cs="Times New Roman"/>
          <w:sz w:val="24"/>
          <w:szCs w:val="24"/>
        </w:rPr>
        <w:t>1.5. Окремі види діяльності педагогічних працівників (участь у програмах академічної мобільності, самоосвіта, здобуття наукового ступеня, вищої освіти можуть бути визнані як підвищення кваліфікації відповідно до цього Порядку.</w:t>
      </w:r>
    </w:p>
    <w:p w:rsidR="00C05520" w:rsidRPr="00C05520" w:rsidRDefault="00C05520" w:rsidP="00C05520">
      <w:pPr>
        <w:spacing w:after="0" w:line="240" w:lineRule="auto"/>
        <w:ind w:hanging="426"/>
        <w:jc w:val="both"/>
        <w:rPr>
          <w:rFonts w:ascii="Times New Roman" w:hAnsi="Times New Roman" w:cs="Times New Roman"/>
          <w:sz w:val="24"/>
          <w:szCs w:val="24"/>
        </w:rPr>
      </w:pPr>
    </w:p>
    <w:p w:rsidR="00C05520" w:rsidRPr="00C05520" w:rsidRDefault="00C05520" w:rsidP="00C05520">
      <w:pPr>
        <w:spacing w:after="0" w:line="240" w:lineRule="auto"/>
        <w:ind w:hanging="426"/>
        <w:jc w:val="both"/>
        <w:rPr>
          <w:rFonts w:ascii="Times New Roman" w:hAnsi="Times New Roman" w:cs="Times New Roman"/>
          <w:sz w:val="24"/>
          <w:szCs w:val="24"/>
          <w:u w:val="single"/>
        </w:rPr>
      </w:pPr>
      <w:r w:rsidRPr="00C05520">
        <w:rPr>
          <w:rFonts w:ascii="Times New Roman" w:hAnsi="Times New Roman" w:cs="Times New Roman"/>
          <w:sz w:val="24"/>
          <w:szCs w:val="24"/>
          <w:u w:val="single"/>
        </w:rPr>
        <w:t>2. ВИМОГИ ДО ПЕДАГОГІЧНОГО ПРАЦІВНИКА</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2.1. Педагогічний працівник упродовж одного місяця після завершення підвищення кваліфікації подає до педагогічної ра</w:t>
      </w:r>
      <w:r>
        <w:rPr>
          <w:rFonts w:ascii="Times New Roman" w:hAnsi="Times New Roman" w:cs="Times New Roman"/>
          <w:sz w:val="24"/>
          <w:szCs w:val="24"/>
        </w:rPr>
        <w:t>ди Каноницької ЗОШ І-ІІІ ступенів</w:t>
      </w:r>
      <w:r w:rsidRPr="00C05520">
        <w:rPr>
          <w:rFonts w:ascii="Times New Roman" w:hAnsi="Times New Roman" w:cs="Times New Roman"/>
          <w:sz w:val="24"/>
          <w:szCs w:val="24"/>
        </w:rPr>
        <w:t xml:space="preserve"> клопотання про визнання результатів підвищення кваліфікації та документ про проходження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2.2. Для визнання результатів підвищення кваліфікації педагогічна рада має заслухати педагогічного працівника щодо якості реалізації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 визнання або невизнання результатів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2.3. У разі невизнання результатів підвищення кваліфікації педагогічна рада може надати рекомендації педагогічному працівнику щодо повторного підвищення кваліфікації в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У разі прийняття педагогічною радою позитивного рішення відповідний суб’єкт підвищення кваліфікації може бути обраний педагогічними працівниками в якості надавача відповідних освітніх послуг і включений до річного плану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lastRenderedPageBreak/>
        <w:t xml:space="preserve">2.4. У разі підвищення кваліфікації шляхом </w:t>
      </w:r>
      <w:proofErr w:type="spellStart"/>
      <w:r w:rsidRPr="00C05520">
        <w:rPr>
          <w:rFonts w:ascii="Times New Roman" w:hAnsi="Times New Roman" w:cs="Times New Roman"/>
          <w:sz w:val="24"/>
          <w:szCs w:val="24"/>
        </w:rPr>
        <w:t>інформальної</w:t>
      </w:r>
      <w:proofErr w:type="spellEnd"/>
      <w:r w:rsidRPr="00C05520">
        <w:rPr>
          <w:rFonts w:ascii="Times New Roman" w:hAnsi="Times New Roman" w:cs="Times New Roman"/>
          <w:sz w:val="24"/>
          <w:szCs w:val="24"/>
        </w:rPr>
        <w:t xml:space="preserve"> освіти (самоосвіти) замість документа про підвищення кваліфікації педагогічний працівник, який має почесне чи педагогічне звання (крім звання «старший вчитель»), подає звіт про результати підвищення кваліфікації або творчу роботу, персональне розроблення електронного освітнього ресурсу, що виконані в процесі (за результатами) підвищення кваліфікації та оприлюдне</w:t>
      </w:r>
      <w:r>
        <w:rPr>
          <w:rFonts w:ascii="Times New Roman" w:hAnsi="Times New Roman" w:cs="Times New Roman"/>
          <w:sz w:val="24"/>
          <w:szCs w:val="24"/>
        </w:rPr>
        <w:t>ні на веб-сайті Каноницької ЗОШ І-ІІІ ступенів</w:t>
      </w:r>
      <w:r w:rsidRPr="00C05520">
        <w:rPr>
          <w:rFonts w:ascii="Times New Roman" w:hAnsi="Times New Roman" w:cs="Times New Roman"/>
          <w:sz w:val="24"/>
          <w:szCs w:val="24"/>
        </w:rPr>
        <w:t xml:space="preserve"> та/або в електронному </w:t>
      </w:r>
      <w:proofErr w:type="spellStart"/>
      <w:r w:rsidRPr="00C05520">
        <w:rPr>
          <w:rFonts w:ascii="Times New Roman" w:hAnsi="Times New Roman" w:cs="Times New Roman"/>
          <w:sz w:val="24"/>
          <w:szCs w:val="24"/>
        </w:rPr>
        <w:t>портфоліо</w:t>
      </w:r>
      <w:proofErr w:type="spellEnd"/>
      <w:r w:rsidRPr="00C05520">
        <w:rPr>
          <w:rFonts w:ascii="Times New Roman" w:hAnsi="Times New Roman" w:cs="Times New Roman"/>
          <w:sz w:val="24"/>
          <w:szCs w:val="24"/>
        </w:rPr>
        <w:t xml:space="preserve"> педагогічного працівника (у разі наявності).</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2.5. Обсяг підвищення кваліфікації шляхом </w:t>
      </w:r>
      <w:proofErr w:type="spellStart"/>
      <w:r w:rsidRPr="00C05520">
        <w:rPr>
          <w:rFonts w:ascii="Times New Roman" w:hAnsi="Times New Roman" w:cs="Times New Roman"/>
          <w:sz w:val="24"/>
          <w:szCs w:val="24"/>
        </w:rPr>
        <w:t>інформальної</w:t>
      </w:r>
      <w:proofErr w:type="spellEnd"/>
      <w:r w:rsidRPr="00C05520">
        <w:rPr>
          <w:rFonts w:ascii="Times New Roman" w:hAnsi="Times New Roman" w:cs="Times New Roman"/>
          <w:sz w:val="24"/>
          <w:szCs w:val="24"/>
        </w:rPr>
        <w:t xml:space="preserve"> освіти (самоосвіта) зараховується відповідно до визнаних результатів навчання, але не більше 30 годин на рік.</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Упродовж місяця з дня подання клопотання педагогічний працівник повинен прозвітувати на засіданні педагогічної ради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2.6. У разі підвищення кваліфікації шляхом участі у програмі академічної мобільності педагогічний працівник подає на розгляд педагогічної ради відповідний документ у терміни, вказані у п.2.1. цього Порядку.</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на рік.</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2.7. Здобуття першого (бакалаврського), другого (магістерського) рівня вищої освіти, третього (</w:t>
      </w:r>
      <w:proofErr w:type="spellStart"/>
      <w:r w:rsidRPr="00C05520">
        <w:rPr>
          <w:rFonts w:ascii="Times New Roman" w:hAnsi="Times New Roman" w:cs="Times New Roman"/>
          <w:sz w:val="24"/>
          <w:szCs w:val="24"/>
        </w:rPr>
        <w:t>освітньо-наукового</w:t>
      </w:r>
      <w:proofErr w:type="spellEnd"/>
      <w:r w:rsidRPr="00C05520">
        <w:rPr>
          <w:rFonts w:ascii="Times New Roman" w:hAnsi="Times New Roman" w:cs="Times New Roman"/>
          <w:sz w:val="24"/>
          <w:szCs w:val="24"/>
        </w:rPr>
        <w:t>/</w:t>
      </w:r>
      <w:proofErr w:type="spellStart"/>
      <w:r w:rsidRPr="00C05520">
        <w:rPr>
          <w:rFonts w:ascii="Times New Roman" w:hAnsi="Times New Roman" w:cs="Times New Roman"/>
          <w:sz w:val="24"/>
          <w:szCs w:val="24"/>
        </w:rPr>
        <w:t>освітньо-творчого</w:t>
      </w:r>
      <w:proofErr w:type="spellEnd"/>
      <w:r w:rsidRPr="00C05520">
        <w:rPr>
          <w:rFonts w:ascii="Times New Roman" w:hAnsi="Times New Roman" w:cs="Times New Roman"/>
          <w:sz w:val="24"/>
          <w:szCs w:val="24"/>
        </w:rPr>
        <w:t>)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Для цього педагогічний працівник подає на розгляд педагогічної ради відповідний підтверджуючий документ.</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      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w:t>
      </w:r>
      <w:proofErr w:type="spellStart"/>
      <w:r w:rsidRPr="00C05520">
        <w:rPr>
          <w:rFonts w:ascii="Times New Roman" w:hAnsi="Times New Roman" w:cs="Times New Roman"/>
          <w:sz w:val="24"/>
          <w:szCs w:val="24"/>
        </w:rPr>
        <w:t>освітньо-наукової</w:t>
      </w:r>
      <w:proofErr w:type="spellEnd"/>
      <w:r w:rsidRPr="00C05520">
        <w:rPr>
          <w:rFonts w:ascii="Times New Roman" w:hAnsi="Times New Roman" w:cs="Times New Roman"/>
          <w:sz w:val="24"/>
          <w:szCs w:val="24"/>
        </w:rPr>
        <w:t xml:space="preserve">, </w:t>
      </w:r>
      <w:proofErr w:type="spellStart"/>
      <w:r w:rsidRPr="00C05520">
        <w:rPr>
          <w:rFonts w:ascii="Times New Roman" w:hAnsi="Times New Roman" w:cs="Times New Roman"/>
          <w:sz w:val="24"/>
          <w:szCs w:val="24"/>
        </w:rPr>
        <w:t>освітньо-творчої</w:t>
      </w:r>
      <w:proofErr w:type="spellEnd"/>
      <w:r w:rsidRPr="00C05520">
        <w:rPr>
          <w:rFonts w:ascii="Times New Roman" w:hAnsi="Times New Roman" w:cs="Times New Roman"/>
          <w:sz w:val="24"/>
          <w:szCs w:val="24"/>
        </w:rPr>
        <w:t>) програми у годинах, за винятком визнаних (зарахованих) результатів навчання з попередньо здобутих рівнів освіти.</w:t>
      </w:r>
    </w:p>
    <w:p w:rsidR="00C05520" w:rsidRPr="00C05520" w:rsidRDefault="00C05520" w:rsidP="00C05520">
      <w:pPr>
        <w:spacing w:after="0" w:line="240" w:lineRule="auto"/>
        <w:jc w:val="both"/>
        <w:rPr>
          <w:rFonts w:ascii="Times New Roman" w:hAnsi="Times New Roman" w:cs="Times New Roman"/>
          <w:sz w:val="24"/>
          <w:szCs w:val="24"/>
          <w:u w:val="single"/>
        </w:rPr>
      </w:pPr>
    </w:p>
    <w:p w:rsidR="00C05520" w:rsidRPr="00C05520" w:rsidRDefault="00C05520" w:rsidP="00C05520">
      <w:pPr>
        <w:spacing w:after="0" w:line="240" w:lineRule="auto"/>
        <w:ind w:hanging="426"/>
        <w:jc w:val="both"/>
        <w:rPr>
          <w:rFonts w:ascii="Times New Roman" w:hAnsi="Times New Roman" w:cs="Times New Roman"/>
          <w:sz w:val="24"/>
          <w:szCs w:val="24"/>
          <w:u w:val="single"/>
        </w:rPr>
      </w:pPr>
      <w:r w:rsidRPr="00C05520">
        <w:rPr>
          <w:rFonts w:ascii="Times New Roman" w:hAnsi="Times New Roman" w:cs="Times New Roman"/>
          <w:sz w:val="24"/>
          <w:szCs w:val="24"/>
          <w:u w:val="single"/>
        </w:rPr>
        <w:t>3. ВИМОГИ ДО СУБ’ЄКТА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3.1. Суб’єкт підвищення кваліфікації повинен містити інформацію про себе у Єдиному державному реєстрі юридичних осіб, фізичних-осіб підприємців та громадських формувань (ЄДР); наявність такої інформації можна встановити шляхом подання безкоштовного запиту на веб-сайті Міністерства юстиції України.</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3.2. Суб’єкт підвищення кваліфікації повинен мати веб-сайт, на якому мають бути оприлюднені програми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3.3. Програми підвищення кваліфікації суб’єкта підвищення кваліфікації мають відповідати вимогам законодавства, зокрема п.10 Порядку підвищення кваліфікації педагогічних і науково-педагогічних працівників, затвердженого постановою Кабінету Міністрів України №800 від 21.08.2019 року (зі змінами, внесеними згідно з Постановою Кабінету Міністрів України №1133 від 27.12.2019 року), зокрема містити інформацію про:</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sz w:val="24"/>
          <w:szCs w:val="24"/>
        </w:rPr>
        <w:t xml:space="preserve">- </w:t>
      </w:r>
      <w:r w:rsidRPr="00C05520">
        <w:rPr>
          <w:rFonts w:ascii="Times New Roman" w:hAnsi="Times New Roman" w:cs="Times New Roman"/>
          <w:color w:val="000000"/>
          <w:sz w:val="24"/>
          <w:szCs w:val="24"/>
        </w:rPr>
        <w:t>розробника (розробників);</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color w:val="000000"/>
          <w:sz w:val="24"/>
          <w:szCs w:val="24"/>
        </w:rPr>
        <w:t xml:space="preserve"> -  найменування, мету, напрям;</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color w:val="000000"/>
          <w:sz w:val="24"/>
          <w:szCs w:val="24"/>
        </w:rPr>
        <w:t>-  зміст;</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color w:val="000000"/>
          <w:sz w:val="24"/>
          <w:szCs w:val="24"/>
        </w:rPr>
        <w:t>-  обсяг (тривалість), що встановлюється в годинах;</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color w:val="000000"/>
          <w:sz w:val="24"/>
          <w:szCs w:val="24"/>
        </w:rPr>
        <w:t>-  форму (форми) підвищення кваліфікації;</w:t>
      </w:r>
    </w:p>
    <w:p w:rsidR="00C05520" w:rsidRPr="00C05520" w:rsidRDefault="00C05520" w:rsidP="00C05520">
      <w:pPr>
        <w:spacing w:after="0" w:line="240" w:lineRule="auto"/>
        <w:ind w:hanging="284"/>
        <w:jc w:val="both"/>
        <w:rPr>
          <w:rFonts w:ascii="Times New Roman" w:hAnsi="Times New Roman" w:cs="Times New Roman"/>
          <w:color w:val="000000"/>
          <w:sz w:val="24"/>
          <w:szCs w:val="24"/>
        </w:rPr>
      </w:pPr>
      <w:r w:rsidRPr="00C05520">
        <w:rPr>
          <w:rFonts w:ascii="Times New Roman" w:hAnsi="Times New Roman" w:cs="Times New Roman"/>
          <w:color w:val="000000"/>
          <w:sz w:val="24"/>
          <w:szCs w:val="24"/>
        </w:rPr>
        <w:t>-  перелік компетентностей, що вдосконалюватимуться/набуватимуться (загальні, фахові тощо).</w:t>
      </w:r>
    </w:p>
    <w:p w:rsidR="00C05520" w:rsidRPr="00C05520" w:rsidRDefault="00C05520" w:rsidP="00C05520">
      <w:pPr>
        <w:pStyle w:val="rvps2"/>
        <w:shd w:val="clear" w:color="auto" w:fill="FFFFFF"/>
        <w:spacing w:before="0" w:beforeAutospacing="0" w:after="0" w:afterAutospacing="0"/>
        <w:ind w:firstLine="332"/>
        <w:jc w:val="both"/>
        <w:rPr>
          <w:color w:val="000000"/>
        </w:rPr>
      </w:pPr>
      <w:r w:rsidRPr="00C05520">
        <w:rPr>
          <w:color w:val="000000"/>
        </w:rPr>
        <w:t>Програма також може містити інформацію про:</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розподіл годин за видами діяльності (консультація; аудиторна, практична, самостійна і контрольна робота тощо);</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lastRenderedPageBreak/>
        <w:t>- особу (осіб), які виконують програму (рівень вищої освіти, категорія, науковий ступінь, педагогічне/вчене звання, місце та/або досвід роботи тощо);</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строки виконання програми;</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місце виконання програми (за місцезнаходженням суб’єкта підвищення кваліфікації та/або за місцезнаходженням замовника тощо), очікувані результати навчання;</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вартість (у разі встановлення) або про безоплатний характер надання освітньої послуги;</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графік освітнього процесу;</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мінімальну та максимальну кількість осіб в групі;</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академічні, професійні можливості за результатами опанування програми;</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можливість надання подальшої підтримки чи супроводу;</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додаткові послуги (організація трансферу, забезпечення проживання і харчування, перелік можливих послуг для осіб з інвалідністю тощо);</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документ, що видається за результатами підвищення кваліфікації тощо.</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3.4. На веб-сайті суб’єкта підвищення кваліфікації повинен бути оприлюднений зразок документа про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3.5. Документ про підвищення кваліфікації має відповідати вимогам законодавства, зокрема п.13 Порядку підвищення кваліфікації педагогічних і науково-педагогічних працівників, затвердженого постановою Кабінету Міністрів України №800 від 21.08.2019 року (зі змінами, внесеними згідно з Постановою Кабінету Міністрів України №1133 від 27.12.2019 року).</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xml:space="preserve">     Документ має містити інформацію:</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прізвище та ініціали (</w:t>
      </w:r>
      <w:proofErr w:type="spellStart"/>
      <w:r w:rsidRPr="00C05520">
        <w:rPr>
          <w:rFonts w:ascii="Times New Roman" w:hAnsi="Times New Roman" w:cs="Times New Roman"/>
          <w:sz w:val="24"/>
          <w:szCs w:val="24"/>
        </w:rPr>
        <w:t>ініціали</w:t>
      </w:r>
      <w:proofErr w:type="spellEnd"/>
      <w:r w:rsidRPr="00C05520">
        <w:rPr>
          <w:rFonts w:ascii="Times New Roman" w:hAnsi="Times New Roman" w:cs="Times New Roman"/>
          <w:sz w:val="24"/>
          <w:szCs w:val="24"/>
        </w:rPr>
        <w:t xml:space="preserve"> імені) педагогічного або науково-педагогічного працівника, який пройшов підвищення кваліфікації;</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форму, вид, тему (напрям, найменування) підвищення кваліфікації та його обсяг (тривалість) в годинах або кредитах ЄКТС;</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дату видачі та обліковий запис документа про підвищення кваліфікації;</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xml:space="preserve">    У документі про підвищення кваліфікації повинні бути зазначені:</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xml:space="preserve">-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та/або </w:t>
      </w:r>
      <w:proofErr w:type="spellStart"/>
      <w:r w:rsidRPr="00C05520">
        <w:rPr>
          <w:rFonts w:ascii="Times New Roman" w:hAnsi="Times New Roman" w:cs="Times New Roman"/>
          <w:sz w:val="24"/>
          <w:szCs w:val="24"/>
        </w:rPr>
        <w:t>науково-</w:t>
      </w:r>
      <w:proofErr w:type="spellEnd"/>
      <w:r w:rsidRPr="00C05520">
        <w:rPr>
          <w:rFonts w:ascii="Times New Roman" w:hAnsi="Times New Roman" w:cs="Times New Roman"/>
          <w:sz w:val="24"/>
          <w:szCs w:val="24"/>
        </w:rPr>
        <w:t xml:space="preserve"> педагогічним працівникам (для фізичних осіб, у тому числі фізичних осіб – підприємців);</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тема (напрям, найменування), обсяг (тривалість) підвищення кваліфікації</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xml:space="preserve"> у годинах та/або кредитах ЄКТС;</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прізвище, ім’я та по батькові (у разі наявності) особи, яка підвищила  кваліфікацію;</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опис досягнутих результатів навчання;</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дата видачі та обліковий запис документа;</w:t>
      </w:r>
    </w:p>
    <w:p w:rsidR="00C05520" w:rsidRPr="00C05520" w:rsidRDefault="00C05520" w:rsidP="00C05520">
      <w:pPr>
        <w:spacing w:after="0" w:line="240" w:lineRule="auto"/>
        <w:ind w:hanging="284"/>
        <w:jc w:val="both"/>
        <w:rPr>
          <w:rFonts w:ascii="Times New Roman" w:hAnsi="Times New Roman" w:cs="Times New Roman"/>
          <w:sz w:val="24"/>
          <w:szCs w:val="24"/>
        </w:rPr>
      </w:pPr>
      <w:r w:rsidRPr="00C05520">
        <w:rPr>
          <w:rFonts w:ascii="Times New Roman" w:hAnsi="Times New Roman" w:cs="Times New Roman"/>
          <w:sz w:val="24"/>
          <w:szCs w:val="24"/>
        </w:rPr>
        <w:t>-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3.6. На веб-сайті суб’єкта підвищення кваліфікації повинен оприлюднюватись облік видачі документів про підвищення кваліфікації (упродовж 15 календарних днів після їх видачі).</w:t>
      </w:r>
    </w:p>
    <w:p w:rsidR="00C05520" w:rsidRPr="00C05520" w:rsidRDefault="00C05520" w:rsidP="00C05520">
      <w:pPr>
        <w:spacing w:after="0" w:line="240" w:lineRule="auto"/>
        <w:ind w:hanging="426"/>
        <w:jc w:val="both"/>
        <w:rPr>
          <w:rFonts w:ascii="Times New Roman" w:hAnsi="Times New Roman" w:cs="Times New Roman"/>
          <w:sz w:val="24"/>
          <w:szCs w:val="24"/>
        </w:rPr>
      </w:pPr>
    </w:p>
    <w:p w:rsidR="00C05520" w:rsidRPr="00C05520" w:rsidRDefault="00C05520" w:rsidP="00C05520">
      <w:pPr>
        <w:spacing w:after="0" w:line="240" w:lineRule="auto"/>
        <w:ind w:hanging="426"/>
        <w:jc w:val="both"/>
        <w:rPr>
          <w:rFonts w:ascii="Times New Roman" w:hAnsi="Times New Roman" w:cs="Times New Roman"/>
          <w:sz w:val="24"/>
          <w:szCs w:val="24"/>
          <w:u w:val="single"/>
        </w:rPr>
      </w:pPr>
      <w:r w:rsidRPr="00C05520">
        <w:rPr>
          <w:rFonts w:ascii="Times New Roman" w:hAnsi="Times New Roman" w:cs="Times New Roman"/>
          <w:sz w:val="24"/>
          <w:szCs w:val="24"/>
          <w:u w:val="single"/>
        </w:rPr>
        <w:t>4. РІШЕННЯ ПЕДАГОГІЧНОЇ РАДИ</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4.1. У випадку дотримання педагогічним працівником р.2, суб’єктом підвищення кваліфікації р.3 </w:t>
      </w:r>
      <w:r>
        <w:rPr>
          <w:rFonts w:ascii="Times New Roman" w:hAnsi="Times New Roman" w:cs="Times New Roman"/>
          <w:sz w:val="24"/>
          <w:szCs w:val="24"/>
        </w:rPr>
        <w:t>педагогічна рада Каноницької ЗОШ І-ІІІ ступенів</w:t>
      </w:r>
      <w:r w:rsidRPr="00C05520">
        <w:rPr>
          <w:rFonts w:ascii="Times New Roman" w:hAnsi="Times New Roman" w:cs="Times New Roman"/>
          <w:sz w:val="24"/>
          <w:szCs w:val="24"/>
        </w:rPr>
        <w:t xml:space="preserve"> повинна прийняти рішення про визнання результатів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4.2. У разі недотримання педагогічним працівником та/або суб’єктом підвищення кваліфікації вимог цього Порядку пе</w:t>
      </w:r>
      <w:r>
        <w:rPr>
          <w:rFonts w:ascii="Times New Roman" w:hAnsi="Times New Roman" w:cs="Times New Roman"/>
          <w:sz w:val="24"/>
          <w:szCs w:val="24"/>
        </w:rPr>
        <w:t xml:space="preserve">дагогічна рада  Каноницької ЗОШ І-ІІІ ступенів </w:t>
      </w:r>
      <w:r w:rsidRPr="00C05520">
        <w:rPr>
          <w:rFonts w:ascii="Times New Roman" w:hAnsi="Times New Roman" w:cs="Times New Roman"/>
          <w:sz w:val="24"/>
          <w:szCs w:val="24"/>
        </w:rPr>
        <w:t>приймає рішення про невизнання результатів підвищення кваліфікації.</w:t>
      </w:r>
    </w:p>
    <w:p w:rsidR="00C05520" w:rsidRPr="00C05520" w:rsidRDefault="00C05520" w:rsidP="00C05520">
      <w:pPr>
        <w:spacing w:after="0" w:line="240" w:lineRule="auto"/>
        <w:ind w:hanging="426"/>
        <w:jc w:val="both"/>
        <w:rPr>
          <w:rFonts w:ascii="Times New Roman" w:hAnsi="Times New Roman" w:cs="Times New Roman"/>
          <w:sz w:val="24"/>
          <w:szCs w:val="24"/>
        </w:rPr>
      </w:pPr>
      <w:r w:rsidRPr="00C05520">
        <w:rPr>
          <w:rFonts w:ascii="Times New Roman" w:hAnsi="Times New Roman" w:cs="Times New Roman"/>
          <w:sz w:val="24"/>
          <w:szCs w:val="24"/>
        </w:rPr>
        <w:t xml:space="preserve">4.3. У разі невизнання результатів підвищення кваліфікації у певного суб’єкта підвищення кваліфікації </w:t>
      </w:r>
      <w:r w:rsidR="00A379F6">
        <w:rPr>
          <w:rFonts w:ascii="Times New Roman" w:hAnsi="Times New Roman" w:cs="Times New Roman"/>
          <w:sz w:val="24"/>
          <w:szCs w:val="24"/>
        </w:rPr>
        <w:t>педагогічна рада Каноницької ЗОШ І-ІІІ ступенів</w:t>
      </w:r>
      <w:r w:rsidRPr="00C05520">
        <w:rPr>
          <w:rFonts w:ascii="Times New Roman" w:hAnsi="Times New Roman" w:cs="Times New Roman"/>
          <w:sz w:val="24"/>
          <w:szCs w:val="24"/>
        </w:rPr>
        <w:t xml:space="preserve"> може надати рекомендації щодо повторного підвищення кваліфікації у інших суб’єктів підвищення кваліфікації та/або прийняття рішення щодо неможливості подальшого включення такого суб’єкта підвищення </w:t>
      </w:r>
      <w:r w:rsidRPr="00C05520">
        <w:rPr>
          <w:rFonts w:ascii="Times New Roman" w:hAnsi="Times New Roman" w:cs="Times New Roman"/>
          <w:sz w:val="24"/>
          <w:szCs w:val="24"/>
        </w:rPr>
        <w:lastRenderedPageBreak/>
        <w:t>кваліфікації до плану підвищен</w:t>
      </w:r>
      <w:r>
        <w:rPr>
          <w:rFonts w:ascii="Times New Roman" w:hAnsi="Times New Roman" w:cs="Times New Roman"/>
          <w:sz w:val="24"/>
          <w:szCs w:val="24"/>
        </w:rPr>
        <w:t>ня кваліфікації  Каноницької ЗОШ І-ІІІ ступенів</w:t>
      </w:r>
      <w:r w:rsidRPr="00C05520">
        <w:rPr>
          <w:rFonts w:ascii="Times New Roman" w:hAnsi="Times New Roman" w:cs="Times New Roman"/>
          <w:sz w:val="24"/>
          <w:szCs w:val="24"/>
        </w:rPr>
        <w:t xml:space="preserve">  до вжиття ним дієвих заходів з підвищення якості надання освітніх послуг. </w:t>
      </w:r>
    </w:p>
    <w:sectPr w:rsidR="00C05520" w:rsidRPr="00C05520" w:rsidSect="00C0552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7C"/>
    <w:rsid w:val="00523A5B"/>
    <w:rsid w:val="005678DC"/>
    <w:rsid w:val="005C6B22"/>
    <w:rsid w:val="0076543B"/>
    <w:rsid w:val="00A379F6"/>
    <w:rsid w:val="00BD2BB9"/>
    <w:rsid w:val="00C05520"/>
    <w:rsid w:val="00E743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7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37C"/>
    <w:pPr>
      <w:spacing w:after="200" w:line="276" w:lineRule="auto"/>
      <w:ind w:left="720"/>
      <w:contextualSpacing/>
    </w:pPr>
    <w:rPr>
      <w:lang w:val="ru-RU"/>
    </w:rPr>
  </w:style>
  <w:style w:type="paragraph" w:styleId="a4">
    <w:name w:val="Balloon Text"/>
    <w:basedOn w:val="a"/>
    <w:link w:val="a5"/>
    <w:uiPriority w:val="99"/>
    <w:semiHidden/>
    <w:unhideWhenUsed/>
    <w:rsid w:val="00E7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37C"/>
    <w:rPr>
      <w:rFonts w:ascii="Tahoma" w:hAnsi="Tahoma" w:cs="Tahoma"/>
      <w:sz w:val="16"/>
      <w:szCs w:val="16"/>
    </w:rPr>
  </w:style>
  <w:style w:type="paragraph" w:customStyle="1" w:styleId="rvps2">
    <w:name w:val="rvps2"/>
    <w:basedOn w:val="a"/>
    <w:rsid w:val="00C055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37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37C"/>
    <w:pPr>
      <w:spacing w:after="200" w:line="276" w:lineRule="auto"/>
      <w:ind w:left="720"/>
      <w:contextualSpacing/>
    </w:pPr>
    <w:rPr>
      <w:lang w:val="ru-RU"/>
    </w:rPr>
  </w:style>
  <w:style w:type="paragraph" w:styleId="a4">
    <w:name w:val="Balloon Text"/>
    <w:basedOn w:val="a"/>
    <w:link w:val="a5"/>
    <w:uiPriority w:val="99"/>
    <w:semiHidden/>
    <w:unhideWhenUsed/>
    <w:rsid w:val="00E7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37C"/>
    <w:rPr>
      <w:rFonts w:ascii="Tahoma" w:hAnsi="Tahoma" w:cs="Tahoma"/>
      <w:sz w:val="16"/>
      <w:szCs w:val="16"/>
    </w:rPr>
  </w:style>
  <w:style w:type="paragraph" w:customStyle="1" w:styleId="rvps2">
    <w:name w:val="rvps2"/>
    <w:basedOn w:val="a"/>
    <w:rsid w:val="00C05520"/>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990098">
      <w:bodyDiv w:val="1"/>
      <w:marLeft w:val="0"/>
      <w:marRight w:val="0"/>
      <w:marTop w:val="0"/>
      <w:marBottom w:val="0"/>
      <w:divBdr>
        <w:top w:val="none" w:sz="0" w:space="0" w:color="auto"/>
        <w:left w:val="none" w:sz="0" w:space="0" w:color="auto"/>
        <w:bottom w:val="none" w:sz="0" w:space="0" w:color="auto"/>
        <w:right w:val="none" w:sz="0" w:space="0" w:color="auto"/>
      </w:divBdr>
    </w:div>
    <w:div w:id="2126189753">
      <w:bodyDiv w:val="1"/>
      <w:marLeft w:val="0"/>
      <w:marRight w:val="0"/>
      <w:marTop w:val="0"/>
      <w:marBottom w:val="0"/>
      <w:divBdr>
        <w:top w:val="none" w:sz="0" w:space="0" w:color="auto"/>
        <w:left w:val="none" w:sz="0" w:space="0" w:color="auto"/>
        <w:bottom w:val="none" w:sz="0" w:space="0" w:color="auto"/>
        <w:right w:val="none" w:sz="0" w:space="0" w:color="auto"/>
      </w:divBdr>
    </w:div>
    <w:div w:id="21315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8081</Words>
  <Characters>4607</Characters>
  <Application>Microsoft Office Word</Application>
  <DocSecurity>0</DocSecurity>
  <Lines>38</Lines>
  <Paragraphs>25</Paragraphs>
  <ScaleCrop>false</ScaleCrop>
  <Company>SPecialiST RePack</Company>
  <LinksUpToDate>false</LinksUpToDate>
  <CharactersWithSpaces>12663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cp:revision>
  <dcterms:created xsi:type="dcterms:W3CDTF">2020-12-24T11:41:00Z</dcterms:created>
  <dcterms:modified xsi:type="dcterms:W3CDTF">2020-12-28T07:23:00Z</dcterms:modified>
</cp:coreProperties>
</file>