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EE" w:rsidRPr="00E277EE" w:rsidRDefault="00E277EE" w:rsidP="00E277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7EE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079B67A" wp14:editId="685A4EFE">
            <wp:extent cx="47625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E" w:rsidRPr="00E277EE" w:rsidRDefault="00E277EE" w:rsidP="00E277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7EE" w:rsidRPr="00E277EE" w:rsidRDefault="00E277EE" w:rsidP="00E277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7EE">
        <w:rPr>
          <w:rFonts w:ascii="Times New Roman" w:hAnsi="Times New Roman"/>
          <w:sz w:val="24"/>
          <w:szCs w:val="24"/>
        </w:rPr>
        <w:t>УКРАЇНА</w:t>
      </w:r>
    </w:p>
    <w:p w:rsidR="00E277EE" w:rsidRPr="00E277EE" w:rsidRDefault="00E277EE" w:rsidP="00E277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7EE">
        <w:rPr>
          <w:rFonts w:ascii="Times New Roman" w:hAnsi="Times New Roman"/>
          <w:sz w:val="24"/>
          <w:szCs w:val="24"/>
        </w:rPr>
        <w:t>КАНОНИЦЬКА ЗАГАЛЬНООСВІТНЯ ШКОЛА І-ІІІ СТУПЕНІВ</w:t>
      </w:r>
    </w:p>
    <w:p w:rsidR="00E277EE" w:rsidRPr="00E277EE" w:rsidRDefault="00E277EE" w:rsidP="00E277EE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277EE">
        <w:rPr>
          <w:rFonts w:ascii="Times New Roman" w:hAnsi="Times New Roman"/>
          <w:sz w:val="24"/>
          <w:szCs w:val="24"/>
        </w:rPr>
        <w:t>ВОЛОДИМИРЕЦЬКОЇ РАЙОННОЇ РАДИ</w:t>
      </w:r>
    </w:p>
    <w:p w:rsidR="00E277EE" w:rsidRPr="00E277EE" w:rsidRDefault="00E277EE" w:rsidP="00E277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7EE">
        <w:rPr>
          <w:rFonts w:ascii="Times New Roman" w:hAnsi="Times New Roman"/>
          <w:sz w:val="24"/>
          <w:szCs w:val="24"/>
        </w:rPr>
        <w:t>РІВНЕНСЬКОЇ ОБЛАСТІ</w:t>
      </w:r>
    </w:p>
    <w:p w:rsidR="00E277EE" w:rsidRPr="00E277EE" w:rsidRDefault="00E277EE" w:rsidP="00E277EE">
      <w:pPr>
        <w:rPr>
          <w:sz w:val="24"/>
          <w:szCs w:val="24"/>
        </w:rPr>
      </w:pPr>
    </w:p>
    <w:p w:rsidR="00B37400" w:rsidRPr="00E277EE" w:rsidRDefault="00B37400" w:rsidP="00B37400">
      <w:pPr>
        <w:pStyle w:val="a3"/>
        <w:rPr>
          <w:sz w:val="24"/>
          <w:szCs w:val="24"/>
        </w:rPr>
      </w:pPr>
      <w:r w:rsidRPr="00E277EE">
        <w:rPr>
          <w:sz w:val="24"/>
          <w:szCs w:val="24"/>
        </w:rPr>
        <w:t>НАКАЗ</w:t>
      </w:r>
    </w:p>
    <w:p w:rsidR="00B37400" w:rsidRPr="00E277EE" w:rsidRDefault="00B37400" w:rsidP="00B37400">
      <w:pPr>
        <w:pStyle w:val="a3"/>
        <w:rPr>
          <w:sz w:val="24"/>
          <w:szCs w:val="24"/>
        </w:rPr>
      </w:pPr>
    </w:p>
    <w:p w:rsidR="00B37400" w:rsidRPr="00E277EE" w:rsidRDefault="00E277EE" w:rsidP="00B37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23</w:t>
      </w:r>
      <w:r w:rsidR="00B37400"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37400"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грудня</w:t>
      </w:r>
      <w:proofErr w:type="spellEnd"/>
      <w:r w:rsidR="00B37400"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2020 року                   </w:t>
      </w:r>
      <w:proofErr w:type="spellStart"/>
      <w:r w:rsidR="00B37400"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смт</w:t>
      </w:r>
      <w:proofErr w:type="spellEnd"/>
      <w:r w:rsidR="00B37400"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37400"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Володимирець</w:t>
      </w:r>
      <w:proofErr w:type="spellEnd"/>
      <w:r w:rsidR="00B37400"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№ 31-г  </w:t>
      </w:r>
    </w:p>
    <w:p w:rsidR="00B37400" w:rsidRPr="00E277EE" w:rsidRDefault="00B37400" w:rsidP="00B37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37400" w:rsidRPr="00E277EE" w:rsidRDefault="00B37400" w:rsidP="00B37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продовження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карантину та </w:t>
      </w:r>
    </w:p>
    <w:p w:rsidR="00B37400" w:rsidRPr="00E277EE" w:rsidRDefault="00B37400" w:rsidP="00B37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запровадження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протиепідемічних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B37400" w:rsidRPr="00E277EE" w:rsidRDefault="00B37400" w:rsidP="00B37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заході</w:t>
      </w:r>
      <w:proofErr w:type="gram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території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із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значним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B37400" w:rsidRPr="00E277EE" w:rsidRDefault="00B37400" w:rsidP="00B37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поширенням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гострої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респ</w:t>
      </w:r>
      <w:proofErr w:type="gram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іраторної</w:t>
      </w:r>
      <w:proofErr w:type="spellEnd"/>
    </w:p>
    <w:p w:rsidR="00B37400" w:rsidRPr="00E277EE" w:rsidRDefault="00B37400" w:rsidP="00B37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хвороби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COVID-19,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спричиненої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B37400" w:rsidRPr="00E277EE" w:rsidRDefault="00B37400" w:rsidP="00B37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коронавірусом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SARS-CoV-2</w:t>
      </w:r>
    </w:p>
    <w:p w:rsidR="00B37400" w:rsidRPr="00E277EE" w:rsidRDefault="00B37400" w:rsidP="00B37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37400" w:rsidRDefault="00B37400" w:rsidP="006D17A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Закону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«Про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захист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населення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інфекційних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хвороб», на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постанови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Кабінету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Міні</w:t>
      </w:r>
      <w:proofErr w:type="gram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стр</w:t>
      </w:r>
      <w:proofErr w:type="gram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ів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09.12.2020        № 1236 «</w:t>
      </w:r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Про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встановлення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карантину та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запровадження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обмежувальних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протиепідемічних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заходів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з метою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запобігання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поширенню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на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України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гострої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респіраторної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хвороби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COVID-19,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спричиненої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коронавірусом</w:t>
      </w:r>
      <w:proofErr w:type="spellEnd"/>
      <w:r w:rsidRPr="00E277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SARS-CoV-2»</w:t>
      </w:r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зі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змінами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),  Постанови Головного Державного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санітарного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лікаря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22.09.2020 № 55 «Про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затвердження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протиепідемічних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заходів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закладах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дошкільної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осві</w:t>
      </w:r>
      <w:proofErr w:type="gram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ти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</w:t>
      </w:r>
      <w:proofErr w:type="gram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період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карантину у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зв’язку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поширенням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коронавірусної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хвороби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 w:rsidRPr="00E277EE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- 19)», Постанови Головного Державного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санітарного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лікаря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22.08.2020 №50 «Про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затвердження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Тимчасових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рекомендацій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організації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протиепідемічних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заходів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закладах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освіти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період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карантину у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зв’язку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поширенням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корона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вірусної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хвороби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(СОVID-19) (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дал</w:t>
      </w:r>
      <w:proofErr w:type="gram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і-</w:t>
      </w:r>
      <w:proofErr w:type="gram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Тимчасові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рекоменд</w:t>
      </w:r>
      <w:r w:rsidR="00F42CE7">
        <w:rPr>
          <w:rFonts w:ascii="Times New Roman" w:eastAsia="Times New Roman" w:hAnsi="Times New Roman"/>
          <w:sz w:val="24"/>
          <w:szCs w:val="24"/>
          <w:lang w:val="ru-RU" w:eastAsia="ru-RU"/>
        </w:rPr>
        <w:t>ації</w:t>
      </w:r>
      <w:proofErr w:type="spellEnd"/>
      <w:r w:rsidR="00F42CE7">
        <w:rPr>
          <w:rFonts w:ascii="Times New Roman" w:eastAsia="Times New Roman" w:hAnsi="Times New Roman"/>
          <w:sz w:val="24"/>
          <w:szCs w:val="24"/>
          <w:lang w:val="ru-RU" w:eastAsia="ru-RU"/>
        </w:rPr>
        <w:t>),</w:t>
      </w:r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листа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Міністерства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освіти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науки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28.08.2020 №1/9-490 «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створення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безпечних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умов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організації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освітнього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процесу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2020-2021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навчальному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році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», протоколу № 58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17.12.2020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комісії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питань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техногенно-екологічної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безпеки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надзвичайних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>ситуацій</w:t>
      </w:r>
      <w:proofErr w:type="spellEnd"/>
      <w:r w:rsidRPr="00E277E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Володимирецького району,  </w:t>
      </w:r>
      <w:r w:rsidRPr="00E27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77EE">
        <w:rPr>
          <w:rFonts w:ascii="Times New Roman" w:hAnsi="Times New Roman"/>
          <w:sz w:val="24"/>
          <w:szCs w:val="24"/>
        </w:rPr>
        <w:t xml:space="preserve">  з  метою  запобігання  поширенню  гострої </w:t>
      </w:r>
      <w:proofErr w:type="gramStart"/>
      <w:r w:rsidRPr="00E277EE">
        <w:rPr>
          <w:rFonts w:ascii="Times New Roman" w:hAnsi="Times New Roman"/>
          <w:sz w:val="24"/>
          <w:szCs w:val="24"/>
        </w:rPr>
        <w:t>респ</w:t>
      </w:r>
      <w:proofErr w:type="gramEnd"/>
      <w:r w:rsidRPr="00E277EE">
        <w:rPr>
          <w:rFonts w:ascii="Times New Roman" w:hAnsi="Times New Roman"/>
          <w:sz w:val="24"/>
          <w:szCs w:val="24"/>
        </w:rPr>
        <w:t xml:space="preserve">іраторної хвороби COVID-19, спричиненої </w:t>
      </w:r>
      <w:proofErr w:type="spellStart"/>
      <w:r w:rsidRPr="00E277EE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E277EE">
        <w:rPr>
          <w:rFonts w:ascii="Times New Roman" w:hAnsi="Times New Roman"/>
          <w:sz w:val="24"/>
          <w:szCs w:val="24"/>
        </w:rPr>
        <w:t xml:space="preserve"> SARS-CoV-2</w:t>
      </w:r>
    </w:p>
    <w:p w:rsidR="00E277EE" w:rsidRPr="00E277EE" w:rsidRDefault="00E277EE" w:rsidP="006D17A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6263" w:type="dxa"/>
        <w:tblInd w:w="-176" w:type="dxa"/>
        <w:tblLook w:val="01E0" w:firstRow="1" w:lastRow="1" w:firstColumn="1" w:lastColumn="1" w:noHBand="0" w:noVBand="0"/>
      </w:tblPr>
      <w:tblGrid>
        <w:gridCol w:w="10207"/>
        <w:gridCol w:w="6056"/>
      </w:tblGrid>
      <w:tr w:rsidR="00B37400" w:rsidRPr="00E277EE" w:rsidTr="00B37400">
        <w:tc>
          <w:tcPr>
            <w:tcW w:w="10207" w:type="dxa"/>
          </w:tcPr>
          <w:bookmarkEnd w:id="0"/>
          <w:p w:rsidR="00B37400" w:rsidRPr="00E277EE" w:rsidRDefault="00B37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НАКАЗУЮ:</w:t>
            </w:r>
          </w:p>
          <w:p w:rsidR="00B37400" w:rsidRPr="00E277EE" w:rsidRDefault="00B37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7400" w:rsidRPr="00E277EE" w:rsidRDefault="00B37400" w:rsidP="004938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Продовжити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карантин  з 19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грудня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до 28 </w:t>
            </w:r>
            <w:proofErr w:type="gram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лютого</w:t>
            </w:r>
            <w:proofErr w:type="gram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2021 року.</w:t>
            </w:r>
          </w:p>
          <w:p w:rsidR="00B37400" w:rsidRPr="00E277EE" w:rsidRDefault="00B37400" w:rsidP="004938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Заборонити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відвідування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учнями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класу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00 годин 00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хвилин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08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00 годин 00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хвилин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25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 року.</w:t>
            </w:r>
          </w:p>
          <w:p w:rsidR="00B37400" w:rsidRPr="00E277EE" w:rsidRDefault="00B37400" w:rsidP="004938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Врахувати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робот</w:t>
            </w:r>
            <w:proofErr w:type="gram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Протокол    № 58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17.12.2020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техногенно-екологічної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надзвичайних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Володимирецького району</w:t>
            </w:r>
          </w:p>
          <w:p w:rsidR="00B37400" w:rsidRPr="00E277EE" w:rsidRDefault="00B37400" w:rsidP="004938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Керуватись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алгоритмом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працівника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ознак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гострого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респ</w:t>
            </w:r>
            <w:proofErr w:type="gram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іраторного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листа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28.08.2020 №1/9-490 «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безпечних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2020-2021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навчальному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році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B37400" w:rsidRPr="00E277EE" w:rsidRDefault="00B37400" w:rsidP="004938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Працівникам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дотримання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маскового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gram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температурного</w:t>
            </w:r>
            <w:proofErr w:type="gram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режиму </w:t>
            </w:r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37400" w:rsidRPr="00E277EE" w:rsidRDefault="00F42CE7" w:rsidP="004938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Рижій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 С.., заступнику директора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виховної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37400" w:rsidRPr="00E277EE" w:rsidRDefault="00F42CE7">
            <w:pPr>
              <w:pStyle w:val="a5"/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.1.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пересува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37400" w:rsidRPr="00E277EE" w:rsidRDefault="00F42CE7">
            <w:pPr>
              <w:pStyle w:val="a5"/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.2.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Обов’язковий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самопочуттям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працівникі</w:t>
            </w:r>
            <w:proofErr w:type="gram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37400" w:rsidRPr="00E277EE" w:rsidRDefault="00F42CE7">
            <w:pPr>
              <w:pStyle w:val="a5"/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6.3</w:t>
            </w:r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ід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карантинних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обмежень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37400" w:rsidRDefault="00F42CE7">
            <w:pPr>
              <w:pStyle w:val="a5"/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Обов’язковість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самоізоляції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ідтвердження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коронавірусної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хвороби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COVID-19 в одного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42CE7" w:rsidRDefault="00F42CE7">
            <w:pPr>
              <w:pStyle w:val="a5"/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7.Завгоспу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Рижому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О.І.:</w:t>
            </w:r>
          </w:p>
          <w:p w:rsidR="00F42CE7" w:rsidRPr="00E277EE" w:rsidRDefault="00F42CE7" w:rsidP="00F42CE7">
            <w:pPr>
              <w:pStyle w:val="a5"/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7.1.</w:t>
            </w:r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Частоту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дезінфекційних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санітарних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заході</w:t>
            </w:r>
            <w:proofErr w:type="gram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37400" w:rsidRPr="00F42CE7" w:rsidRDefault="00F42CE7" w:rsidP="00F4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Залучати до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карантину та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ісля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періоду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переліком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професій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виробництв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підлягають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профілактичним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медичним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оглядам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затвердженим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23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2001 року № 559, строк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періодичного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proofErr w:type="gram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ілактичного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припав на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карантину, без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відповідного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медичного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37400" w:rsidRPr="00E277EE" w:rsidRDefault="00F42CE7" w:rsidP="004938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невідкладно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виникнення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проблемних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пов’язаних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функціонуванням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карантину при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виникненні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надзвичайної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пов’язаної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масовою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інфекційною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захворюваністю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людей на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гостру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респ</w:t>
            </w:r>
            <w:proofErr w:type="gram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іраторну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хворобу, COVID-19,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спричиненої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коронавірусом</w:t>
            </w:r>
            <w:proofErr w:type="spellEnd"/>
            <w:r w:rsidR="00B37400"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SARS-CoV-2</w:t>
            </w:r>
          </w:p>
          <w:p w:rsidR="00B37400" w:rsidRPr="00F42CE7" w:rsidRDefault="00F42CE7" w:rsidP="00F42CE7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за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виконанням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>даного</w:t>
            </w:r>
            <w:proofErr w:type="spellEnd"/>
            <w:r w:rsidR="00B37400" w:rsidRPr="00F42C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наказу лишаю за собою.</w:t>
            </w:r>
          </w:p>
          <w:p w:rsidR="00E277EE" w:rsidRPr="00E277EE" w:rsidRDefault="00B37400" w:rsidP="00E2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277EE" w:rsidRPr="00E277EE" w:rsidRDefault="00E277EE" w:rsidP="00E2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В.о</w:t>
            </w:r>
            <w:proofErr w:type="gramStart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иректора</w:t>
            </w:r>
            <w:proofErr w:type="spellEnd"/>
            <w:r w:rsidRPr="00E277EE">
              <w:rPr>
                <w:rFonts w:ascii="Times New Roman" w:hAnsi="Times New Roman"/>
                <w:sz w:val="24"/>
                <w:szCs w:val="24"/>
                <w:lang w:val="ru-RU"/>
              </w:rPr>
              <w:t>:                                                                  Людмила ЯРМОШИК</w:t>
            </w:r>
          </w:p>
          <w:p w:rsidR="00B37400" w:rsidRPr="00E277EE" w:rsidRDefault="00B37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56" w:type="dxa"/>
          </w:tcPr>
          <w:p w:rsidR="00B37400" w:rsidRPr="00E277EE" w:rsidRDefault="00B37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50808" w:rsidRDefault="00A50808" w:rsidP="00A508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 наказом ознайомлені: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Тетяна ЧЕРЕВАЧ</w:t>
      </w:r>
    </w:p>
    <w:p w:rsidR="00A50808" w:rsidRDefault="00A50808" w:rsidP="00A508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Олена РИЖА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Світлана СЛОБОДЯНЮК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Світлана ХРИСТЯНОВИЧ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Лариса РИЖА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Лариса ДУЛЯНИЦЬКА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Світлана СЯСЬКА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Людмила ВОЛЧЕЦЬКА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Марія ДУЛЯНИЦЬКА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Тетяна БУРМА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Людмила ВАСИЛЬЧУК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Надія ГУБЕНЯ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Марина РИБАЧИК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Зінаїда РЕВА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Ніна ГОРДІЄВИЧ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Зінаїда РЕВА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Олексій ГОРДІЄВИЧ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Олексій СИМЧУК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Євгенія ЛІТВІН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Микола КІБИШ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Наталія ВОЛОЧНЮК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Віта  ШВЕЦЬ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Олег БЕЗУШКО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Ніна ШВЕЦЬ</w:t>
      </w:r>
    </w:p>
    <w:p w:rsidR="00A50808" w:rsidRDefault="00A50808" w:rsidP="00A5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Володимир ТАБОРОВЕЦЬ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Інна ГОШТА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Ольга МУРАВИНЕЦЬ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Ірина БОНДАР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Валентина СЕМЧУК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Валентина ГОНЧАРЕНКО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Ганна ПЕЧОНЧИК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Людмила ВОЛЧЕЦЬКА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Наталія ВОЛЧЕЦЬКА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Сергій ВОЛЧЕЦЬКИЙ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Сергій РИЖИЙ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Олексій БУДНІК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Володимир ВАСИЛЬЧУК</w:t>
      </w:r>
    </w:p>
    <w:p w:rsidR="00A50808" w:rsidRDefault="00A50808" w:rsidP="00A50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Михайло ГОНЧАРЕНКО</w:t>
      </w:r>
    </w:p>
    <w:p w:rsidR="00B37400" w:rsidRPr="00A50808" w:rsidRDefault="00A50808" w:rsidP="00B37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808">
        <w:rPr>
          <w:rFonts w:ascii="Times New Roman" w:hAnsi="Times New Roman"/>
          <w:sz w:val="24"/>
          <w:szCs w:val="24"/>
        </w:rPr>
        <w:tab/>
      </w:r>
      <w:r w:rsidRPr="00A50808">
        <w:rPr>
          <w:rFonts w:ascii="Times New Roman" w:hAnsi="Times New Roman"/>
          <w:sz w:val="24"/>
          <w:szCs w:val="24"/>
        </w:rPr>
        <w:tab/>
      </w:r>
      <w:r w:rsidRPr="00A50808">
        <w:rPr>
          <w:rFonts w:ascii="Times New Roman" w:hAnsi="Times New Roman"/>
          <w:sz w:val="24"/>
          <w:szCs w:val="24"/>
        </w:rPr>
        <w:tab/>
      </w:r>
      <w:r w:rsidRPr="00A50808">
        <w:rPr>
          <w:rFonts w:ascii="Times New Roman" w:hAnsi="Times New Roman"/>
          <w:sz w:val="24"/>
          <w:szCs w:val="24"/>
        </w:rPr>
        <w:tab/>
      </w:r>
      <w:r w:rsidRPr="00A50808">
        <w:rPr>
          <w:rFonts w:ascii="Times New Roman" w:hAnsi="Times New Roman"/>
          <w:sz w:val="24"/>
          <w:szCs w:val="24"/>
        </w:rPr>
        <w:tab/>
      </w:r>
      <w:r w:rsidRPr="00A50808">
        <w:rPr>
          <w:rFonts w:ascii="Times New Roman" w:hAnsi="Times New Roman"/>
          <w:sz w:val="24"/>
          <w:szCs w:val="24"/>
        </w:rPr>
        <w:tab/>
      </w:r>
      <w:r w:rsidRPr="00A50808">
        <w:rPr>
          <w:rFonts w:ascii="Times New Roman" w:hAnsi="Times New Roman"/>
          <w:sz w:val="24"/>
          <w:szCs w:val="24"/>
        </w:rPr>
        <w:tab/>
      </w:r>
      <w:r w:rsidRPr="00A50808">
        <w:rPr>
          <w:rFonts w:ascii="Times New Roman" w:hAnsi="Times New Roman"/>
          <w:sz w:val="24"/>
          <w:szCs w:val="24"/>
        </w:rPr>
        <w:tab/>
        <w:t>Надія МАЗУР</w:t>
      </w:r>
    </w:p>
    <w:p w:rsidR="00523A5B" w:rsidRPr="00E277EE" w:rsidRDefault="00523A5B">
      <w:pPr>
        <w:rPr>
          <w:sz w:val="24"/>
          <w:szCs w:val="24"/>
        </w:rPr>
      </w:pPr>
    </w:p>
    <w:sectPr w:rsidR="00523A5B" w:rsidRPr="00E277EE" w:rsidSect="00E27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E75"/>
    <w:multiLevelType w:val="hybridMultilevel"/>
    <w:tmpl w:val="6A6E5E9E"/>
    <w:lvl w:ilvl="0" w:tplc="2C96E05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00"/>
    <w:rsid w:val="00523A5B"/>
    <w:rsid w:val="005C6B22"/>
    <w:rsid w:val="006D17AD"/>
    <w:rsid w:val="00A50808"/>
    <w:rsid w:val="00B37400"/>
    <w:rsid w:val="00E277EE"/>
    <w:rsid w:val="00F4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74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B3740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374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37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74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B3740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374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37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3115</Words>
  <Characters>1776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10</cp:revision>
  <dcterms:created xsi:type="dcterms:W3CDTF">2021-01-11T08:24:00Z</dcterms:created>
  <dcterms:modified xsi:type="dcterms:W3CDTF">2021-01-11T08:52:00Z</dcterms:modified>
</cp:coreProperties>
</file>