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7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230" cy="609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3C" w:rsidRPr="0041175E" w:rsidRDefault="00E4473C" w:rsidP="00E447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ВЕРЕНЧАНСЬКА СІЛЬСЬКА РАДА</w:t>
      </w:r>
    </w:p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ЧЕРНІВЕЦЬКОГО РАЙОНУ ЧЕРНІВЕЦЬКОЇ ОБЛАСТІ</w:t>
      </w:r>
    </w:p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КИСЕЛІВСЬКИЙ ОЗЗСО І-ІІІ СТУПЕНІВ</w:t>
      </w:r>
    </w:p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5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4473C" w:rsidRPr="0041175E" w:rsidRDefault="00E4473C" w:rsidP="00E4473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59310,Чернівецькаобласть,Чернівецькийрайон,</w:t>
      </w:r>
      <w:r w:rsidRPr="0041175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1175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1175E">
        <w:rPr>
          <w:rFonts w:ascii="Times New Roman" w:hAnsi="Times New Roman" w:cs="Times New Roman"/>
          <w:sz w:val="20"/>
          <w:szCs w:val="20"/>
        </w:rPr>
        <w:t>иселіввул.Велико-Володимирська,75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proofErr w:type="spellStart"/>
      <w:r w:rsidRPr="0041175E">
        <w:rPr>
          <w:rFonts w:ascii="Times New Roman" w:hAnsi="Times New Roman" w:cs="Times New Roman"/>
          <w:sz w:val="20"/>
          <w:szCs w:val="20"/>
        </w:rPr>
        <w:t>ел.ад</w:t>
      </w:r>
      <w:proofErr w:type="spellEnd"/>
      <w:r w:rsidRPr="0041175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175E">
        <w:rPr>
          <w:rFonts w:ascii="Times New Roman" w:hAnsi="Times New Roman" w:cs="Times New Roman"/>
          <w:sz w:val="20"/>
          <w:szCs w:val="20"/>
          <w:lang w:val="en-US"/>
        </w:rPr>
        <w:t>Kiseliv</w:t>
      </w:r>
      <w:proofErr w:type="spellEnd"/>
      <w:r w:rsidRPr="0041175E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41175E">
        <w:rPr>
          <w:rFonts w:ascii="Times New Roman" w:hAnsi="Times New Roman" w:cs="Times New Roman"/>
          <w:sz w:val="20"/>
          <w:szCs w:val="20"/>
          <w:lang w:val="en-US"/>
        </w:rPr>
        <w:t>znz</w:t>
      </w:r>
      <w:proofErr w:type="spellEnd"/>
      <w:r w:rsidRPr="0041175E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1175E">
        <w:rPr>
          <w:rFonts w:ascii="Times New Roman" w:hAnsi="Times New Roman" w:cs="Times New Roman"/>
          <w:sz w:val="20"/>
          <w:szCs w:val="20"/>
          <w:lang w:val="en-US"/>
        </w:rPr>
        <w:t>ukr</w:t>
      </w:r>
      <w:proofErr w:type="spellEnd"/>
      <w:r w:rsidRPr="0041175E">
        <w:rPr>
          <w:rFonts w:ascii="Times New Roman" w:hAnsi="Times New Roman" w:cs="Times New Roman"/>
          <w:sz w:val="20"/>
          <w:szCs w:val="20"/>
        </w:rPr>
        <w:t>.</w:t>
      </w:r>
      <w:r w:rsidRPr="0041175E">
        <w:rPr>
          <w:rFonts w:ascii="Times New Roman" w:hAnsi="Times New Roman" w:cs="Times New Roman"/>
          <w:sz w:val="20"/>
          <w:szCs w:val="20"/>
          <w:lang w:val="en-US"/>
        </w:rPr>
        <w:t>net</w:t>
      </w:r>
    </w:p>
    <w:p w:rsidR="00E4473C" w:rsidRPr="0041175E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175E">
        <w:rPr>
          <w:rFonts w:ascii="Times New Roman" w:hAnsi="Times New Roman" w:cs="Times New Roman"/>
          <w:sz w:val="20"/>
          <w:szCs w:val="20"/>
        </w:rPr>
        <w:t>ЄДРПОУ 21443196</w:t>
      </w:r>
    </w:p>
    <w:p w:rsidR="0010044E" w:rsidRPr="00C5256C" w:rsidRDefault="00E4473C" w:rsidP="00E4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25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10044E" w:rsidRPr="00C525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B33B94" w:rsidRPr="00C6798C" w:rsidRDefault="00B33B94" w:rsidP="00C6798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7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ВІДОМОСТІ </w:t>
      </w:r>
      <w:r w:rsidRPr="00C67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 xml:space="preserve">про кількісні та якісні показники </w:t>
      </w:r>
      <w:r w:rsidRPr="00C6798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uk-UA"/>
        </w:rPr>
        <w:t>матеріально-технічного</w:t>
      </w:r>
      <w:r w:rsidRPr="00C6798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uk-UA"/>
        </w:rPr>
        <w:br/>
      </w:r>
      <w:r w:rsidRPr="00C67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забезпечення освітньої діяльності у сфері загальної середньої освіти</w:t>
      </w:r>
      <w:r w:rsidRPr="00C67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0044E" w:rsidRPr="00C6798C">
        <w:rPr>
          <w:rFonts w:ascii="Times New Roman" w:hAnsi="Times New Roman" w:cs="Times New Roman"/>
          <w:b/>
          <w:sz w:val="24"/>
          <w:szCs w:val="24"/>
          <w:lang w:val="uk-UA"/>
        </w:rPr>
        <w:t>Киселівського</w:t>
      </w:r>
      <w:proofErr w:type="spellEnd"/>
      <w:r w:rsidR="0010044E" w:rsidRPr="00C67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4473C">
        <w:rPr>
          <w:rFonts w:ascii="Times New Roman" w:hAnsi="Times New Roman" w:cs="Times New Roman"/>
          <w:b/>
          <w:sz w:val="24"/>
          <w:szCs w:val="24"/>
          <w:lang w:val="uk-UA"/>
        </w:rPr>
        <w:t>ОЗ</w:t>
      </w:r>
      <w:r w:rsidR="0010044E" w:rsidRPr="00C6798C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E4473C">
        <w:rPr>
          <w:rFonts w:ascii="Times New Roman" w:hAnsi="Times New Roman" w:cs="Times New Roman"/>
          <w:b/>
          <w:sz w:val="24"/>
          <w:szCs w:val="24"/>
          <w:lang w:val="uk-UA"/>
        </w:rPr>
        <w:t>СО</w:t>
      </w:r>
      <w:r w:rsidRPr="00C679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І-ІІІ ст. </w:t>
      </w:r>
    </w:p>
    <w:p w:rsidR="00B33B94" w:rsidRPr="00C6798C" w:rsidRDefault="00DF7E16" w:rsidP="00C67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7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 ІНФОРМАЦІЯ ПРО ЗАГАЛЬНУ ПЛОЩУ ПРИМІЩЕНЬ, ЩО ВИКОРИСТОВУЮТЬСЯ У НАВЧАННІ</w:t>
      </w:r>
    </w:p>
    <w:tbl>
      <w:tblPr>
        <w:tblpPr w:leftFromText="180" w:rightFromText="180" w:vertAnchor="text" w:horzAnchor="margin" w:tblpX="-1095" w:tblpY="235"/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992"/>
        <w:gridCol w:w="1984"/>
        <w:gridCol w:w="1560"/>
        <w:gridCol w:w="1417"/>
        <w:gridCol w:w="1701"/>
        <w:gridCol w:w="1418"/>
        <w:gridCol w:w="1559"/>
        <w:gridCol w:w="1486"/>
      </w:tblGrid>
      <w:tr w:rsidR="00B33B94" w:rsidRPr="00C6798C" w:rsidTr="002F548B">
        <w:trPr>
          <w:trHeight w:val="20"/>
        </w:trPr>
        <w:tc>
          <w:tcPr>
            <w:tcW w:w="1951" w:type="dxa"/>
            <w:vMerge w:val="restart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приміщення</w:t>
            </w:r>
          </w:p>
        </w:tc>
        <w:tc>
          <w:tcPr>
            <w:tcW w:w="1985" w:type="dxa"/>
            <w:vMerge w:val="restart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</w:t>
            </w: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нування власника майна</w:t>
            </w:r>
          </w:p>
        </w:tc>
        <w:tc>
          <w:tcPr>
            <w:tcW w:w="992" w:type="dxa"/>
            <w:vMerge w:val="restart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 (кв. метрів)</w:t>
            </w:r>
          </w:p>
        </w:tc>
        <w:tc>
          <w:tcPr>
            <w:tcW w:w="1984" w:type="dxa"/>
            <w:vMerge w:val="restart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</w:t>
            </w: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та реквізити документа про право власності або користування</w:t>
            </w:r>
          </w:p>
        </w:tc>
        <w:tc>
          <w:tcPr>
            <w:tcW w:w="4678" w:type="dxa"/>
            <w:gridSpan w:val="3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 про право користування (договір оренди)</w:t>
            </w:r>
          </w:p>
        </w:tc>
        <w:tc>
          <w:tcPr>
            <w:tcW w:w="4463" w:type="dxa"/>
            <w:gridSpan w:val="3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наявність документів про відповідність</w:t>
            </w:r>
          </w:p>
        </w:tc>
      </w:tr>
      <w:tr w:rsidR="00B33B94" w:rsidRPr="00C6798C" w:rsidTr="007F3159">
        <w:trPr>
          <w:trHeight w:val="20"/>
        </w:trPr>
        <w:tc>
          <w:tcPr>
            <w:tcW w:w="1951" w:type="dxa"/>
            <w:vMerge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строк дії договору оренди </w:t>
            </w: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(з _____</w:t>
            </w: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по ____)</w:t>
            </w:r>
          </w:p>
        </w:tc>
        <w:tc>
          <w:tcPr>
            <w:tcW w:w="1417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державної реєстрації</w:t>
            </w:r>
          </w:p>
        </w:tc>
        <w:tc>
          <w:tcPr>
            <w:tcW w:w="1701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C679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нотаріаль</w:t>
            </w: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посвідчення</w:t>
            </w:r>
          </w:p>
        </w:tc>
        <w:tc>
          <w:tcPr>
            <w:tcW w:w="1418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санітарним нормам</w:t>
            </w:r>
          </w:p>
        </w:tc>
        <w:tc>
          <w:tcPr>
            <w:tcW w:w="1559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вимогам правил пожежної безпеки</w:t>
            </w:r>
          </w:p>
        </w:tc>
        <w:tc>
          <w:tcPr>
            <w:tcW w:w="1486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нормам з охорони праці</w:t>
            </w:r>
          </w:p>
        </w:tc>
      </w:tr>
      <w:tr w:rsidR="00B33B94" w:rsidRPr="00C6798C" w:rsidTr="007F3159">
        <w:trPr>
          <w:trHeight w:val="2155"/>
        </w:trPr>
        <w:tc>
          <w:tcPr>
            <w:tcW w:w="1951" w:type="dxa"/>
            <w:vAlign w:val="center"/>
          </w:tcPr>
          <w:p w:rsidR="00B33B94" w:rsidRPr="00C6798C" w:rsidRDefault="0010044E" w:rsidP="0042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Киселів</w:t>
            </w:r>
            <w:r w:rsidR="00671153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="00671153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</w:t>
            </w:r>
            <w:r w:rsidR="00420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</w:t>
            </w:r>
            <w:proofErr w:type="spellEnd"/>
            <w:r w:rsidR="00671153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Володимирська,</w:t>
            </w:r>
            <w:r w:rsidR="00B33B94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1153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  <w:vAlign w:val="center"/>
          </w:tcPr>
          <w:p w:rsidR="00B33B94" w:rsidRDefault="002F548B" w:rsidP="00E4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Територіальна громада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с.Киселів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особі </w:t>
            </w:r>
            <w:proofErr w:type="spellStart"/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Веренсанс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ького району</w:t>
            </w:r>
          </w:p>
          <w:p w:rsidR="00E4473C" w:rsidRPr="00D5052D" w:rsidRDefault="00E4473C" w:rsidP="00E4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Чернівецької області</w:t>
            </w:r>
          </w:p>
        </w:tc>
        <w:tc>
          <w:tcPr>
            <w:tcW w:w="992" w:type="dxa"/>
            <w:vAlign w:val="center"/>
          </w:tcPr>
          <w:p w:rsidR="00B33B94" w:rsidRPr="00C6798C" w:rsidRDefault="00671153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3982,2</w:t>
            </w:r>
          </w:p>
        </w:tc>
        <w:tc>
          <w:tcPr>
            <w:tcW w:w="1984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Свідоцтво на право власності та інвентарна справа</w:t>
            </w:r>
          </w:p>
        </w:tc>
        <w:tc>
          <w:tcPr>
            <w:tcW w:w="1560" w:type="dxa"/>
            <w:vAlign w:val="center"/>
          </w:tcPr>
          <w:p w:rsidR="00B33B94" w:rsidRPr="00C6798C" w:rsidRDefault="002F548B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33B94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езстрокова</w:t>
            </w:r>
          </w:p>
        </w:tc>
        <w:tc>
          <w:tcPr>
            <w:tcW w:w="1417" w:type="dxa"/>
            <w:vAlign w:val="center"/>
          </w:tcPr>
          <w:p w:rsidR="00B33B94" w:rsidRPr="00C6798C" w:rsidRDefault="00671153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27.10.2015</w:t>
            </w:r>
            <w:r w:rsidR="00B33B94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33B94" w:rsidRPr="00C6798C" w:rsidRDefault="00671153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Серія СТА</w:t>
            </w:r>
            <w:r w:rsidR="00B33B94"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</w:t>
            </w: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69459</w:t>
            </w:r>
          </w:p>
        </w:tc>
        <w:tc>
          <w:tcPr>
            <w:tcW w:w="1701" w:type="dxa"/>
            <w:vAlign w:val="center"/>
          </w:tcPr>
          <w:p w:rsidR="00B33B94" w:rsidRPr="00C6798C" w:rsidRDefault="00B33B94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B33B94" w:rsidRPr="00E4473C" w:rsidRDefault="00B33B94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готовності</w:t>
            </w:r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14</w:t>
            </w:r>
            <w:r w:rsidR="007F31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4473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7F3159" w:rsidRPr="00C6798C" w:rsidRDefault="007F3159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33B94" w:rsidRPr="00E4473C" w:rsidRDefault="00B33B94" w:rsidP="00E447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5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="007F3159">
              <w:rPr>
                <w:rFonts w:ascii="Times New Roman" w:hAnsi="Times New Roman" w:cs="Times New Roman"/>
                <w:sz w:val="24"/>
                <w:szCs w:val="24"/>
              </w:rPr>
              <w:t>готовності</w:t>
            </w:r>
            <w:proofErr w:type="spellEnd"/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14</w:t>
            </w:r>
            <w:r w:rsidR="007F31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F315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86" w:type="dxa"/>
            <w:vAlign w:val="center"/>
          </w:tcPr>
          <w:p w:rsidR="00B33B94" w:rsidRPr="00E4473C" w:rsidRDefault="00B33B94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готовності </w:t>
            </w:r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14</w:t>
            </w:r>
            <w:r w:rsidR="007F31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3159" w:rsidRPr="007F315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44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7F3159" w:rsidRPr="00C6798C" w:rsidRDefault="007F3159" w:rsidP="002F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3B94" w:rsidRPr="00C6798C" w:rsidRDefault="00B33B94" w:rsidP="00C679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153" w:rsidRPr="00C6798C" w:rsidRDefault="00671153" w:rsidP="00C67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B94" w:rsidRPr="00C6798C" w:rsidRDefault="00DF7E16" w:rsidP="00B36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7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2. ЗАБЕЗПЕЧЕННЯ ПРИМІЩЕННЯМИ НАВЧАЛЬНОГО ПРИЗНАЧЕННЯ, ІНШИМИ ПРИМІЩЕННЯМИ, СПОРТИВНИМИ МАЙДАНЧИКАМИ</w:t>
      </w:r>
    </w:p>
    <w:p w:rsidR="00B33B94" w:rsidRPr="00C6798C" w:rsidRDefault="00B33B94" w:rsidP="00C679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Стан навчальних приміщень:</w:t>
      </w: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36"/>
        <w:gridCol w:w="267"/>
        <w:gridCol w:w="1400"/>
        <w:gridCol w:w="1984"/>
        <w:gridCol w:w="142"/>
        <w:gridCol w:w="2835"/>
        <w:gridCol w:w="1134"/>
        <w:gridCol w:w="2268"/>
        <w:gridCol w:w="709"/>
        <w:gridCol w:w="2126"/>
      </w:tblGrid>
      <w:tr w:rsidR="00B33B94" w:rsidRPr="00C6798C" w:rsidTr="00B36670">
        <w:trPr>
          <w:trHeight w:val="857"/>
        </w:trPr>
        <w:tc>
          <w:tcPr>
            <w:tcW w:w="2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ind w:firstLine="134"/>
              <w:jc w:val="center"/>
              <w:rPr>
                <w:b/>
                <w:bCs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Класні кімнати, навчальні кабінети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9"/>
              <w:spacing w:line="240" w:lineRule="auto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Кіль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кість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Відповідність</w:t>
            </w:r>
          </w:p>
          <w:p w:rsidR="00B33B94" w:rsidRPr="00C6798C" w:rsidRDefault="00B33B94" w:rsidP="00C6798C">
            <w:pPr>
              <w:pStyle w:val="Style8"/>
              <w:widowControl/>
              <w:spacing w:line="240" w:lineRule="auto"/>
              <w:ind w:firstLine="0"/>
              <w:jc w:val="center"/>
              <w:rPr>
                <w:lang w:val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ремон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ту вимогам санітарних норм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Оформлення</w:t>
            </w:r>
          </w:p>
          <w:p w:rsidR="00B33B94" w:rsidRPr="00C6798C" w:rsidRDefault="00B33B94" w:rsidP="00C6798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відповід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но до ви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мог Положення про на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вчальні кабінети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Рівень забез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печеності нав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чально-наочни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ми посібника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ми, обладнан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ням відповід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но до Типово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го переліку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9"/>
              <w:widowControl/>
              <w:spacing w:line="240" w:lineRule="auto"/>
              <w:ind w:firstLine="43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Рівень забезпе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ченості</w:t>
            </w:r>
          </w:p>
          <w:p w:rsidR="00B33B94" w:rsidRPr="00C6798C" w:rsidRDefault="00B33B94" w:rsidP="00C6798C">
            <w:pPr>
              <w:pStyle w:val="Style10"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меблями</w:t>
            </w:r>
          </w:p>
        </w:tc>
      </w:tr>
      <w:tr w:rsidR="00B33B94" w:rsidRPr="00C6798C" w:rsidTr="00B36670">
        <w:trPr>
          <w:trHeight w:val="99"/>
        </w:trPr>
        <w:tc>
          <w:tcPr>
            <w:tcW w:w="20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Style w:val="FontStyle50"/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6"/>
              <w:widowControl/>
              <w:jc w:val="center"/>
              <w:rPr>
                <w:rStyle w:val="FontStyle45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5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+, — до минуло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го року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6"/>
              <w:widowControl/>
              <w:jc w:val="center"/>
              <w:rPr>
                <w:rStyle w:val="FontStyle45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5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+, - до минуло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го року</w:t>
            </w:r>
          </w:p>
        </w:tc>
      </w:tr>
      <w:tr w:rsidR="00B33B94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1—4-ті кл.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відповідають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2F548B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 xml:space="preserve">Частково </w:t>
            </w:r>
            <w:r w:rsidR="00B33B94" w:rsidRPr="00C6798C">
              <w:rPr>
                <w:lang w:val="uk-UA" w:eastAsia="en-US"/>
              </w:rPr>
              <w:t>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68262F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  <w:r w:rsidR="00B33B94" w:rsidRPr="00C6798C">
              <w:rPr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68262F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  <w:r w:rsidR="00B33B94" w:rsidRPr="00C6798C">
              <w:rPr>
                <w:lang w:val="uk-UA" w:eastAsia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01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5—11-ті кл.</w:t>
            </w: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відповідають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68262F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  <w:r w:rsidR="00B33B94" w:rsidRPr="00C6798C">
              <w:rPr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75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Української</w:t>
            </w:r>
          </w:p>
          <w:p w:rsidR="00B33B94" w:rsidRPr="00C6798C" w:rsidRDefault="00B33B94" w:rsidP="00C6798C">
            <w:pPr>
              <w:pStyle w:val="Style17"/>
              <w:spacing w:line="240" w:lineRule="auto"/>
              <w:ind w:firstLine="6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мови і літера</w:t>
            </w: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softHyphen/>
              <w:t>тури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77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2F548B" w:rsidP="002F548B">
            <w:pPr>
              <w:pStyle w:val="Style17"/>
              <w:widowControl/>
              <w:spacing w:line="240" w:lineRule="auto"/>
              <w:ind w:firstLine="5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>
              <w:rPr>
                <w:rStyle w:val="FontStyle44"/>
                <w:sz w:val="24"/>
                <w:szCs w:val="24"/>
                <w:lang w:val="uk-UA" w:eastAsia="uk-UA"/>
              </w:rPr>
              <w:t xml:space="preserve">Іноземних </w:t>
            </w:r>
            <w:r w:rsidR="00B33B94" w:rsidRPr="00C6798C">
              <w:rPr>
                <w:rStyle w:val="FontStyle44"/>
                <w:sz w:val="24"/>
                <w:szCs w:val="24"/>
                <w:lang w:val="uk-UA" w:eastAsia="uk-UA"/>
              </w:rPr>
              <w:t>мов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77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Історії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Фізики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Біології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B33B94"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Математики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Інформатики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C6798C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3E0BE2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BE2" w:rsidRPr="00C6798C" w:rsidRDefault="003E0BE2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Географії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3E0BE2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BE2" w:rsidRPr="00C6798C" w:rsidRDefault="003E0BE2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Хімії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B36670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3E0BE2"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BE2" w:rsidRPr="00C6798C" w:rsidRDefault="003E0BE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594989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989" w:rsidRPr="00C6798C" w:rsidRDefault="00594989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Швейної справи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594989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989" w:rsidRPr="00C6798C" w:rsidRDefault="00594989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 xml:space="preserve">Основ здоров'я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594989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989" w:rsidRPr="00C6798C" w:rsidRDefault="00594989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Захисту Вітчизни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594989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989" w:rsidRPr="0068262F" w:rsidRDefault="0068262F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68262F">
              <w:rPr>
                <w:rStyle w:val="FontStyle44"/>
                <w:sz w:val="24"/>
                <w:szCs w:val="24"/>
                <w:lang w:val="uk-UA" w:eastAsia="uk-UA"/>
              </w:rPr>
              <w:t>Німецької мови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68262F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68262F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594989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989" w:rsidRPr="00C6798C" w:rsidRDefault="00594989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4"/>
                <w:sz w:val="24"/>
                <w:szCs w:val="24"/>
                <w:lang w:val="uk-UA" w:eastAsia="uk-UA"/>
              </w:rPr>
              <w:t>Зарубіжної літератури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989" w:rsidRPr="00C6798C" w:rsidRDefault="00594989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68262F" w:rsidRPr="00C6798C" w:rsidTr="00B36670">
        <w:trPr>
          <w:trHeight w:val="301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62F" w:rsidRPr="00C6798C" w:rsidRDefault="0068262F" w:rsidP="00C6798C">
            <w:pPr>
              <w:pStyle w:val="Style17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>
              <w:rPr>
                <w:rStyle w:val="FontStyle44"/>
                <w:sz w:val="24"/>
                <w:szCs w:val="24"/>
                <w:lang w:val="uk-UA" w:eastAsia="uk-UA"/>
              </w:rPr>
              <w:t>Вокального співу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C6798C">
              <w:rPr>
                <w:lang w:val="uk-UA"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Частково відповідають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64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62F" w:rsidRPr="00C6798C" w:rsidRDefault="0068262F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424A" w:rsidRDefault="008B424A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424A" w:rsidRDefault="008B424A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B424A" w:rsidTr="008B424A">
        <w:tc>
          <w:tcPr>
            <w:tcW w:w="2957" w:type="dxa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Бібліотека</w:t>
            </w:r>
          </w:p>
        </w:tc>
        <w:tc>
          <w:tcPr>
            <w:tcW w:w="2957" w:type="dxa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  <w:vMerge w:val="restart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957" w:type="dxa"/>
            <w:vMerge w:val="restart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Примірників</w:t>
            </w:r>
          </w:p>
        </w:tc>
        <w:tc>
          <w:tcPr>
            <w:tcW w:w="2958" w:type="dxa"/>
            <w:vMerge w:val="restart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+, - до минуло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го року</w:t>
            </w:r>
          </w:p>
        </w:tc>
      </w:tr>
      <w:tr w:rsidR="008B424A" w:rsidTr="008B424A"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24A">
              <w:rPr>
                <w:rFonts w:ascii="Times New Roman" w:hAnsi="Times New Roman"/>
                <w:sz w:val="24"/>
                <w:szCs w:val="24"/>
                <w:lang w:val="uk-UA"/>
              </w:rPr>
              <w:t>У т.ч. читальний зал</w:t>
            </w:r>
          </w:p>
        </w:tc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2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57" w:type="dxa"/>
            <w:vMerge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  <w:vMerge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  <w:vMerge/>
          </w:tcPr>
          <w:p w:rsidR="008B424A" w:rsidRDefault="008B424A" w:rsidP="00C6798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B424A" w:rsidTr="008B424A"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книгосховище</w:t>
            </w:r>
          </w:p>
        </w:tc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24A">
              <w:rPr>
                <w:rFonts w:ascii="Times New Roman" w:hAnsi="Times New Roman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2957" w:type="dxa"/>
          </w:tcPr>
          <w:p w:rsidR="008B424A" w:rsidRPr="008B424A" w:rsidRDefault="00B36670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7631</w:t>
            </w:r>
          </w:p>
        </w:tc>
        <w:tc>
          <w:tcPr>
            <w:tcW w:w="2958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24A" w:rsidTr="008B424A">
        <w:tc>
          <w:tcPr>
            <w:tcW w:w="2957" w:type="dxa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для зберігання підручників</w:t>
            </w:r>
          </w:p>
        </w:tc>
        <w:tc>
          <w:tcPr>
            <w:tcW w:w="2957" w:type="dxa"/>
          </w:tcPr>
          <w:p w:rsid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57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24A">
              <w:rPr>
                <w:rFonts w:ascii="Times New Roman" w:hAnsi="Times New Roman"/>
                <w:sz w:val="24"/>
                <w:szCs w:val="24"/>
                <w:lang w:val="uk-UA"/>
              </w:rPr>
              <w:t>Підручників</w:t>
            </w:r>
          </w:p>
        </w:tc>
        <w:tc>
          <w:tcPr>
            <w:tcW w:w="2957" w:type="dxa"/>
          </w:tcPr>
          <w:p w:rsidR="008B424A" w:rsidRPr="008B424A" w:rsidRDefault="00B36670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5452</w:t>
            </w:r>
          </w:p>
        </w:tc>
        <w:tc>
          <w:tcPr>
            <w:tcW w:w="2958" w:type="dxa"/>
          </w:tcPr>
          <w:p w:rsidR="008B424A" w:rsidRPr="008B424A" w:rsidRDefault="008B424A" w:rsidP="00C679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B424A" w:rsidRDefault="008B424A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cs="Arial"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 xml:space="preserve"> Забезпеченість технічними  засобами навчання: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3"/>
        <w:gridCol w:w="2393"/>
        <w:gridCol w:w="2393"/>
        <w:gridCol w:w="2161"/>
      </w:tblGrid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Назва ТЗН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Має бути за нормою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Фактично є (справні)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Придбано за минулий рік</w:t>
            </w: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Комп’ютер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1E1368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274F75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Ноутбук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1E1368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1E1368" w:rsidRDefault="001E1368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E4473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Мережа </w:t>
            </w:r>
            <w:proofErr w:type="spellStart"/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інтернет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Сканер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E4473C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Ксерокс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E4473C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Телевізор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F3441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Мультимедійний клас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Мультимедійний проектор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Інтерактивна дошка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E4473C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Програмне комп’ютерне забезпечення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1E1368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83093B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3B" w:rsidRPr="00C6798C" w:rsidRDefault="0083093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Відеокамери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B" w:rsidRPr="001E1368" w:rsidRDefault="0083093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B" w:rsidRPr="001E1368" w:rsidRDefault="0083093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1E1368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3B" w:rsidRPr="00C6798C" w:rsidRDefault="0083093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Інші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Стан додаткових приміщень: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0"/>
        <w:gridCol w:w="1596"/>
        <w:gridCol w:w="2542"/>
        <w:gridCol w:w="2310"/>
      </w:tblGrid>
      <w:tr w:rsidR="00B33B94" w:rsidRPr="00C6798C" w:rsidTr="0010044E">
        <w:trPr>
          <w:trHeight w:val="278"/>
          <w:jc w:val="center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Забезпеченість відповідно до норм у %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Санітарний стан</w:t>
            </w:r>
          </w:p>
        </w:tc>
      </w:tr>
      <w:tr w:rsidR="00B33B94" w:rsidRPr="00C6798C" w:rsidTr="0010044E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меблями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обладнанням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Актовий зал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90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F3441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9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041E09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     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Медичний кабінет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6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Кабінет практичного психолога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  <w:r w:rsidR="00274F75"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імната школяра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2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Учительська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10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Методичний кабінет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  <w:tr w:rsidR="00B33B94" w:rsidRPr="00C6798C" w:rsidTr="0010044E">
        <w:trPr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Кабінет директора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4189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Style w:val="FontStyle52"/>
          <w:rFonts w:eastAsia="Times New Roman"/>
          <w:b/>
          <w:sz w:val="24"/>
          <w:szCs w:val="24"/>
          <w:lang w:val="uk-UA" w:eastAsia="uk-UA"/>
        </w:rPr>
      </w:pPr>
      <w:r w:rsidRPr="00C6798C">
        <w:rPr>
          <w:rStyle w:val="FontStyle52"/>
          <w:b/>
          <w:sz w:val="24"/>
          <w:szCs w:val="24"/>
          <w:lang w:val="uk-UA" w:eastAsia="uk-UA"/>
        </w:rPr>
        <w:lastRenderedPageBreak/>
        <w:t xml:space="preserve">Стан навчальних майстерень </w:t>
      </w:r>
      <w:r w:rsidRPr="00C6798C">
        <w:rPr>
          <w:rFonts w:ascii="Times New Roman" w:hAnsi="Times New Roman" w:cs="Times New Roman"/>
          <w:b/>
          <w:sz w:val="24"/>
          <w:szCs w:val="24"/>
          <w:lang w:val="uk-UA"/>
        </w:rPr>
        <w:t>(максимальна оцінка</w:t>
      </w:r>
      <w:r w:rsidR="00041E0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C6798C">
        <w:rPr>
          <w:rStyle w:val="FontStyle52"/>
          <w:b/>
          <w:sz w:val="24"/>
          <w:szCs w:val="24"/>
          <w:lang w:val="uk-UA" w:eastAsia="uk-UA"/>
        </w:rPr>
        <w:t>:</w:t>
      </w:r>
    </w:p>
    <w:p w:rsidR="00B33B94" w:rsidRPr="00C6798C" w:rsidRDefault="00B33B94" w:rsidP="00C679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1200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92"/>
        <w:gridCol w:w="2598"/>
        <w:gridCol w:w="1890"/>
        <w:gridCol w:w="1030"/>
        <w:gridCol w:w="3490"/>
      </w:tblGrid>
      <w:tr w:rsidR="00B33B94" w:rsidRPr="00C6798C" w:rsidTr="0026516A">
        <w:trPr>
          <w:trHeight w:val="489"/>
          <w:jc w:val="center"/>
        </w:trPr>
        <w:tc>
          <w:tcPr>
            <w:tcW w:w="2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spacing w:line="240" w:lineRule="auto"/>
              <w:jc w:val="center"/>
              <w:rPr>
                <w:lang w:val="uk-UA" w:eastAsia="en-US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Кількість</w:t>
            </w:r>
          </w:p>
          <w:p w:rsidR="00B33B94" w:rsidRPr="00C6798C" w:rsidRDefault="00B33B94" w:rsidP="00C6798C">
            <w:pPr>
              <w:pStyle w:val="Style19"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(пло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ща)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0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Кількість</w:t>
            </w:r>
          </w:p>
          <w:p w:rsidR="00B33B94" w:rsidRPr="00C6798C" w:rsidRDefault="00B33B94" w:rsidP="00C6798C">
            <w:pPr>
              <w:pStyle w:val="Style13"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робочих місць</w:t>
            </w:r>
          </w:p>
        </w:tc>
        <w:tc>
          <w:tcPr>
            <w:tcW w:w="4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Забезпеченість відповідно до  Типового переліку</w:t>
            </w:r>
          </w:p>
        </w:tc>
      </w:tr>
      <w:tr w:rsidR="00B33B94" w:rsidRPr="00C6798C" w:rsidTr="0026516A">
        <w:trPr>
          <w:trHeight w:val="272"/>
          <w:jc w:val="center"/>
        </w:trPr>
        <w:tc>
          <w:tcPr>
            <w:tcW w:w="2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Style w:val="FontStyle50"/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Style w:val="FontStyle50"/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2"/>
              <w:widowControl/>
              <w:jc w:val="center"/>
              <w:rPr>
                <w:rStyle w:val="FontStyle49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49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Style16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  <w:lang w:val="uk-UA" w:eastAsia="uk-UA"/>
              </w:rPr>
            </w:pP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t>+, - до ми</w:t>
            </w:r>
            <w:r w:rsidRPr="00C6798C">
              <w:rPr>
                <w:rStyle w:val="FontStyle50"/>
                <w:sz w:val="24"/>
                <w:szCs w:val="24"/>
                <w:lang w:val="uk-UA" w:eastAsia="uk-UA"/>
              </w:rPr>
              <w:softHyphen/>
              <w:t>нулого року</w:t>
            </w:r>
          </w:p>
        </w:tc>
      </w:tr>
      <w:tr w:rsidR="00B33B94" w:rsidRPr="0042015D" w:rsidTr="0026516A">
        <w:trPr>
          <w:trHeight w:val="365"/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42015D" w:rsidRDefault="00B44132" w:rsidP="00B44132">
            <w:pPr>
              <w:pStyle w:val="Style17"/>
              <w:widowControl/>
              <w:spacing w:line="240" w:lineRule="auto"/>
              <w:ind w:firstLine="5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42015D">
              <w:rPr>
                <w:rStyle w:val="FontStyle44"/>
                <w:sz w:val="24"/>
                <w:szCs w:val="24"/>
                <w:lang w:val="uk-UA" w:eastAsia="uk-UA"/>
              </w:rPr>
              <w:t xml:space="preserve">Майстерня по </w:t>
            </w:r>
            <w:r w:rsidR="00B33B94" w:rsidRPr="0042015D">
              <w:rPr>
                <w:rStyle w:val="FontStyle44"/>
                <w:sz w:val="24"/>
                <w:szCs w:val="24"/>
                <w:lang w:val="uk-UA" w:eastAsia="uk-UA"/>
              </w:rPr>
              <w:t xml:space="preserve"> дере</w:t>
            </w:r>
            <w:r w:rsidR="00B33B94" w:rsidRPr="0042015D">
              <w:rPr>
                <w:rStyle w:val="FontStyle44"/>
                <w:sz w:val="24"/>
                <w:szCs w:val="24"/>
                <w:lang w:val="uk-UA" w:eastAsia="uk-UA"/>
              </w:rPr>
              <w:softHyphen/>
              <w:t>в</w:t>
            </w:r>
            <w:r w:rsidRPr="0042015D">
              <w:rPr>
                <w:rStyle w:val="FontStyle44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B4413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49 м</w:t>
            </w:r>
            <w:r w:rsidRPr="0042015D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E13B35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26516A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0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42015D" w:rsidTr="0026516A">
        <w:trPr>
          <w:trHeight w:val="289"/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42015D" w:rsidRDefault="00B44132" w:rsidP="00C6798C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42015D">
              <w:rPr>
                <w:rStyle w:val="FontStyle44"/>
                <w:sz w:val="24"/>
                <w:szCs w:val="24"/>
                <w:lang w:val="uk-UA" w:eastAsia="uk-UA"/>
              </w:rPr>
              <w:t>Майстерня по</w:t>
            </w:r>
            <w:r w:rsidR="00B33B94" w:rsidRPr="0042015D">
              <w:rPr>
                <w:rStyle w:val="FontStyle44"/>
                <w:sz w:val="24"/>
                <w:szCs w:val="24"/>
                <w:lang w:val="uk-UA" w:eastAsia="uk-UA"/>
              </w:rPr>
              <w:t xml:space="preserve"> металу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B44132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66 м</w:t>
            </w:r>
            <w:r w:rsidRPr="0042015D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E13B35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26516A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0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  <w:tr w:rsidR="00B33B94" w:rsidRPr="0042015D" w:rsidTr="0026516A">
        <w:trPr>
          <w:trHeight w:val="304"/>
          <w:jc w:val="center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B94" w:rsidRPr="0042015D" w:rsidRDefault="00E13B35" w:rsidP="00C6798C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4"/>
                <w:sz w:val="24"/>
                <w:szCs w:val="24"/>
                <w:lang w:val="uk-UA" w:eastAsia="uk-UA"/>
              </w:rPr>
            </w:pPr>
            <w:r w:rsidRPr="0042015D">
              <w:rPr>
                <w:rStyle w:val="FontStyle44"/>
                <w:sz w:val="24"/>
                <w:szCs w:val="24"/>
                <w:lang w:val="uk-UA" w:eastAsia="uk-UA"/>
              </w:rPr>
              <w:t>Швейна справа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E13B35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79</w:t>
            </w:r>
            <w:r w:rsidR="00B44132" w:rsidRPr="0042015D">
              <w:rPr>
                <w:lang w:val="uk-UA" w:eastAsia="en-US"/>
              </w:rPr>
              <w:t xml:space="preserve"> м</w:t>
            </w:r>
            <w:r w:rsidR="00B44132" w:rsidRPr="0042015D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E13B35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26516A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  <w:r w:rsidRPr="0042015D">
              <w:rPr>
                <w:lang w:val="uk-UA" w:eastAsia="en-US"/>
              </w:rPr>
              <w:t>100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B94" w:rsidRPr="0042015D" w:rsidRDefault="00B33B94" w:rsidP="00C6798C">
            <w:pPr>
              <w:pStyle w:val="Style3"/>
              <w:widowControl/>
              <w:jc w:val="center"/>
              <w:rPr>
                <w:lang w:val="uk-UA" w:eastAsia="en-US"/>
              </w:rPr>
            </w:pPr>
          </w:p>
        </w:tc>
      </w:tr>
    </w:tbl>
    <w:p w:rsidR="0083093B" w:rsidRPr="0042015D" w:rsidRDefault="00B33B94" w:rsidP="00C679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015D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</w:p>
    <w:p w:rsidR="00B33B94" w:rsidRPr="00C6798C" w:rsidRDefault="00B33B94" w:rsidP="00C679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Стан приміщень для занять спортом: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2269"/>
        <w:gridCol w:w="2204"/>
        <w:gridCol w:w="893"/>
        <w:gridCol w:w="924"/>
        <w:gridCol w:w="2647"/>
      </w:tblGrid>
      <w:tr w:rsidR="00B33B94" w:rsidRPr="00C6798C" w:rsidTr="0010044E">
        <w:trPr>
          <w:trHeight w:val="135"/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Кількість (площа)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Їх стан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Забезпеченість обладнанням, спортивним інвентарем</w:t>
            </w:r>
          </w:p>
        </w:tc>
      </w:tr>
      <w:tr w:rsidR="00B33B94" w:rsidRPr="00C6798C" w:rsidTr="0010044E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+, - до минулого року</w:t>
            </w:r>
          </w:p>
        </w:tc>
      </w:tr>
      <w:tr w:rsidR="00B33B94" w:rsidRPr="00C6798C" w:rsidTr="0010044E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Спортивна зала</w:t>
            </w:r>
            <w:r w:rsidR="00274F75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 (162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26516A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5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+ 10%</w:t>
            </w:r>
          </w:p>
        </w:tc>
      </w:tr>
      <w:tr w:rsidR="00274F75" w:rsidRPr="00C6798C" w:rsidTr="0010044E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Спортивна зала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B4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 (2</w:t>
            </w:r>
            <w:r w:rsidR="00B44132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60</w:t>
            </w: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Pr="00C6798C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6516A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7</w:t>
            </w:r>
            <w:r w:rsidR="00274F75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5" w:rsidRPr="00C6798C" w:rsidRDefault="00274F75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+ 10%</w:t>
            </w:r>
          </w:p>
        </w:tc>
      </w:tr>
    </w:tbl>
    <w:p w:rsidR="00274F75" w:rsidRPr="00C6798C" w:rsidRDefault="00274F75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041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ІІ. МАТЕРІАЛЬНО-ТЕХНІЧНЕ ЗАБЕЗПЕЧЕННЯ, ГОСПОДАРСЬКА ДІЯЛЬНІСТЬ ЗАКЛАДУ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1. Стан підсобних приміщень: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3"/>
        <w:gridCol w:w="4509"/>
        <w:gridCol w:w="3495"/>
      </w:tblGrid>
      <w:tr w:rsidR="00B33B94" w:rsidRPr="00C6798C" w:rsidTr="00041E09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B33B94" w:rsidRPr="00C6798C" w:rsidTr="00041E09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Складські приміщення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26516A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041E09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Санвузли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2. Зовнішній стан будівель: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870"/>
        <w:gridCol w:w="2736"/>
        <w:gridCol w:w="3111"/>
      </w:tblGrid>
      <w:tr w:rsidR="00B33B94" w:rsidRPr="00C6798C" w:rsidTr="00041E09">
        <w:trPr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 фасаду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 фундаменту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 вікон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 даху</w:t>
            </w:r>
          </w:p>
        </w:tc>
      </w:tr>
      <w:tr w:rsidR="00B33B94" w:rsidRPr="00C6798C" w:rsidTr="00041E09">
        <w:trPr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26516A" w:rsidP="0026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не</w:t>
            </w: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задовільний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добрий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3. Якість проведення ремонту: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835"/>
        <w:gridCol w:w="1962"/>
        <w:gridCol w:w="2061"/>
        <w:gridCol w:w="2234"/>
        <w:gridCol w:w="1995"/>
      </w:tblGrid>
      <w:tr w:rsidR="00B33B94" w:rsidRPr="00C6798C" w:rsidTr="00041E09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Вид ремонту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Якість виконаних робіт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Сума виділених бюджетних коштів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Сума додатково залучених коштів (батьківські)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Хто проводив роботи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B33B94" w:rsidRPr="00C6798C" w:rsidTr="00041E09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поточний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добре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E62617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4596</w:t>
            </w:r>
            <w:r w:rsidR="00B33B94" w:rsidRPr="00E62617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грн.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E62617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2</w:t>
            </w:r>
            <w:r w:rsidR="00B33B94" w:rsidRPr="00E62617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000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Власними силами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</w:p>
        </w:tc>
      </w:tr>
    </w:tbl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4.Прилегла територія:</w:t>
      </w:r>
    </w:p>
    <w:p w:rsidR="00B33B94" w:rsidRPr="00E62617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Стан шкільної території – </w:t>
      </w:r>
      <w:r w:rsidRPr="0042015D">
        <w:rPr>
          <w:rFonts w:ascii="Times New Roman" w:hAnsi="Times New Roman"/>
          <w:sz w:val="24"/>
          <w:szCs w:val="24"/>
          <w:u w:val="single"/>
          <w:lang w:val="uk-UA"/>
        </w:rPr>
        <w:t>з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адовільний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, огорожі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задовільний.</w:t>
      </w:r>
    </w:p>
    <w:p w:rsidR="00B33B94" w:rsidRPr="00C6798C" w:rsidRDefault="00B33B94" w:rsidP="00C6798C">
      <w:pPr>
        <w:spacing w:after="0" w:line="240" w:lineRule="auto"/>
        <w:ind w:firstLine="66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Рівень озеленення території навчального закладу, стан квітників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задовільний.</w:t>
      </w:r>
    </w:p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lastRenderedPageBreak/>
        <w:t xml:space="preserve">Стан підходів із твердим покриттям до приміщень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добрий, внутрішній двір – потребує капітального ремонту.</w:t>
      </w:r>
    </w:p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на території ємностей для збору відходів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– 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регулювальних знаків на під’їздах до навчального закладу, їх стан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в наявності, задовільний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83093B" w:rsidRPr="00C6798C" w:rsidRDefault="0083093B" w:rsidP="00C679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5. Організація харчування учнів:</w:t>
      </w:r>
    </w:p>
    <w:p w:rsidR="00B33B94" w:rsidRPr="00C6798C" w:rsidRDefault="00B33B94" w:rsidP="00C679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Приміщення:</w:t>
      </w:r>
    </w:p>
    <w:tbl>
      <w:tblPr>
        <w:tblW w:w="15220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1400"/>
        <w:gridCol w:w="1134"/>
        <w:gridCol w:w="1229"/>
        <w:gridCol w:w="1323"/>
        <w:gridCol w:w="984"/>
        <w:gridCol w:w="1851"/>
        <w:gridCol w:w="992"/>
        <w:gridCol w:w="2126"/>
        <w:gridCol w:w="992"/>
        <w:gridCol w:w="2260"/>
      </w:tblGrid>
      <w:tr w:rsidR="00B33B94" w:rsidRPr="00C6798C" w:rsidTr="006A3E99">
        <w:trPr>
          <w:jc w:val="center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Обідня зала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Кухня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Мийні столового та кухонного посуду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Приміщення охолоджувальних камер для зберігання продуктів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Комори для сухих продуктів, овочів, напоїв, соків</w:t>
            </w:r>
          </w:p>
        </w:tc>
      </w:tr>
      <w:tr w:rsidR="00B33B94" w:rsidRPr="00C6798C" w:rsidTr="006A3E99">
        <w:trPr>
          <w:cantSplit/>
          <w:trHeight w:val="985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proofErr w:type="spellStart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Пло</w:t>
            </w:r>
            <w:r w:rsidR="006A3E9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ща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Кількість </w:t>
            </w:r>
            <w:proofErr w:type="spellStart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посадко</w:t>
            </w:r>
            <w:r w:rsidR="006A3E9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вих</w:t>
            </w:r>
            <w:proofErr w:type="spellEnd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proofErr w:type="spellStart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</w:t>
            </w:r>
            <w:r w:rsidR="006A3E9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ний</w:t>
            </w:r>
            <w:proofErr w:type="spellEnd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стан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Площа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proofErr w:type="spellStart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</w:t>
            </w:r>
            <w:r w:rsidR="006A3E9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ний</w:t>
            </w:r>
            <w:proofErr w:type="spellEnd"/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стан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Площа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Санітарний 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Площа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Санітарний 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Площа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Санітарний стан</w:t>
            </w:r>
          </w:p>
        </w:tc>
      </w:tr>
      <w:tr w:rsidR="00B33B94" w:rsidRPr="00C6798C" w:rsidTr="006A3E99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6A3E99" w:rsidP="006A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160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м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83093B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50623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42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6A3E99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proofErr w:type="spellStart"/>
            <w:r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адовіль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-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ний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50623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18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50623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13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="00B33B94" w:rsidRPr="00506234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50623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42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м</w:t>
            </w:r>
            <w:r w:rsidR="00B33B94" w:rsidRPr="00C6798C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Оснащеність: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975"/>
        <w:gridCol w:w="1200"/>
        <w:gridCol w:w="1887"/>
        <w:gridCol w:w="1200"/>
        <w:gridCol w:w="1984"/>
        <w:gridCol w:w="1200"/>
        <w:gridCol w:w="1891"/>
      </w:tblGrid>
      <w:tr w:rsidR="00B33B94" w:rsidRPr="00C6798C" w:rsidTr="0010044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Посудом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Столовими наборами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Меблями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Технологічним обладнанням</w:t>
            </w:r>
          </w:p>
        </w:tc>
      </w:tr>
      <w:tr w:rsidR="00B33B94" w:rsidRPr="00C6798C" w:rsidTr="0010044E">
        <w:trPr>
          <w:cantSplit/>
          <w:trHeight w:val="101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% до потреби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+,- до минулого року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% до потреби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+,- до минулого року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%до потреби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+,- до минулого року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% до потреби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+,- до минулого року</w:t>
            </w:r>
          </w:p>
        </w:tc>
      </w:tr>
      <w:tr w:rsidR="00B33B94" w:rsidRPr="00E62617" w:rsidTr="0010044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100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E62617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7</w:t>
            </w:r>
            <w:r w:rsidR="00B33B94"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E62617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8</w:t>
            </w:r>
            <w:r w:rsidR="00B33B94"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E62617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E62617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B33B94" w:rsidRPr="00E62617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B33B94" w:rsidRPr="00E62617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62617">
        <w:rPr>
          <w:rFonts w:ascii="Times New Roman" w:hAnsi="Times New Roman"/>
          <w:sz w:val="24"/>
          <w:szCs w:val="24"/>
          <w:lang w:val="uk-UA"/>
        </w:rPr>
        <w:t xml:space="preserve">Відповідність обладнання санітарно-гігієнічним нормам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відповідає.</w:t>
      </w:r>
    </w:p>
    <w:p w:rsidR="00B33B94" w:rsidRPr="00E62617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62617">
        <w:rPr>
          <w:rFonts w:ascii="Times New Roman" w:hAnsi="Times New Roman"/>
          <w:sz w:val="24"/>
          <w:szCs w:val="24"/>
          <w:lang w:val="uk-UA"/>
        </w:rPr>
        <w:t xml:space="preserve">Наявність проточної води: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холодної – в наявності, гарячої – в наявності, каналізації – в наявності.</w:t>
      </w:r>
    </w:p>
    <w:p w:rsidR="00B33B94" w:rsidRPr="00E62617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62617">
        <w:rPr>
          <w:rFonts w:ascii="Times New Roman" w:hAnsi="Times New Roman"/>
          <w:sz w:val="24"/>
          <w:szCs w:val="24"/>
          <w:lang w:val="uk-UA"/>
        </w:rPr>
        <w:t xml:space="preserve">Наявність укладених договорів з організації харчування школярів, з ким – </w:t>
      </w:r>
      <w:r w:rsidRPr="00E62617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="00E62617">
        <w:rPr>
          <w:rFonts w:ascii="Times New Roman" w:hAnsi="Times New Roman"/>
          <w:sz w:val="24"/>
          <w:szCs w:val="24"/>
          <w:u w:val="single"/>
          <w:lang w:val="uk-UA"/>
        </w:rPr>
        <w:t>,  з</w:t>
      </w:r>
      <w:r w:rsidR="003E7C23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>ТОВ "</w:t>
      </w:r>
      <w:proofErr w:type="spellStart"/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>Бен</w:t>
      </w:r>
      <w:r w:rsidR="003E7C23">
        <w:rPr>
          <w:rFonts w:ascii="Times New Roman" w:hAnsi="Times New Roman"/>
          <w:sz w:val="24"/>
          <w:szCs w:val="24"/>
          <w:u w:val="single"/>
          <w:lang w:val="uk-UA"/>
        </w:rPr>
        <w:t>е</w:t>
      </w:r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>фіт</w:t>
      </w:r>
      <w:proofErr w:type="spellEnd"/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proofErr w:type="spellStart"/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>Фуд</w:t>
      </w:r>
      <w:proofErr w:type="spellEnd"/>
      <w:r w:rsidR="003E7C23" w:rsidRPr="003E7C23">
        <w:rPr>
          <w:rFonts w:ascii="Times New Roman" w:hAnsi="Times New Roman"/>
          <w:sz w:val="24"/>
          <w:szCs w:val="24"/>
          <w:u w:val="single"/>
          <w:lang w:val="uk-UA"/>
        </w:rPr>
        <w:t>"</w:t>
      </w:r>
      <w:r w:rsidR="00E62617" w:rsidRPr="003E7C2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3E7C23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6. Дотримання норм і правил з охорони праці, пожежної безпеки: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Атестація відповідальних працівників з охорони праці – </w:t>
      </w:r>
      <w:r w:rsidRPr="003E7C23">
        <w:rPr>
          <w:rFonts w:ascii="Times New Roman" w:hAnsi="Times New Roman"/>
          <w:sz w:val="24"/>
          <w:szCs w:val="24"/>
          <w:u w:val="single"/>
          <w:lang w:val="uk-UA"/>
        </w:rPr>
        <w:t>проведено.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посадових інструкцій відповідальних за організацію роботи з охорони праці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затверджених інструкцій з охорони праці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Проведення інструктажів з охорони праці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правил техніки безпеки в навчальних кабінетах :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 xml:space="preserve">фізики – в наявності, біології – в наявності, інформатики – в наявності, 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майстернях – в наявності, спортивній залі – в наявності</w:t>
      </w:r>
      <w:r w:rsidR="00976384" w:rsidRPr="00C6798C">
        <w:rPr>
          <w:rFonts w:ascii="Times New Roman" w:hAnsi="Times New Roman"/>
          <w:sz w:val="24"/>
          <w:szCs w:val="24"/>
          <w:u w:val="single"/>
          <w:lang w:val="uk-UA"/>
        </w:rPr>
        <w:t>, хімії – в наявності, біології – в наявності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актів-дозволів на експлуатацію: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 xml:space="preserve">кабінету фізики – в наявності, біології – в наявності, інформатики – в наявності, </w:t>
      </w:r>
      <w:r w:rsidR="00976384" w:rsidRPr="00C6798C">
        <w:rPr>
          <w:rFonts w:ascii="Times New Roman" w:hAnsi="Times New Roman"/>
          <w:sz w:val="24"/>
          <w:szCs w:val="24"/>
          <w:u w:val="single"/>
          <w:lang w:val="uk-UA"/>
        </w:rPr>
        <w:t xml:space="preserve">хімії – в наявності, біології – в наявності,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майстерень – в наявності, спортивної зали – в наявності, спортивного майданчика – в наявності, ігрового майданчика для учнів 1-4 класів – в наявності, 5-11 класів – в наявності.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актів придатності до експлуатації спортивного обладнання: </w:t>
      </w:r>
      <w:proofErr w:type="spellStart"/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інвентаря</w:t>
      </w:r>
      <w:proofErr w:type="spellEnd"/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 xml:space="preserve">  – в наявності, нестандартного обладнання – в наявності 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актів обстеження робочих місць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Забезпеченість засобами пожежогасіння: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080"/>
        <w:gridCol w:w="1860"/>
        <w:gridCol w:w="1238"/>
        <w:gridCol w:w="1212"/>
        <w:gridCol w:w="1254"/>
        <w:gridCol w:w="1454"/>
        <w:gridCol w:w="1410"/>
        <w:gridCol w:w="972"/>
        <w:gridCol w:w="1465"/>
      </w:tblGrid>
      <w:tr w:rsidR="00B33B94" w:rsidRPr="00C6798C" w:rsidTr="0010044E">
        <w:trPr>
          <w:trHeight w:val="301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Крани пожежні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Шланги, рукави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Вогнегасники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Пожежні щити</w:t>
            </w:r>
          </w:p>
        </w:tc>
      </w:tr>
      <w:tr w:rsidR="00B33B94" w:rsidRPr="00C6798C" w:rsidTr="0010044E">
        <w:trPr>
          <w:trHeight w:val="142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Стан</w:t>
            </w:r>
          </w:p>
        </w:tc>
      </w:tr>
      <w:tr w:rsidR="00B33B94" w:rsidRPr="00C6798C" w:rsidTr="0010044E">
        <w:trPr>
          <w:cantSplit/>
          <w:trHeight w:val="276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 нормою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Факт.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 нормою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10044E">
        <w:trPr>
          <w:trHeight w:val="28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1</w:t>
            </w:r>
            <w:r w:rsidR="00506234" w:rsidRPr="00506234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506234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506234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1</w:t>
            </w:r>
            <w:r w:rsidR="00506234" w:rsidRPr="00506234"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задовільний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Наявність на поверхах план-схем евакуації учнів та працівників на випадок виникнення пожежі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Стан шляхів евакуації, аварійних виходів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 наявності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Стан горищ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задовільний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Дата, № акта обробки деревних конструкцій перекритті в </w:t>
      </w:r>
      <w:proofErr w:type="spellStart"/>
      <w:r w:rsidRPr="00C6798C">
        <w:rPr>
          <w:rFonts w:ascii="Times New Roman" w:hAnsi="Times New Roman"/>
          <w:sz w:val="24"/>
          <w:szCs w:val="24"/>
          <w:lang w:val="uk-UA"/>
        </w:rPr>
        <w:t>пожежозахисним</w:t>
      </w:r>
      <w:proofErr w:type="spellEnd"/>
      <w:r w:rsidRPr="00C6798C">
        <w:rPr>
          <w:rFonts w:ascii="Times New Roman" w:hAnsi="Times New Roman"/>
          <w:sz w:val="24"/>
          <w:szCs w:val="24"/>
          <w:lang w:val="uk-UA"/>
        </w:rPr>
        <w:t xml:space="preserve">  розчином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включено до кошторису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Стан виконання приписів інспекторів пожежного нагляду за минулий навчальний рік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виконується.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 xml:space="preserve">7. Стан вентиляції: 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природної – 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задовільний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; штучної – 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задовільний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8. Стан водопостачання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Тип –</w:t>
      </w:r>
      <w:r w:rsidR="00FF2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1DC" w:rsidRPr="00FF21DC">
        <w:rPr>
          <w:rFonts w:ascii="Times New Roman" w:hAnsi="Times New Roman"/>
          <w:sz w:val="24"/>
          <w:szCs w:val="24"/>
          <w:u w:val="single"/>
          <w:lang w:val="uk-UA"/>
        </w:rPr>
        <w:t>індивідуаль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не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 xml:space="preserve"> водопостачання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Проведення очистки джерела водопостачання та стан локальних водопроводів (№ наказу, № і дата акта про проведену 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роботу)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відповідно до термінів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Благоустрій джерела водопостачання, його огородження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задовільно.</w:t>
      </w:r>
    </w:p>
    <w:p w:rsidR="00FF21D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Проведення профілактичної дезінфекції систем водопостачання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щомісяця</w:t>
      </w:r>
      <w:r w:rsidR="00FF21D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 Результати проведеного аналізу </w:t>
      </w:r>
      <w:r w:rsidR="00F770A2">
        <w:rPr>
          <w:rFonts w:ascii="Times New Roman" w:hAnsi="Times New Roman"/>
          <w:sz w:val="24"/>
          <w:szCs w:val="24"/>
          <w:lang w:val="uk-UA"/>
        </w:rPr>
        <w:t>в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оди </w:t>
      </w:r>
      <w:r w:rsidR="00F770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70A2" w:rsidRPr="00C6798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770A2" w:rsidRPr="00F770A2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F770A2">
        <w:rPr>
          <w:rFonts w:ascii="Times New Roman" w:hAnsi="Times New Roman"/>
          <w:sz w:val="24"/>
          <w:szCs w:val="24"/>
          <w:u w:val="single"/>
          <w:lang w:val="uk-UA"/>
        </w:rPr>
        <w:t>відповідно до норм.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9. Стан електрогосподарства;</w:t>
      </w:r>
    </w:p>
    <w:p w:rsidR="00B33B94" w:rsidRPr="00FF21D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Перевірка опору ізоляції електромережі та заземлення – </w:t>
      </w:r>
      <w:r w:rsidR="008B5865" w:rsidRPr="00FF21DC">
        <w:rPr>
          <w:rFonts w:ascii="Times New Roman" w:hAnsi="Times New Roman"/>
          <w:sz w:val="24"/>
          <w:szCs w:val="24"/>
          <w:u w:val="single"/>
          <w:lang w:val="uk-UA"/>
        </w:rPr>
        <w:t>протоколи №1, №1/2, №2, №3, №3/1 від 01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.0</w:t>
      </w:r>
      <w:r w:rsidR="008B5865" w:rsidRPr="00FF21DC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 w:rsidR="008B5865" w:rsidRPr="00FF21DC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FF21DC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Стан електроарматури (розетки, вимикачі, рубильники,</w:t>
      </w:r>
      <w:r w:rsidR="004201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6798C">
        <w:rPr>
          <w:rFonts w:ascii="Times New Roman" w:hAnsi="Times New Roman"/>
          <w:sz w:val="24"/>
          <w:szCs w:val="24"/>
          <w:lang w:val="uk-UA"/>
        </w:rPr>
        <w:t xml:space="preserve">запобіжники тощо)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задовільно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lastRenderedPageBreak/>
        <w:t xml:space="preserve">Наявність попереджувальних написів біля розеток, вимикачів, електроустановок – </w:t>
      </w:r>
      <w:r w:rsidRPr="00506234">
        <w:rPr>
          <w:rFonts w:ascii="Times New Roman" w:hAnsi="Times New Roman"/>
          <w:sz w:val="24"/>
          <w:szCs w:val="24"/>
          <w:lang w:val="uk-UA"/>
        </w:rPr>
        <w:t>в наявності.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Тип штучного освітлення – </w:t>
      </w:r>
      <w:r w:rsidRPr="00C6798C">
        <w:rPr>
          <w:rFonts w:ascii="Times New Roman" w:hAnsi="Times New Roman"/>
          <w:sz w:val="24"/>
          <w:szCs w:val="24"/>
          <w:u w:val="single"/>
          <w:lang w:val="uk-UA"/>
        </w:rPr>
        <w:t>комбіноване.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>Відповідність освітлення приміщень діючим нормам: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596"/>
        <w:gridCol w:w="1595"/>
        <w:gridCol w:w="3191"/>
      </w:tblGrid>
      <w:tr w:rsidR="00B33B94" w:rsidRPr="00C6798C" w:rsidTr="00976384">
        <w:trPr>
          <w:trHeight w:val="135"/>
          <w:jc w:val="center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Навчальні приміщення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Відповідність нормам освітлення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Відповідність вимогам освітлювальної арматури</w:t>
            </w:r>
          </w:p>
        </w:tc>
      </w:tr>
      <w:tr w:rsidR="00B33B94" w:rsidRPr="00C6798C" w:rsidTr="00976384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природного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штучного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uk-UA" w:eastAsia="en-US"/>
              </w:rPr>
            </w:pPr>
          </w:p>
        </w:tc>
      </w:tr>
      <w:tr w:rsidR="00B33B94" w:rsidRPr="00C6798C" w:rsidTr="00976384">
        <w:trPr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кімнати, навчальні кабінети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відповідає вимогам</w:t>
            </w:r>
          </w:p>
        </w:tc>
      </w:tr>
      <w:tr w:rsidR="00976384" w:rsidRPr="00C6798C" w:rsidTr="00976384">
        <w:trPr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Майстерні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відповідає вимогам</w:t>
            </w:r>
          </w:p>
        </w:tc>
      </w:tr>
      <w:tr w:rsidR="00976384" w:rsidRPr="00C6798C" w:rsidTr="00976384">
        <w:trPr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Спортивна зала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6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 xml:space="preserve">   задов.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задов.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84" w:rsidRPr="00C6798C" w:rsidRDefault="00976384" w:rsidP="00C6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</w:pPr>
            <w:r w:rsidRPr="00C6798C">
              <w:rPr>
                <w:rFonts w:ascii="Times New Roman" w:eastAsia="Times New Roman" w:hAnsi="Times New Roman" w:cs="Arial"/>
                <w:sz w:val="24"/>
                <w:szCs w:val="24"/>
                <w:lang w:val="uk-UA" w:eastAsia="en-US"/>
              </w:rPr>
              <w:t>відповідає вимогам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798C">
        <w:rPr>
          <w:rFonts w:ascii="Times New Roman" w:hAnsi="Times New Roman"/>
          <w:b/>
          <w:sz w:val="24"/>
          <w:szCs w:val="24"/>
          <w:lang w:val="uk-UA"/>
        </w:rPr>
        <w:t>10. Стан системи опалення;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Котельня </w:t>
      </w:r>
      <w:r w:rsidRPr="0042015D">
        <w:rPr>
          <w:rFonts w:ascii="Times New Roman" w:hAnsi="Times New Roman"/>
          <w:sz w:val="24"/>
          <w:szCs w:val="24"/>
          <w:u w:val="single"/>
          <w:lang w:val="uk-UA"/>
        </w:rPr>
        <w:t>– газова</w:t>
      </w:r>
      <w:r w:rsidRPr="00C6798C">
        <w:rPr>
          <w:rFonts w:ascii="Times New Roman" w:hAnsi="Times New Roman"/>
          <w:sz w:val="24"/>
          <w:szCs w:val="24"/>
          <w:lang w:val="uk-UA"/>
        </w:rPr>
        <w:t>.</w:t>
      </w:r>
    </w:p>
    <w:p w:rsidR="00B33B94" w:rsidRPr="0042015D" w:rsidRDefault="0050623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Теплотраса – </w:t>
      </w:r>
      <w:r w:rsidRPr="0042015D">
        <w:rPr>
          <w:rFonts w:ascii="Times New Roman" w:hAnsi="Times New Roman"/>
          <w:sz w:val="24"/>
          <w:szCs w:val="24"/>
          <w:u w:val="single"/>
          <w:lang w:val="uk-UA"/>
        </w:rPr>
        <w:t>зовнішня.</w:t>
      </w:r>
    </w:p>
    <w:p w:rsidR="00B33B94" w:rsidRPr="0042015D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798C">
        <w:rPr>
          <w:rFonts w:ascii="Times New Roman" w:hAnsi="Times New Roman"/>
          <w:sz w:val="24"/>
          <w:szCs w:val="24"/>
          <w:lang w:val="uk-UA"/>
        </w:rPr>
        <w:t xml:space="preserve">Рівень їх готовності до опалювального сезону – </w:t>
      </w:r>
      <w:r w:rsidRPr="0042015D">
        <w:rPr>
          <w:rFonts w:ascii="Times New Roman" w:hAnsi="Times New Roman"/>
          <w:sz w:val="24"/>
          <w:szCs w:val="24"/>
          <w:u w:val="single"/>
          <w:lang w:val="uk-UA"/>
        </w:rPr>
        <w:t>відповідає нормам.</w:t>
      </w: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C6798C" w:rsidP="00C6798C">
      <w:pPr>
        <w:pStyle w:val="a7"/>
        <w:spacing w:before="0"/>
        <w:rPr>
          <w:rFonts w:ascii="Times New Roman" w:hAnsi="Times New Roman"/>
          <w:b/>
          <w:sz w:val="24"/>
          <w:szCs w:val="24"/>
        </w:rPr>
      </w:pPr>
      <w:r w:rsidRPr="00C6798C">
        <w:rPr>
          <w:rFonts w:ascii="Times New Roman" w:hAnsi="Times New Roman"/>
          <w:b/>
          <w:sz w:val="24"/>
          <w:szCs w:val="24"/>
        </w:rPr>
        <w:t>3. ОБЛАДНАННЯ НАВЧАЛЬНИХ ПРИМІЩЕНЬ ТА МАЙДАНЧИКІВ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3688"/>
        <w:gridCol w:w="3243"/>
        <w:gridCol w:w="2427"/>
        <w:gridCol w:w="2268"/>
      </w:tblGrid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 (одиниць)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Фактично(одиниць)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Навчальні кабінети (класні кімнати)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B94" w:rsidRPr="00C6798C" w:rsidRDefault="00B33B94" w:rsidP="00C6798C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>Навчальне обладнання кабінетів відповідає вимогам Типовому</w:t>
            </w:r>
            <w:bookmarkStart w:id="0" w:name="_GoBack"/>
            <w:bookmarkEnd w:id="0"/>
            <w:r w:rsidRPr="00C679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 переліку засобів навчання та обладнання навчального і загального призначення для навчальних кабінетів загальноосвітніх навчальних закладів, затвердженого наказом Міністерства освіти і науки України №704 від 22.06.2016  року зі змінами і доповненнями, внесеними наказом Міністерства освіти і науки України №1036 від 14.07.2017 року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4201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Кабінет фізики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Кабінет біології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B33B94" w:rsidP="004201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Кабінет трудового навчання (обслуговуючі види праці)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Кабінет іноземних мов 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Кабінет інформатики 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Кабінет психолога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80%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C6798C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Спальня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C6798C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Спор</w:t>
            </w:r>
            <w:r w:rsidR="00C6798C"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тивні</w:t>
            </w: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зал</w:t>
            </w:r>
            <w:r w:rsidR="00C6798C"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+роздягальні</w:t>
            </w:r>
            <w:proofErr w:type="spellEnd"/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85%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Актова зала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Бібліотека 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FF21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Читальний зал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4201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Медичний кабінет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4201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Їдальня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C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B33B94" w:rsidP="004201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679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Спортивна площадка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0%</w:t>
            </w:r>
          </w:p>
        </w:tc>
      </w:tr>
      <w:tr w:rsidR="00B33B94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C6798C" w:rsidRDefault="0042015D" w:rsidP="0042015D">
            <w:pPr>
              <w:pStyle w:val="a7"/>
              <w:spacing w:before="0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B33B94" w:rsidRPr="00C6798C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Методичний кабінет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4" w:rsidRPr="00C6798C" w:rsidRDefault="00B33B94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4" w:rsidRPr="001E1368" w:rsidRDefault="001E1368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  <w:r w:rsidR="00B33B94" w:rsidRPr="001E1368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</w:tr>
      <w:tr w:rsidR="001E1368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68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Майстерня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68" w:rsidRPr="00C6798C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68" w:rsidRPr="00C6798C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68" w:rsidRPr="00C6798C" w:rsidRDefault="001E1368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68" w:rsidRPr="001E1368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історії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математики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хімії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географії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української мови і літератури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Учительська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ЗВ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німецької мови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10%</w:t>
            </w:r>
          </w:p>
        </w:tc>
      </w:tr>
      <w:tr w:rsidR="00FD0C60" w:rsidRPr="00C6798C" w:rsidTr="00FF21DC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FD0C60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 зарубіжної літератури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60" w:rsidRPr="00C6798C" w:rsidRDefault="00FD0C60" w:rsidP="00C6798C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60" w:rsidRDefault="00FD0C60" w:rsidP="001E1368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10%</w:t>
            </w:r>
          </w:p>
        </w:tc>
      </w:tr>
    </w:tbl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B33B94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3B94" w:rsidRPr="00C6798C" w:rsidRDefault="00C6798C" w:rsidP="00C679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6798C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C6798C">
        <w:rPr>
          <w:rFonts w:ascii="Times New Roman" w:hAnsi="Times New Roman"/>
          <w:b/>
          <w:sz w:val="24"/>
          <w:szCs w:val="24"/>
          <w:lang w:val="uk-UA"/>
        </w:rPr>
        <w:t>. директора                                                            Г.І. Скрипник</w:t>
      </w:r>
    </w:p>
    <w:p w:rsidR="003D71EE" w:rsidRDefault="003D71EE"/>
    <w:sectPr w:rsidR="003D71EE" w:rsidSect="00274F7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58E"/>
    <w:multiLevelType w:val="hybridMultilevel"/>
    <w:tmpl w:val="98847EF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B94"/>
    <w:rsid w:val="0001702B"/>
    <w:rsid w:val="00041E09"/>
    <w:rsid w:val="0010044E"/>
    <w:rsid w:val="00142EED"/>
    <w:rsid w:val="001E1368"/>
    <w:rsid w:val="002437C8"/>
    <w:rsid w:val="0026516A"/>
    <w:rsid w:val="00274F75"/>
    <w:rsid w:val="002F548B"/>
    <w:rsid w:val="003D71EE"/>
    <w:rsid w:val="003E0BE2"/>
    <w:rsid w:val="003E7C23"/>
    <w:rsid w:val="0042015D"/>
    <w:rsid w:val="00493989"/>
    <w:rsid w:val="00506234"/>
    <w:rsid w:val="00573CD3"/>
    <w:rsid w:val="00594989"/>
    <w:rsid w:val="0064189B"/>
    <w:rsid w:val="00671153"/>
    <w:rsid w:val="006810EB"/>
    <w:rsid w:val="0068262F"/>
    <w:rsid w:val="006A3E99"/>
    <w:rsid w:val="007E256B"/>
    <w:rsid w:val="007F3159"/>
    <w:rsid w:val="0083093B"/>
    <w:rsid w:val="00871EB0"/>
    <w:rsid w:val="008B424A"/>
    <w:rsid w:val="008B5865"/>
    <w:rsid w:val="00976384"/>
    <w:rsid w:val="00AA0AA3"/>
    <w:rsid w:val="00B33B94"/>
    <w:rsid w:val="00B36670"/>
    <w:rsid w:val="00B44132"/>
    <w:rsid w:val="00C6798C"/>
    <w:rsid w:val="00D5052D"/>
    <w:rsid w:val="00DF7E16"/>
    <w:rsid w:val="00E13B35"/>
    <w:rsid w:val="00E4473C"/>
    <w:rsid w:val="00E62617"/>
    <w:rsid w:val="00F34414"/>
    <w:rsid w:val="00F770A2"/>
    <w:rsid w:val="00FD0C60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3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3B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8">
    <w:name w:val="Style8"/>
    <w:basedOn w:val="a"/>
    <w:uiPriority w:val="99"/>
    <w:rsid w:val="00B33B94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33B94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3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3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33B94"/>
    <w:pPr>
      <w:widowControl w:val="0"/>
      <w:autoSpaceDE w:val="0"/>
      <w:autoSpaceDN w:val="0"/>
      <w:adjustRightInd w:val="0"/>
      <w:spacing w:after="0" w:line="32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33B94"/>
    <w:pPr>
      <w:widowControl w:val="0"/>
      <w:autoSpaceDE w:val="0"/>
      <w:autoSpaceDN w:val="0"/>
      <w:adjustRightInd w:val="0"/>
      <w:spacing w:after="0" w:line="321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33B94"/>
    <w:pPr>
      <w:widowControl w:val="0"/>
      <w:autoSpaceDE w:val="0"/>
      <w:autoSpaceDN w:val="0"/>
      <w:adjustRightInd w:val="0"/>
      <w:spacing w:after="0" w:line="187" w:lineRule="exact"/>
    </w:pPr>
    <w:rPr>
      <w:rFonts w:ascii="Candara" w:eastAsia="Times New Roman" w:hAnsi="Candar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33B94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44">
    <w:name w:val="Font Style44"/>
    <w:uiPriority w:val="99"/>
    <w:rsid w:val="00B33B94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B33B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uiPriority w:val="99"/>
    <w:rsid w:val="00B33B9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uiPriority w:val="99"/>
    <w:rsid w:val="00B33B94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B33B94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B3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B94"/>
    <w:rPr>
      <w:color w:val="0000FF" w:themeColor="hyperlink"/>
      <w:u w:val="single"/>
    </w:rPr>
  </w:style>
  <w:style w:type="paragraph" w:styleId="a5">
    <w:name w:val="Plain Text"/>
    <w:basedOn w:val="a"/>
    <w:link w:val="a6"/>
    <w:rsid w:val="00B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 w:bidi="en-US"/>
    </w:rPr>
  </w:style>
  <w:style w:type="character" w:customStyle="1" w:styleId="a6">
    <w:name w:val="Текст Знак"/>
    <w:basedOn w:val="a0"/>
    <w:link w:val="a5"/>
    <w:rsid w:val="00B33B94"/>
    <w:rPr>
      <w:rFonts w:ascii="Courier New" w:eastAsia="Times New Roman" w:hAnsi="Courier New" w:cs="Times New Roman"/>
      <w:sz w:val="20"/>
      <w:szCs w:val="20"/>
      <w:lang w:val="en-US" w:eastAsia="en-US" w:bidi="en-US"/>
    </w:rPr>
  </w:style>
  <w:style w:type="paragraph" w:customStyle="1" w:styleId="a7">
    <w:name w:val="Нормальний текст"/>
    <w:basedOn w:val="a"/>
    <w:rsid w:val="00B33B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0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4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Пользователь</cp:lastModifiedBy>
  <cp:revision>14</cp:revision>
  <dcterms:created xsi:type="dcterms:W3CDTF">2020-06-10T10:16:00Z</dcterms:created>
  <dcterms:modified xsi:type="dcterms:W3CDTF">2021-04-04T17:23:00Z</dcterms:modified>
</cp:coreProperties>
</file>