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43578" w14:textId="57E33A18" w:rsidR="00DE02BC" w:rsidRPr="001C0140" w:rsidRDefault="001C0140" w:rsidP="00DE02BC">
      <w:pPr>
        <w:shd w:val="clear" w:color="auto" w:fill="FFFFFF"/>
        <w:spacing w:after="0" w:line="32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>Звіт про діяльність закладу</w:t>
      </w:r>
      <w:r w:rsidR="00DE02BC" w:rsidRPr="002647E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 xml:space="preserve">за </w:t>
      </w:r>
      <w:r w:rsidR="00DE02BC" w:rsidRPr="002647E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2020-2021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>н.р.</w:t>
      </w:r>
      <w:bookmarkStart w:id="0" w:name="_GoBack"/>
      <w:bookmarkEnd w:id="0"/>
    </w:p>
    <w:p w14:paraId="7784342D" w14:textId="77777777" w:rsidR="00DE02BC" w:rsidRDefault="00DE02BC" w:rsidP="00DE02B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E02BC">
        <w:rPr>
          <w:rFonts w:ascii="Times New Roman" w:hAnsi="Times New Roman"/>
          <w:sz w:val="28"/>
          <w:szCs w:val="28"/>
          <w:shd w:val="clear" w:color="auto" w:fill="FFFFFF"/>
        </w:rPr>
        <w:t>Основна діяльність школи спрямована на створення умов для реалізації державної політики у сфері освіти згідно ст. 53 Конституції України, Законів України «Про освіту», «Про загальну середню освіту», Закону України «Про внесення змін до законодавчих актів з питань загальної середньої та дошкільної середньої освіти», «Державного стандарту початкової освіти», «Положення про загальноосвітній навчальний заклад»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DE02BC">
        <w:rPr>
          <w:rFonts w:ascii="Times New Roman" w:hAnsi="Times New Roman"/>
          <w:sz w:val="28"/>
          <w:szCs w:val="28"/>
          <w:shd w:val="clear" w:color="auto" w:fill="FFFFFF"/>
        </w:rPr>
        <w:t xml:space="preserve"> власного Статуту та інших нормативних документів, що не суперечать законодавству України в галузі освіти.</w:t>
      </w:r>
      <w:r w:rsidRPr="00DE02B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5D29EA8" w14:textId="77777777" w:rsidR="00DE02BC" w:rsidRPr="00DE02BC" w:rsidRDefault="00DE02BC" w:rsidP="00DE02B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E02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Педагогічним колективом школи забезпечується реалізація державних стандартів, здійснюється теоретична і практична підготовка з предметів навчального робочого плану з метою максимального розвитку інтелекту, досягнення високої культури міжнаціональних взаємин, формування розвинутої духовності, фізичної досконалості, естетичної, правової, моральної та екологічної культури.</w:t>
      </w:r>
    </w:p>
    <w:p w14:paraId="1C1D53B2" w14:textId="77777777" w:rsidR="008D36AF" w:rsidRDefault="008D36AF" w:rsidP="008D36AF">
      <w:pPr>
        <w:pStyle w:val="af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4"/>
          <w:sz w:val="28"/>
          <w:szCs w:val="28"/>
          <w:lang w:val="uk-UA"/>
        </w:rPr>
        <w:t xml:space="preserve">ПІДСУМКИ РОБОТИ ЗАКЛАДУ ЗА МИНУЛИЙ РІК ТА </w:t>
      </w:r>
      <w:r>
        <w:rPr>
          <w:rFonts w:ascii="Times New Roman" w:hAnsi="Times New Roman"/>
          <w:b/>
          <w:bCs/>
          <w:spacing w:val="2"/>
          <w:sz w:val="28"/>
          <w:szCs w:val="28"/>
          <w:lang w:val="uk-UA"/>
        </w:rPr>
        <w:t>ЗАВДАННЯ НА НОВИЙ НАВЧАЛЬНИЙ РІК</w:t>
      </w:r>
    </w:p>
    <w:p w14:paraId="2C20A423" w14:textId="77777777" w:rsidR="008D36AF" w:rsidRDefault="008D36AF" w:rsidP="008D36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  <w:t>1.1. ІНФОРМАЦІЙНА ДОВІДКА:</w:t>
      </w:r>
    </w:p>
    <w:tbl>
      <w:tblPr>
        <w:tblW w:w="8849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48"/>
        <w:gridCol w:w="3201"/>
      </w:tblGrid>
      <w:tr w:rsidR="004976E9" w14:paraId="18E7B2E4" w14:textId="77777777" w:rsidTr="004976E9">
        <w:trPr>
          <w:trHeight w:hRule="exact" w:val="750"/>
          <w:jc w:val="center"/>
        </w:trPr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5AFB3" w14:textId="77777777" w:rsidR="004976E9" w:rsidRDefault="004976E9" w:rsidP="00DE0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724FD4" w14:textId="77777777" w:rsidR="004976E9" w:rsidRPr="0030383B" w:rsidRDefault="004976E9" w:rsidP="00D558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038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2020/2021</w:t>
            </w:r>
          </w:p>
          <w:p w14:paraId="2B6D3DC7" w14:textId="77777777" w:rsidR="004976E9" w:rsidRPr="0030383B" w:rsidRDefault="004976E9" w:rsidP="00A01D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8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r w:rsidR="00D558E5" w:rsidRPr="003038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станом на </w:t>
            </w:r>
            <w:r w:rsidRPr="003038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31.05</w:t>
            </w:r>
            <w:r w:rsidR="00D558E5" w:rsidRPr="003038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.202</w:t>
            </w:r>
            <w:r w:rsidRPr="003038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D558E5" w:rsidRPr="003038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4976E9" w14:paraId="4C7985D3" w14:textId="77777777" w:rsidTr="004976E9">
        <w:trPr>
          <w:trHeight w:hRule="exact" w:val="298"/>
          <w:jc w:val="center"/>
        </w:trPr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C6A621" w14:textId="77777777" w:rsidR="004976E9" w:rsidRDefault="004976E9" w:rsidP="00DE0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чисельність учнів на кінець навчального року </w:t>
            </w:r>
          </w:p>
          <w:p w14:paraId="5EDFF689" w14:textId="77777777" w:rsidR="004976E9" w:rsidRDefault="004976E9" w:rsidP="00DE0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  <w:t>—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01C899" w14:textId="77777777" w:rsidR="004976E9" w:rsidRPr="0030383B" w:rsidRDefault="00D558E5" w:rsidP="00DE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</w:t>
            </w:r>
          </w:p>
        </w:tc>
      </w:tr>
      <w:tr w:rsidR="004976E9" w:rsidRPr="006D2631" w14:paraId="73BE7555" w14:textId="77777777" w:rsidTr="004976E9">
        <w:trPr>
          <w:trHeight w:hRule="exact" w:val="307"/>
          <w:jc w:val="center"/>
        </w:trPr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0FCD3C" w14:textId="77777777" w:rsidR="004976E9" w:rsidRDefault="004976E9" w:rsidP="00DE0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на високому і достатньому рівні 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171FB" w14:textId="77777777" w:rsidR="004976E9" w:rsidRPr="0030383B" w:rsidRDefault="00D558E5" w:rsidP="00DE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976E9" w:rsidRPr="006D2631" w14:paraId="0294D7CC" w14:textId="77777777" w:rsidTr="004976E9">
        <w:trPr>
          <w:trHeight w:hRule="exact" w:val="298"/>
          <w:jc w:val="center"/>
        </w:trPr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A84532" w14:textId="77777777" w:rsidR="004976E9" w:rsidRDefault="004976E9" w:rsidP="00DE0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переможців районних олімпіад , конкурсів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3912B" w14:textId="77777777" w:rsidR="004976E9" w:rsidRPr="0030383B" w:rsidRDefault="004976E9" w:rsidP="00DE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976E9" w:rsidRPr="006D2631" w14:paraId="787BC480" w14:textId="77777777" w:rsidTr="004976E9">
        <w:trPr>
          <w:trHeight w:hRule="exact" w:val="298"/>
          <w:jc w:val="center"/>
        </w:trPr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2750ED" w14:textId="77777777" w:rsidR="004976E9" w:rsidRDefault="004976E9" w:rsidP="00DE0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переможців обласних олімпіад, конкурсів 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86732" w14:textId="77777777" w:rsidR="004976E9" w:rsidRPr="0030383B" w:rsidRDefault="004976E9" w:rsidP="00DE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976E9" w:rsidRPr="006D2631" w14:paraId="68BFD66A" w14:textId="77777777" w:rsidTr="004976E9">
        <w:trPr>
          <w:trHeight w:hRule="exact" w:val="307"/>
          <w:jc w:val="center"/>
        </w:trPr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2E4C73" w14:textId="77777777" w:rsidR="004976E9" w:rsidRDefault="004976E9" w:rsidP="00DE0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  <w:lang w:val="uk-UA"/>
              </w:rPr>
              <w:t xml:space="preserve">переможців спортивних змагань (районних) 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7AB9F" w14:textId="77777777" w:rsidR="004976E9" w:rsidRPr="0030383B" w:rsidRDefault="004976E9" w:rsidP="00DE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976E9" w:rsidRPr="006D2631" w14:paraId="214C68F4" w14:textId="77777777" w:rsidTr="004976E9">
        <w:trPr>
          <w:trHeight w:hRule="exact" w:val="307"/>
          <w:jc w:val="center"/>
        </w:trPr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9190D4" w14:textId="77777777" w:rsidR="004976E9" w:rsidRDefault="004976E9" w:rsidP="00DE0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кількість класів 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6DD335" w14:textId="77777777" w:rsidR="004976E9" w:rsidRPr="0030383B" w:rsidRDefault="004976E9" w:rsidP="00DE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4976E9" w:rsidRPr="006D2631" w14:paraId="4D37FD55" w14:textId="77777777" w:rsidTr="004976E9">
        <w:trPr>
          <w:trHeight w:hRule="exact" w:val="307"/>
          <w:jc w:val="center"/>
        </w:trPr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63242C" w14:textId="77777777" w:rsidR="004976E9" w:rsidRDefault="004976E9" w:rsidP="00DE0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чисельність вчителів 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6F630E" w14:textId="77777777" w:rsidR="004976E9" w:rsidRPr="0030383B" w:rsidRDefault="004976E9" w:rsidP="00DE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4976E9" w:rsidRPr="006D2631" w14:paraId="241EEDAE" w14:textId="77777777" w:rsidTr="004976E9">
        <w:trPr>
          <w:trHeight w:hRule="exact" w:val="307"/>
          <w:jc w:val="center"/>
        </w:trPr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FE796C" w14:textId="77777777" w:rsidR="004976E9" w:rsidRDefault="004976E9" w:rsidP="00DE0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них з вищою категорією 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51260" w14:textId="77777777" w:rsidR="004976E9" w:rsidRPr="0030383B" w:rsidRDefault="004976E9" w:rsidP="00DE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4976E9" w:rsidRPr="006D2631" w14:paraId="14246882" w14:textId="77777777" w:rsidTr="004976E9">
        <w:trPr>
          <w:trHeight w:hRule="exact" w:val="307"/>
          <w:jc w:val="center"/>
        </w:trPr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90E8FA" w14:textId="77777777" w:rsidR="004976E9" w:rsidRDefault="004976E9" w:rsidP="00DE0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категорією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6A493" w14:textId="77777777" w:rsidR="004976E9" w:rsidRPr="0030383B" w:rsidRDefault="004976E9" w:rsidP="00DE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976E9" w:rsidRPr="006D2631" w14:paraId="0FE8B358" w14:textId="77777777" w:rsidTr="004976E9">
        <w:trPr>
          <w:trHeight w:hRule="exact" w:val="307"/>
          <w:jc w:val="center"/>
        </w:trPr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C9F32E" w14:textId="77777777" w:rsidR="004976E9" w:rsidRDefault="004976E9" w:rsidP="00DE0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2 категорією 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30F25" w14:textId="77777777" w:rsidR="004976E9" w:rsidRPr="0030383B" w:rsidRDefault="004976E9" w:rsidP="00DE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976E9" w:rsidRPr="006D2631" w14:paraId="5813410B" w14:textId="77777777" w:rsidTr="004976E9">
        <w:trPr>
          <w:trHeight w:hRule="exact" w:val="298"/>
          <w:jc w:val="center"/>
        </w:trPr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34F395" w14:textId="77777777" w:rsidR="004976E9" w:rsidRDefault="004976E9" w:rsidP="00DE0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спеціалісти 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1994F" w14:textId="77777777" w:rsidR="004976E9" w:rsidRPr="0030383B" w:rsidRDefault="004976E9" w:rsidP="00DE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976E9" w:rsidRPr="006D2631" w14:paraId="1FBC9B35" w14:textId="77777777" w:rsidTr="004976E9">
        <w:trPr>
          <w:trHeight w:hRule="exact" w:val="307"/>
          <w:jc w:val="center"/>
        </w:trPr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B31890" w14:textId="77777777" w:rsidR="004976E9" w:rsidRDefault="004976E9" w:rsidP="00DE0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старші вчителі 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236C8" w14:textId="77777777" w:rsidR="004976E9" w:rsidRPr="0030383B" w:rsidRDefault="004976E9" w:rsidP="00DE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976E9" w:rsidRPr="006D2631" w14:paraId="1F9CA38D" w14:textId="77777777" w:rsidTr="004976E9">
        <w:trPr>
          <w:trHeight w:hRule="exact" w:val="307"/>
          <w:jc w:val="center"/>
        </w:trPr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9B002C" w14:textId="77777777" w:rsidR="004976E9" w:rsidRDefault="004976E9" w:rsidP="00DE0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методисти 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24923" w14:textId="77777777" w:rsidR="004976E9" w:rsidRPr="0030383B" w:rsidRDefault="004976E9" w:rsidP="00DE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976E9" w:rsidRPr="006D2631" w14:paraId="5B364F98" w14:textId="77777777" w:rsidTr="004976E9">
        <w:trPr>
          <w:trHeight w:hRule="exact" w:val="307"/>
          <w:jc w:val="center"/>
        </w:trPr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3B17E9" w14:textId="77777777" w:rsidR="004976E9" w:rsidRDefault="004976E9" w:rsidP="00DE0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кількість кабінетів 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12E9F" w14:textId="77777777" w:rsidR="004976E9" w:rsidRPr="0030383B" w:rsidRDefault="004976E9" w:rsidP="00DE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4976E9" w:rsidRPr="006D2631" w14:paraId="7B63D777" w14:textId="77777777" w:rsidTr="004976E9">
        <w:trPr>
          <w:trHeight w:hRule="exact" w:val="298"/>
          <w:jc w:val="center"/>
        </w:trPr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985F26" w14:textId="77777777" w:rsidR="004976E9" w:rsidRDefault="004976E9" w:rsidP="00DE0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портзалів 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701FB" w14:textId="77777777" w:rsidR="004976E9" w:rsidRPr="0030383B" w:rsidRDefault="004976E9" w:rsidP="00DE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976E9" w:rsidRPr="006D2631" w14:paraId="5D6D790B" w14:textId="77777777" w:rsidTr="004976E9">
        <w:trPr>
          <w:trHeight w:hRule="exact" w:val="298"/>
          <w:jc w:val="center"/>
        </w:trPr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4DF5E7" w14:textId="77777777" w:rsidR="004976E9" w:rsidRDefault="004976E9" w:rsidP="00DE0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майстерень 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F7A8F" w14:textId="77777777" w:rsidR="004976E9" w:rsidRPr="0030383B" w:rsidRDefault="004976E9" w:rsidP="00DE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976E9" w:rsidRPr="006D2631" w14:paraId="61B023EF" w14:textId="77777777" w:rsidTr="004976E9">
        <w:trPr>
          <w:trHeight w:hRule="exact" w:val="307"/>
          <w:jc w:val="center"/>
        </w:trPr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C98492" w14:textId="77777777" w:rsidR="004976E9" w:rsidRDefault="004976E9" w:rsidP="00DE0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гуртків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FAC42" w14:textId="77777777" w:rsidR="004976E9" w:rsidRPr="0030383B" w:rsidRDefault="004976E9" w:rsidP="00DE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4976E9" w:rsidRPr="006D2631" w14:paraId="1C01297A" w14:textId="77777777" w:rsidTr="004976E9">
        <w:trPr>
          <w:trHeight w:hRule="exact" w:val="355"/>
          <w:jc w:val="center"/>
        </w:trPr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5F7E5C" w14:textId="77777777" w:rsidR="004976E9" w:rsidRDefault="004976E9" w:rsidP="00DE0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комп'ютерів 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F76E7" w14:textId="77777777" w:rsidR="004976E9" w:rsidRPr="0030383B" w:rsidRDefault="004976E9" w:rsidP="00DE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</w:tbl>
    <w:p w14:paraId="73A0F194" w14:textId="77777777" w:rsidR="008D36AF" w:rsidRDefault="008D36AF" w:rsidP="008D36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8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  <w:t>1.2. АНАЛІЗ МЕТОДИЧНОЇ РОБОТИ</w:t>
      </w:r>
    </w:p>
    <w:p w14:paraId="0060A6D1" w14:textId="77777777" w:rsidR="008D36AF" w:rsidRDefault="008D36AF" w:rsidP="008D36A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Відповідно до річ</w:t>
      </w:r>
      <w:r w:rsidR="002F10D4">
        <w:rPr>
          <w:rFonts w:ascii="Times New Roman" w:hAnsi="Times New Roman" w:cs="Times New Roman"/>
          <w:spacing w:val="-3"/>
          <w:sz w:val="28"/>
          <w:szCs w:val="28"/>
          <w:lang w:val="uk-UA"/>
        </w:rPr>
        <w:t>ного плану роботи закладу у 2020/2021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н. р. заклад </w:t>
      </w:r>
      <w:r w:rsidR="002F10D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рік працював над реалізацією науково-методичної проблеми: «</w:t>
      </w:r>
      <w:r w:rsidR="002F10D4" w:rsidRPr="002F10D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uk-UA"/>
        </w:rPr>
        <w:t xml:space="preserve">Формування ключових компетентностей особистості необхідних для успішної </w:t>
      </w:r>
      <w:r w:rsidR="002F10D4" w:rsidRPr="002F10D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uk-UA"/>
        </w:rPr>
        <w:lastRenderedPageBreak/>
        <w:t>самореалізації в суспільстві, що ґрунтується на партнерстві між учителями, учнями та їх батьками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». </w:t>
      </w:r>
    </w:p>
    <w:p w14:paraId="16EC50B5" w14:textId="77777777" w:rsidR="008D36AF" w:rsidRDefault="008D36AF" w:rsidP="008D36A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В ході реалізації цієї проблеми заклад  здійснював такі основні завдання:</w:t>
      </w:r>
    </w:p>
    <w:p w14:paraId="02E0ECC0" w14:textId="77777777" w:rsidR="008D36AF" w:rsidRDefault="008D36AF" w:rsidP="008D36A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1. Підвищення рівня навчальних досягнень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учнів у відповідності до вимог державних програм;</w:t>
      </w:r>
    </w:p>
    <w:p w14:paraId="09E73E0D" w14:textId="77777777" w:rsidR="008D36AF" w:rsidRDefault="008D36AF" w:rsidP="008D36A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2. Поглиблення індивідуальної роботи з обдарованими дітьми;</w:t>
      </w:r>
    </w:p>
    <w:p w14:paraId="07443C85" w14:textId="77777777" w:rsidR="008D36AF" w:rsidRDefault="008D36AF" w:rsidP="008D36A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3.Удосконалення методичної роботи ЗНЗ як засобу підвищення педагогічної майстерності вчителів, подальшого розвитку їх творчої ініціативи, роботи з молодими вчителями;</w:t>
      </w:r>
    </w:p>
    <w:p w14:paraId="5FD27508" w14:textId="77777777" w:rsidR="008D36AF" w:rsidRDefault="008D36AF" w:rsidP="008D36A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4. Оновлення активних форм і методів виховної роботи;</w:t>
      </w:r>
    </w:p>
    <w:p w14:paraId="27E095EC" w14:textId="77777777" w:rsidR="008D36AF" w:rsidRDefault="008D36AF" w:rsidP="008D36A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5. Здійснення системи заходів з налагодження психологічного клімату у колективі ЗНЗ та дотримання  норм педагогічної етики.     </w:t>
      </w:r>
    </w:p>
    <w:p w14:paraId="6DE457F9" w14:textId="77777777" w:rsidR="008D36AF" w:rsidRDefault="008D36AF" w:rsidP="008D36A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На вирішення цих завдань була спрямована вся методична робота в закладі, де працювали: </w:t>
      </w:r>
    </w:p>
    <w:p w14:paraId="6C0FD21B" w14:textId="77777777" w:rsidR="008D36AF" w:rsidRDefault="008D36AF" w:rsidP="008D36AF">
      <w:pPr>
        <w:pStyle w:val="af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6 методичних об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’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єднань  (проведено  24  засідання);  </w:t>
      </w:r>
    </w:p>
    <w:p w14:paraId="35FC5051" w14:textId="77777777" w:rsidR="008D36AF" w:rsidRDefault="008D36AF" w:rsidP="008D36AF">
      <w:pPr>
        <w:pStyle w:val="af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методична рада школи (4 засідання);</w:t>
      </w:r>
    </w:p>
    <w:p w14:paraId="2BA20CAB" w14:textId="77777777" w:rsidR="000C2EDC" w:rsidRDefault="000C2EDC" w:rsidP="008D36AF">
      <w:pPr>
        <w:pStyle w:val="af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C2EDC">
        <w:rPr>
          <w:rFonts w:ascii="Times New Roman" w:hAnsi="Times New Roman"/>
          <w:sz w:val="28"/>
          <w:szCs w:val="28"/>
          <w:lang w:val="uk-UA"/>
        </w:rPr>
        <w:t>3 психолого-педагогічних семінар</w:t>
      </w:r>
      <w:r>
        <w:rPr>
          <w:rFonts w:ascii="Times New Roman" w:hAnsi="Times New Roman"/>
          <w:sz w:val="28"/>
          <w:szCs w:val="28"/>
          <w:lang w:val="uk-UA"/>
        </w:rPr>
        <w:t>и;</w:t>
      </w:r>
      <w:r w:rsidRPr="000C2ED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2CCBC6A" w14:textId="77777777" w:rsidR="008D36AF" w:rsidRPr="000C2EDC" w:rsidRDefault="000C2EDC" w:rsidP="008D36AF">
      <w:pPr>
        <w:pStyle w:val="af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 педагогічних читання</w:t>
      </w:r>
      <w:r w:rsidR="008D36AF" w:rsidRPr="000C2EDC">
        <w:rPr>
          <w:rFonts w:ascii="Times New Roman" w:hAnsi="Times New Roman"/>
          <w:spacing w:val="-1"/>
          <w:sz w:val="28"/>
          <w:szCs w:val="28"/>
          <w:lang w:val="uk-UA"/>
        </w:rPr>
        <w:t>;</w:t>
      </w:r>
    </w:p>
    <w:p w14:paraId="0364DC25" w14:textId="77777777" w:rsidR="008D36AF" w:rsidRDefault="008D36AF" w:rsidP="008D36AF">
      <w:pPr>
        <w:pStyle w:val="af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предметні тижні;</w:t>
      </w:r>
    </w:p>
    <w:p w14:paraId="4F5E1C4F" w14:textId="77777777" w:rsidR="008D36AF" w:rsidRPr="000C2EDC" w:rsidRDefault="000C2EDC" w:rsidP="008D36AF">
      <w:pPr>
        <w:pStyle w:val="af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C2EDC">
        <w:rPr>
          <w:rFonts w:ascii="Times New Roman" w:hAnsi="Times New Roman"/>
          <w:sz w:val="28"/>
          <w:szCs w:val="28"/>
          <w:lang w:val="uk-UA"/>
        </w:rPr>
        <w:t>2 науково</w:t>
      </w:r>
      <w:r>
        <w:rPr>
          <w:rFonts w:ascii="Times New Roman" w:hAnsi="Times New Roman"/>
          <w:sz w:val="28"/>
          <w:szCs w:val="28"/>
          <w:lang w:val="uk-UA"/>
        </w:rPr>
        <w:t xml:space="preserve"> - практичні конференції;</w:t>
      </w:r>
    </w:p>
    <w:p w14:paraId="6870DB41" w14:textId="77777777" w:rsidR="008D36AF" w:rsidRPr="000C2EDC" w:rsidRDefault="000C2EDC" w:rsidP="008D36AF">
      <w:pPr>
        <w:pStyle w:val="af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C2EDC">
        <w:rPr>
          <w:rFonts w:ascii="Times New Roman" w:hAnsi="Times New Roman"/>
          <w:sz w:val="28"/>
          <w:szCs w:val="28"/>
          <w:lang w:val="uk-UA"/>
        </w:rPr>
        <w:t>батьківські збори.</w:t>
      </w:r>
    </w:p>
    <w:p w14:paraId="4C9831FE" w14:textId="77777777" w:rsidR="00DE02BC" w:rsidRDefault="00DE02BC" w:rsidP="008D36AF">
      <w:pPr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належному </w:t>
      </w:r>
      <w:r w:rsidR="008D36AF">
        <w:rPr>
          <w:rFonts w:ascii="Times New Roman" w:hAnsi="Times New Roman" w:cs="Times New Roman"/>
          <w:sz w:val="28"/>
          <w:szCs w:val="28"/>
          <w:lang w:val="uk-UA"/>
        </w:rPr>
        <w:t>рівн</w:t>
      </w:r>
      <w:r>
        <w:rPr>
          <w:rFonts w:ascii="Times New Roman" w:hAnsi="Times New Roman" w:cs="Times New Roman"/>
          <w:sz w:val="28"/>
          <w:szCs w:val="28"/>
          <w:lang w:val="uk-UA"/>
        </w:rPr>
        <w:t>і працювали</w:t>
      </w:r>
      <w:r w:rsidR="008D36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шкільні методичні </w:t>
      </w:r>
      <w:r w:rsidR="008D36AF">
        <w:rPr>
          <w:rFonts w:ascii="Times New Roman" w:hAnsi="Times New Roman" w:cs="Times New Roman"/>
          <w:sz w:val="28"/>
          <w:szCs w:val="28"/>
          <w:lang w:val="uk-UA"/>
        </w:rPr>
        <w:t>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5C2ADE6" w14:textId="77777777" w:rsidR="00DE02BC" w:rsidRDefault="008D36AF" w:rsidP="008D36AF">
      <w:pPr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02B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вчителів початкових класів </w:t>
      </w:r>
      <w:r w:rsidR="00DE02BC">
        <w:rPr>
          <w:rFonts w:ascii="Times New Roman" w:hAnsi="Times New Roman" w:cs="Times New Roman"/>
          <w:sz w:val="28"/>
          <w:szCs w:val="28"/>
          <w:lang w:val="uk-UA"/>
        </w:rPr>
        <w:t>(керівник  ШМО  Харатін О.Д.),</w:t>
      </w:r>
    </w:p>
    <w:p w14:paraId="1896151E" w14:textId="77777777" w:rsidR="00DE02BC" w:rsidRDefault="00DE02BC" w:rsidP="008D36AF">
      <w:pPr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8D36AF">
        <w:rPr>
          <w:rFonts w:ascii="Times New Roman" w:hAnsi="Times New Roman" w:cs="Times New Roman"/>
          <w:sz w:val="28"/>
          <w:szCs w:val="28"/>
          <w:lang w:val="uk-UA"/>
        </w:rPr>
        <w:t xml:space="preserve">вчителів суспільно-гуманітарного циклу (керівник  ШМО </w:t>
      </w:r>
      <w:r>
        <w:rPr>
          <w:rFonts w:ascii="Times New Roman" w:hAnsi="Times New Roman" w:cs="Times New Roman"/>
          <w:sz w:val="28"/>
          <w:szCs w:val="28"/>
          <w:lang w:val="uk-UA"/>
        </w:rPr>
        <w:t>Семенюк Т.М.),</w:t>
      </w:r>
    </w:p>
    <w:p w14:paraId="50B4DB17" w14:textId="77777777" w:rsidR="00DE02BC" w:rsidRDefault="008D36AF" w:rsidP="008D36AF">
      <w:pPr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02BC">
        <w:rPr>
          <w:rFonts w:ascii="Times New Roman" w:hAnsi="Times New Roman" w:cs="Times New Roman"/>
          <w:sz w:val="28"/>
          <w:szCs w:val="28"/>
          <w:lang w:val="uk-UA"/>
        </w:rPr>
        <w:t>-вчителів природничо-математичного циклу (керівник  ШМО Гунчак І.Д.),</w:t>
      </w:r>
    </w:p>
    <w:p w14:paraId="4545EE3A" w14:textId="77777777" w:rsidR="00DE02BC" w:rsidRDefault="00DE02BC" w:rsidP="00DE02BC">
      <w:pPr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E0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вчителів художньо-естетичного циклу (керівник  ШМО Федоряк О.І.),</w:t>
      </w:r>
    </w:p>
    <w:p w14:paraId="26D0FDFD" w14:textId="77777777" w:rsidR="00DE02BC" w:rsidRDefault="00DE02BC" w:rsidP="00DE02BC">
      <w:pPr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6399E">
        <w:rPr>
          <w:rFonts w:ascii="Times New Roman" w:hAnsi="Times New Roman" w:cs="Times New Roman"/>
          <w:sz w:val="28"/>
          <w:szCs w:val="28"/>
          <w:lang w:val="uk-UA"/>
        </w:rPr>
        <w:t xml:space="preserve"> класних керівників (керівник  ШМО Федоряк  Р.А.),</w:t>
      </w:r>
    </w:p>
    <w:p w14:paraId="3AACA15C" w14:textId="77777777" w:rsidR="00DE02BC" w:rsidRDefault="0016399E" w:rsidP="008D36AF">
      <w:pPr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вихователів ГПД (керівник  ШМО Фесик  О.О.).</w:t>
      </w:r>
    </w:p>
    <w:p w14:paraId="0BB72715" w14:textId="77777777" w:rsidR="008D36AF" w:rsidRDefault="008D36AF" w:rsidP="008D36AF">
      <w:pPr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Переважна більшість засідань  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мали </w:t>
      </w:r>
      <w:r w:rsidR="0016399E">
        <w:rPr>
          <w:rFonts w:ascii="Times New Roman" w:hAnsi="Times New Roman" w:cs="Times New Roman"/>
          <w:sz w:val="28"/>
          <w:szCs w:val="28"/>
          <w:lang w:val="uk-UA"/>
        </w:rPr>
        <w:t>теорет</w:t>
      </w:r>
      <w:r>
        <w:rPr>
          <w:rFonts w:ascii="Times New Roman" w:hAnsi="Times New Roman" w:cs="Times New Roman"/>
          <w:sz w:val="28"/>
          <w:szCs w:val="28"/>
        </w:rPr>
        <w:t>ичний характер</w:t>
      </w:r>
      <w:r w:rsidR="0016399E">
        <w:rPr>
          <w:rFonts w:ascii="Times New Roman" w:hAnsi="Times New Roman" w:cs="Times New Roman"/>
          <w:sz w:val="28"/>
          <w:szCs w:val="28"/>
          <w:lang w:val="uk-UA"/>
        </w:rPr>
        <w:t xml:space="preserve"> через дистанційне навчання</w:t>
      </w:r>
      <w:r>
        <w:rPr>
          <w:rFonts w:ascii="Times New Roman" w:hAnsi="Times New Roman" w:cs="Times New Roman"/>
          <w:sz w:val="28"/>
          <w:szCs w:val="28"/>
        </w:rPr>
        <w:t xml:space="preserve">, проходили у формі ділової гри. Учителі початкових класів </w:t>
      </w:r>
      <w:r>
        <w:rPr>
          <w:rFonts w:ascii="Times New Roman" w:hAnsi="Times New Roman" w:cs="Times New Roman"/>
          <w:sz w:val="28"/>
          <w:szCs w:val="28"/>
          <w:lang w:val="uk-UA"/>
        </w:rPr>
        <w:t>Харатін О.Д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Хоботюк Г.В.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Харюк Т.І.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Марчук Л.М., Грунтей М.О.</w:t>
      </w:r>
      <w:r>
        <w:rPr>
          <w:rFonts w:ascii="Times New Roman" w:hAnsi="Times New Roman" w:cs="Times New Roman"/>
          <w:sz w:val="28"/>
          <w:szCs w:val="28"/>
        </w:rPr>
        <w:t xml:space="preserve">   регулярно проводили відкриті уроки та виховні заходи, методичні заходи для своїх колег, демонструючи нові форми і методи роботи з учнями, сучасні прийоми виховання, високу результативність роботи вчителя в урочний та позаурочний час. Ці вчителі практикують нестандартні форми уроків, виховних заходів, діляться з колегами методикою їх проведення. </w:t>
      </w:r>
    </w:p>
    <w:p w14:paraId="0C63103F" w14:textId="77777777" w:rsidR="008D36AF" w:rsidRPr="00D558E5" w:rsidRDefault="008D36AF" w:rsidP="008D36AF">
      <w:pPr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Проте 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63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класних керівників,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вихователів ГПД, художньо-естетичного 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6399E">
        <w:rPr>
          <w:rFonts w:ascii="Times New Roman" w:hAnsi="Times New Roman" w:cs="Times New Roman"/>
          <w:sz w:val="28"/>
          <w:szCs w:val="28"/>
        </w:rPr>
        <w:t xml:space="preserve">риродничо-математичного циклу </w:t>
      </w:r>
      <w:r w:rsidR="0016399E">
        <w:rPr>
          <w:rFonts w:ascii="Times New Roman" w:hAnsi="Times New Roman" w:cs="Times New Roman"/>
          <w:sz w:val="28"/>
          <w:szCs w:val="28"/>
          <w:lang w:val="uk-UA"/>
        </w:rPr>
        <w:t>менше</w:t>
      </w:r>
      <w:r w:rsidR="0016399E">
        <w:rPr>
          <w:rFonts w:ascii="Times New Roman" w:hAnsi="Times New Roman" w:cs="Times New Roman"/>
          <w:sz w:val="28"/>
          <w:szCs w:val="28"/>
        </w:rPr>
        <w:t xml:space="preserve"> реалізували свої можливост</w:t>
      </w:r>
      <w:r w:rsidR="0016399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6399E">
        <w:rPr>
          <w:rFonts w:ascii="Times New Roman" w:hAnsi="Times New Roman" w:cs="Times New Roman"/>
          <w:sz w:val="28"/>
          <w:szCs w:val="28"/>
        </w:rPr>
        <w:t xml:space="preserve"> і творч</w:t>
      </w:r>
      <w:r w:rsidR="0016399E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16399E">
        <w:rPr>
          <w:rFonts w:ascii="Times New Roman" w:hAnsi="Times New Roman" w:cs="Times New Roman"/>
          <w:sz w:val="28"/>
          <w:szCs w:val="28"/>
        </w:rPr>
        <w:t xml:space="preserve"> потенціал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58E5">
        <w:rPr>
          <w:rFonts w:ascii="Times New Roman" w:hAnsi="Times New Roman" w:cs="Times New Roman"/>
          <w:sz w:val="28"/>
          <w:szCs w:val="28"/>
        </w:rPr>
        <w:t>Їхні плани носили формальний характер.</w:t>
      </w:r>
    </w:p>
    <w:p w14:paraId="4F72FC87" w14:textId="77777777" w:rsidR="00CF1DDD" w:rsidRDefault="008D36AF" w:rsidP="008D36AF">
      <w:pPr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005F0">
        <w:rPr>
          <w:rFonts w:ascii="Times New Roman" w:hAnsi="Times New Roman" w:cs="Times New Roman"/>
          <w:sz w:val="28"/>
          <w:szCs w:val="28"/>
          <w:lang w:val="uk-UA"/>
        </w:rPr>
        <w:t>чителі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предметники в</w:t>
      </w:r>
      <w:r w:rsidRPr="00E005F0">
        <w:rPr>
          <w:rFonts w:ascii="Times New Roman" w:hAnsi="Times New Roman" w:cs="Times New Roman"/>
          <w:sz w:val="28"/>
          <w:szCs w:val="28"/>
          <w:lang w:val="uk-UA"/>
        </w:rPr>
        <w:t xml:space="preserve">иступали на своїх засіданнях із змістовними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доповідання, </w:t>
      </w:r>
      <w:r w:rsidRPr="00E005F0">
        <w:rPr>
          <w:rFonts w:ascii="Times New Roman" w:hAnsi="Times New Roman" w:cs="Times New Roman"/>
          <w:sz w:val="28"/>
          <w:szCs w:val="28"/>
          <w:lang w:val="uk-UA"/>
        </w:rPr>
        <w:t>доповідали, ознайомлювались із 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005F0">
        <w:rPr>
          <w:rFonts w:ascii="Times New Roman" w:hAnsi="Times New Roman" w:cs="Times New Roman"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005F0">
        <w:rPr>
          <w:rFonts w:ascii="Times New Roman" w:hAnsi="Times New Roman" w:cs="Times New Roman"/>
          <w:sz w:val="28"/>
          <w:szCs w:val="28"/>
          <w:lang w:val="uk-UA"/>
        </w:rPr>
        <w:t xml:space="preserve">ками методичної </w:t>
      </w:r>
      <w:r w:rsidRPr="00E005F0">
        <w:rPr>
          <w:rFonts w:ascii="Times New Roman" w:hAnsi="Times New Roman" w:cs="Times New Roman"/>
          <w:sz w:val="28"/>
          <w:szCs w:val="28"/>
          <w:lang w:val="uk-UA"/>
        </w:rPr>
        <w:lastRenderedPageBreak/>
        <w:t>літератури.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58E5" w:rsidRPr="00D558E5">
        <w:rPr>
          <w:rFonts w:ascii="Times New Roman" w:hAnsi="Times New Roman" w:cs="Times New Roman"/>
          <w:sz w:val="28"/>
          <w:szCs w:val="28"/>
          <w:lang w:val="uk-UA"/>
        </w:rPr>
        <w:t>Не дуже а</w:t>
      </w:r>
      <w:r w:rsidRPr="00D558E5">
        <w:rPr>
          <w:rFonts w:ascii="Times New Roman" w:hAnsi="Times New Roman" w:cs="Times New Roman"/>
          <w:sz w:val="28"/>
          <w:szCs w:val="28"/>
          <w:lang w:val="uk-UA"/>
        </w:rPr>
        <w:t>ктивною була участь педагогів закладу в епізодичних методичних заходах – кращий урок місяця,  краща розробка уроку з використанням інноваційних форм навчання.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Вчителі продемонстрували досконале володіння методикою викладання предметів, використання у своїй роботі інноваційних форм організації навчання учнів, успішне застосування прийомів педагогічної техніки в межах методів творчого розвитку обдарованих учнів закладу. </w:t>
      </w:r>
    </w:p>
    <w:p w14:paraId="094EB75D" w14:textId="77777777" w:rsidR="008D36AF" w:rsidRDefault="008D36AF" w:rsidP="008D36AF">
      <w:pPr>
        <w:spacing w:after="0" w:line="240" w:lineRule="auto"/>
        <w:ind w:firstLine="341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Значна увага в минулому навчальному році приділялась індивідуальні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робот</w:t>
      </w:r>
      <w:r w:rsidR="00CF1DDD">
        <w:rPr>
          <w:rFonts w:ascii="Times New Roman" w:hAnsi="Times New Roman" w:cs="Times New Roman"/>
          <w:sz w:val="28"/>
          <w:szCs w:val="28"/>
        </w:rPr>
        <w:t>і з обдарованими учнями</w:t>
      </w:r>
      <w:r w:rsidR="00CF1DD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Традиційною стала участь учнів у  математичному конкурсі 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Кенгуру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 природнич</w:t>
      </w:r>
      <w:r>
        <w:rPr>
          <w:rFonts w:ascii="Times New Roman" w:hAnsi="Times New Roman" w:cs="Times New Roman"/>
          <w:sz w:val="28"/>
          <w:szCs w:val="28"/>
          <w:lang w:val="uk-UA"/>
        </w:rPr>
        <w:t>их «</w:t>
      </w:r>
      <w:r>
        <w:rPr>
          <w:rFonts w:ascii="Times New Roman" w:hAnsi="Times New Roman" w:cs="Times New Roman"/>
          <w:sz w:val="28"/>
          <w:szCs w:val="28"/>
        </w:rPr>
        <w:t>Колосок</w:t>
      </w:r>
      <w:r>
        <w:rPr>
          <w:rFonts w:ascii="Times New Roman" w:hAnsi="Times New Roman" w:cs="Times New Roman"/>
          <w:sz w:val="28"/>
          <w:szCs w:val="28"/>
          <w:lang w:val="uk-UA"/>
        </w:rPr>
        <w:t>» та «Геліантус», української мови – «Соняшник»</w:t>
      </w:r>
      <w:r w:rsidR="00D558E5">
        <w:rPr>
          <w:rFonts w:ascii="Times New Roman" w:hAnsi="Times New Roman" w:cs="Times New Roman"/>
          <w:sz w:val="28"/>
          <w:szCs w:val="28"/>
          <w:lang w:val="uk-UA"/>
        </w:rPr>
        <w:t>, зарубіжної літератури «Санфлауер»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яких продемонстрували достатній рівень знань, умінь та навичок з цих  предметів.</w:t>
      </w:r>
      <w:r w:rsidR="00D55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5F0">
        <w:rPr>
          <w:rFonts w:ascii="Times New Roman" w:hAnsi="Times New Roman" w:cs="Times New Roman"/>
          <w:sz w:val="28"/>
          <w:szCs w:val="28"/>
          <w:lang w:val="uk-UA"/>
        </w:rPr>
        <w:t>Через карантин районні предметні олімпіади не проводились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. </w:t>
      </w:r>
    </w:p>
    <w:p w14:paraId="2BDD28FA" w14:textId="77777777" w:rsidR="008D36AF" w:rsidRDefault="008D36AF" w:rsidP="00E005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A4E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Вчителі закладу, які мають звання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«вчитель методист», «с</w:t>
      </w:r>
      <w:r>
        <w:rPr>
          <w:rFonts w:ascii="Times New Roman" w:hAnsi="Times New Roman" w:cs="Times New Roman"/>
          <w:sz w:val="28"/>
          <w:szCs w:val="28"/>
        </w:rPr>
        <w:t xml:space="preserve">тарший </w:t>
      </w:r>
      <w:r w:rsidR="00D558E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 вищу категорію були активними консультантами молодих та мало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освічених вчителів.  З ними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проведена</w:t>
      </w:r>
      <w:r>
        <w:rPr>
          <w:rFonts w:ascii="Times New Roman" w:hAnsi="Times New Roman" w:cs="Times New Roman"/>
          <w:sz w:val="28"/>
          <w:szCs w:val="28"/>
        </w:rPr>
        <w:t xml:space="preserve"> цілеспрямована робота через консультації, допомогу практичної поради при плануванні роботи. Підсумки роботи з молодими та мало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</w:rPr>
        <w:t>освіченими вчителями підвів тиждень майстерності молодого педагога. Велика заслуга тут вчителів – наставників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79CF84" w14:textId="77777777" w:rsidR="008D36AF" w:rsidRDefault="008D36AF" w:rsidP="008D36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Уся робота з педагогічними кадрами була спрямована на підвищення професійного та методичного рівня кожного педагога.</w:t>
      </w:r>
    </w:p>
    <w:p w14:paraId="021AECD9" w14:textId="77777777" w:rsidR="008D36AF" w:rsidRDefault="008D36AF" w:rsidP="008D36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Методична робота в закладі формувалася на підставі сучасних тенденцій розвитку системи освіти в України:</w:t>
      </w:r>
    </w:p>
    <w:p w14:paraId="5DFCF7E7" w14:textId="77777777" w:rsidR="008D36AF" w:rsidRDefault="008D36AF" w:rsidP="008D36A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впровадження інформаційних освітніх технологій;</w:t>
      </w:r>
    </w:p>
    <w:p w14:paraId="4CBF462A" w14:textId="77777777" w:rsidR="008D36AF" w:rsidRDefault="008D36AF" w:rsidP="008D36AF">
      <w:pPr>
        <w:spacing w:after="0" w:line="240" w:lineRule="auto"/>
        <w:ind w:firstLine="3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розвиток особистісно</w:t>
      </w:r>
      <w:r w:rsidR="00E005F0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</w:rPr>
        <w:t>орієнтованого навчання.</w:t>
      </w:r>
    </w:p>
    <w:p w14:paraId="60F3A3A8" w14:textId="77777777" w:rsidR="002F3905" w:rsidRDefault="008D36AF" w:rsidP="008D36A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успішного вирішення науково-методичної проблеми в </w:t>
      </w:r>
      <w:r>
        <w:rPr>
          <w:rFonts w:ascii="Times New Roman" w:hAnsi="Times New Roman" w:cs="Times New Roman"/>
          <w:sz w:val="28"/>
          <w:szCs w:val="28"/>
          <w:lang w:val="uk-UA"/>
        </w:rPr>
        <w:t>ЗНЗ</w:t>
      </w:r>
      <w:r>
        <w:rPr>
          <w:rFonts w:ascii="Times New Roman" w:hAnsi="Times New Roman" w:cs="Times New Roman"/>
          <w:sz w:val="28"/>
          <w:szCs w:val="28"/>
        </w:rPr>
        <w:t xml:space="preserve"> створювались оптимальні умови. Створено належну матеріально-технічну базу навчальних кабінетів. За 20</w:t>
      </w:r>
      <w:r w:rsidR="007127FF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7127F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н.р.</w:t>
      </w:r>
      <w:r>
        <w:rPr>
          <w:rFonts w:ascii="Times New Roman" w:hAnsi="Times New Roman" w:cs="Times New Roman"/>
          <w:sz w:val="28"/>
          <w:szCs w:val="28"/>
        </w:rPr>
        <w:t xml:space="preserve">  дооформлено кабінет</w:t>
      </w:r>
      <w:r w:rsidR="007127FF">
        <w:rPr>
          <w:rFonts w:ascii="Times New Roman" w:hAnsi="Times New Roman" w:cs="Times New Roman"/>
          <w:sz w:val="28"/>
          <w:szCs w:val="28"/>
          <w:lang w:val="uk-UA"/>
        </w:rPr>
        <w:t>и, класні кімнати. Значно поповнено бази кабінетів та класних кімнат.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вдосконалення педагогічної майстерності вчителів успішно працювали шкільні методичні об'єднання</w:t>
      </w:r>
      <w:r>
        <w:rPr>
          <w:rFonts w:ascii="Times New Roman" w:hAnsi="Times New Roman" w:cs="Times New Roman"/>
          <w:sz w:val="28"/>
          <w:szCs w:val="28"/>
          <w:lang w:val="uk-UA" w:eastAsia="ko-KR"/>
        </w:rPr>
        <w:t xml:space="preserve">, школи </w:t>
      </w:r>
      <w:r w:rsidR="007127FF" w:rsidRPr="002F3905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передового педагогічного досвіду, вдосконалості </w:t>
      </w:r>
      <w:r w:rsidRPr="002F3905">
        <w:rPr>
          <w:rFonts w:ascii="Times New Roman" w:hAnsi="Times New Roman" w:cs="Times New Roman"/>
          <w:sz w:val="28"/>
          <w:szCs w:val="28"/>
          <w:lang w:val="uk-UA" w:eastAsia="ko-KR"/>
        </w:rPr>
        <w:t>педагогічної майстерності</w:t>
      </w:r>
      <w:r w:rsidR="007127FF" w:rsidRPr="002F3905">
        <w:rPr>
          <w:rFonts w:ascii="Times New Roman" w:hAnsi="Times New Roman" w:cs="Times New Roman"/>
          <w:sz w:val="28"/>
          <w:szCs w:val="28"/>
          <w:lang w:val="uk-UA" w:eastAsia="ko-KR"/>
        </w:rPr>
        <w:t>.</w:t>
      </w:r>
      <w:r w:rsidR="007127FF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 </w:t>
      </w:r>
    </w:p>
    <w:p w14:paraId="7DDA3B2B" w14:textId="77777777" w:rsidR="008D36AF" w:rsidRDefault="008D36AF" w:rsidP="008D36A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З метою допомоги молодим вчителям в ЗНЗ була організована робота школи молодого вчителя, проведені співбесіди з молодими 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>вчителями, організовано взаємовідвідування уроків молодих вчи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телів і їх наставників. </w:t>
      </w:r>
      <w:r>
        <w:rPr>
          <w:rFonts w:ascii="Times New Roman" w:hAnsi="Times New Roman" w:cs="Times New Roman"/>
          <w:sz w:val="28"/>
          <w:szCs w:val="28"/>
          <w:lang w:val="uk-UA" w:eastAsia="ko-KR"/>
        </w:rPr>
        <w:t xml:space="preserve">В рамках «Школи молодого вчителя» працював семінар-практикум «Сучасний урок в школі». Все це </w:t>
      </w:r>
      <w:r w:rsidRPr="007127FF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дало змогу педагогічним працівникам </w:t>
      </w:r>
      <w:r w:rsidR="007127FF">
        <w:rPr>
          <w:rFonts w:ascii="Times New Roman" w:hAnsi="Times New Roman" w:cs="Times New Roman"/>
          <w:sz w:val="28"/>
          <w:szCs w:val="28"/>
          <w:lang w:val="uk-UA" w:eastAsia="ko-KR"/>
        </w:rPr>
        <w:t>ОЗ</w:t>
      </w:r>
      <w:r>
        <w:rPr>
          <w:rFonts w:ascii="Times New Roman" w:hAnsi="Times New Roman" w:cs="Times New Roman"/>
          <w:sz w:val="28"/>
          <w:szCs w:val="28"/>
          <w:lang w:val="uk-UA" w:eastAsia="ko-KR"/>
        </w:rPr>
        <w:t>З</w:t>
      </w:r>
      <w:r w:rsidR="007127FF">
        <w:rPr>
          <w:rFonts w:ascii="Times New Roman" w:hAnsi="Times New Roman" w:cs="Times New Roman"/>
          <w:sz w:val="28"/>
          <w:szCs w:val="28"/>
          <w:lang w:val="uk-UA" w:eastAsia="ko-KR"/>
        </w:rPr>
        <w:t>СО</w:t>
      </w:r>
      <w:r w:rsidRPr="007127FF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 підвищити педагогічну й фахову майстерність.</w:t>
      </w:r>
    </w:p>
    <w:p w14:paraId="381CEA57" w14:textId="77777777" w:rsidR="008D36AF" w:rsidRDefault="008D36AF" w:rsidP="008D36AF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В ході реалізації даної проблеми </w:t>
      </w:r>
      <w:r w:rsidR="007127FF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ОЗЗСО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вдалося удосконалити форми і методи роботи вчителів на уроках, оптимальні методи роботи в позаурочний час, які дають добрі результати, кращі з яких описано  вчителями у творчих доробках</w:t>
      </w:r>
      <w:r w:rsidR="007127FF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 вчителів.</w:t>
      </w:r>
    </w:p>
    <w:p w14:paraId="4856E00D" w14:textId="77777777" w:rsidR="008D36AF" w:rsidRDefault="008D36AF" w:rsidP="008D36AF">
      <w:pPr>
        <w:shd w:val="clear" w:color="auto" w:fill="FFFFFF"/>
        <w:tabs>
          <w:tab w:val="left" w:leader="underscore" w:pos="3019"/>
        </w:tabs>
        <w:spacing w:after="0" w:line="240" w:lineRule="auto"/>
        <w:ind w:firstLine="346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Протягом навчального року </w:t>
      </w:r>
      <w:r w:rsidR="007127FF">
        <w:rPr>
          <w:rFonts w:ascii="Times New Roman" w:hAnsi="Times New Roman" w:cs="Times New Roman"/>
          <w:spacing w:val="-1"/>
          <w:sz w:val="28"/>
          <w:szCs w:val="28"/>
          <w:lang w:val="uk-UA"/>
        </w:rPr>
        <w:t>учителі-предметники</w:t>
      </w:r>
      <w:r w:rsidR="007127FF">
        <w:rPr>
          <w:rFonts w:ascii="Times New Roman" w:hAnsi="Times New Roman" w:cs="Times New Roman"/>
          <w:sz w:val="28"/>
          <w:szCs w:val="28"/>
          <w:lang w:val="uk-UA"/>
        </w:rPr>
        <w:t xml:space="preserve"> підвищува</w:t>
      </w:r>
      <w:r>
        <w:rPr>
          <w:rFonts w:ascii="Times New Roman" w:hAnsi="Times New Roman" w:cs="Times New Roman"/>
          <w:sz w:val="28"/>
          <w:szCs w:val="28"/>
          <w:lang w:val="uk-UA"/>
        </w:rPr>
        <w:t>ли свою педагогічну майстерність шля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хом курсової перепідготовки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14:paraId="47DE2166" w14:textId="77777777" w:rsidR="008D36AF" w:rsidRDefault="008D36AF" w:rsidP="008D36AF">
      <w:pPr>
        <w:shd w:val="clear" w:color="auto" w:fill="FFFFFF"/>
        <w:tabs>
          <w:tab w:val="left" w:leader="underscore" w:pos="3019"/>
        </w:tabs>
        <w:spacing w:after="0" w:line="240" w:lineRule="auto"/>
        <w:ind w:firstLine="346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Для всіх вчителів були проведені консультації з планування, ве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>дення шкільної документації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14:paraId="2FB41541" w14:textId="30D152DF" w:rsidR="008D36AF" w:rsidRDefault="008D36AF" w:rsidP="008D3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    Велике значення вчителі надають використанню інноваційних </w:t>
      </w: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технологій у навчанні учнів. Над цією проблемою </w:t>
      </w:r>
      <w:r w:rsidR="007127FF">
        <w:rPr>
          <w:rFonts w:ascii="Times New Roman" w:hAnsi="Times New Roman" w:cs="Times New Roman"/>
          <w:spacing w:val="4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ЗЗ</w:t>
      </w:r>
      <w:r w:rsidR="007127FF">
        <w:rPr>
          <w:rFonts w:ascii="Times New Roman" w:hAnsi="Times New Roman" w:cs="Times New Roman"/>
          <w:spacing w:val="4"/>
          <w:sz w:val="28"/>
          <w:szCs w:val="28"/>
          <w:lang w:val="uk-UA"/>
        </w:rPr>
        <w:t>СО</w:t>
      </w: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працює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не перший рік і на засіданнях педагогічних рад б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ули </w:t>
      </w:r>
      <w:r>
        <w:rPr>
          <w:rFonts w:ascii="Times New Roman" w:hAnsi="Times New Roman" w:cs="Times New Roman"/>
          <w:spacing w:val="5"/>
          <w:sz w:val="28"/>
          <w:szCs w:val="28"/>
          <w:lang w:val="uk-UA"/>
        </w:rPr>
        <w:t>розглянуті наукові основи з проблеми, зроблено глибокий аналіз</w:t>
      </w:r>
      <w:r w:rsidR="001C0140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3953330F" wp14:editId="734ECB11">
                <wp:simplePos x="0" y="0"/>
                <wp:positionH relativeFrom="margin">
                  <wp:posOffset>8592184</wp:posOffset>
                </wp:positionH>
                <wp:positionV relativeFrom="paragraph">
                  <wp:posOffset>795655</wp:posOffset>
                </wp:positionV>
                <wp:extent cx="0" cy="2121535"/>
                <wp:effectExtent l="0" t="0" r="19050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15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54F87" id="Прямая соединительная линия 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76.55pt,62.65pt" to="676.55pt,2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" o:allowincell="f" strokeweight=".5pt">
                <w10:wrap anchorx="margin"/>
              </v:line>
            </w:pict>
          </mc:Fallback>
        </mc:AlternateContent>
      </w:r>
      <w:r w:rsidR="007127FF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роботи вчителів. </w:t>
      </w:r>
    </w:p>
    <w:p w14:paraId="2AA0383B" w14:textId="77777777" w:rsidR="008D36AF" w:rsidRDefault="008D36AF" w:rsidP="008D36AF">
      <w:pPr>
        <w:shd w:val="clear" w:color="auto" w:fill="FFFFFF"/>
        <w:spacing w:after="0" w:line="240" w:lineRule="auto"/>
        <w:ind w:firstLine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Починаючи з жовтня проведено предметні тижні з навчальних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дисциплін, шкільні олімпіади, конкурс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«Краще шкільне МО».                        </w:t>
      </w:r>
    </w:p>
    <w:p w14:paraId="5F99EC33" w14:textId="77777777" w:rsidR="008D36AF" w:rsidRDefault="008D36AF" w:rsidP="008D36A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Цікавою була конференція на тему: «Освіта чи здоров'я?».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Слід відзначити плідну роботу практичного психолога ЗНЗ.</w:t>
      </w:r>
    </w:p>
    <w:p w14:paraId="2F074648" w14:textId="77777777" w:rsidR="008D36AF" w:rsidRDefault="008D36AF" w:rsidP="008D36AF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Наприкінці навчального року адміністрацією </w:t>
      </w:r>
      <w:r w:rsidR="00C45806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ОЗ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="00C45806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були прове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дені співбесіди з кожним вчителем про результати роботи у навчаль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ному році та планування роботи на наступний навчальний рік.</w:t>
      </w:r>
    </w:p>
    <w:p w14:paraId="45200542" w14:textId="77777777" w:rsidR="008D36AF" w:rsidRDefault="008D36AF" w:rsidP="008D36AF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Недоліками в організації методичної роботи є відсутність у мето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дичному кабінеті </w:t>
      </w:r>
      <w:r w:rsidR="00C45806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ЗЗ</w:t>
      </w:r>
      <w:r w:rsidR="00C45806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технічних засобів навчання, аудіо-, відеоте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 xml:space="preserve">ки кращих освітянських доробок </w:t>
      </w:r>
      <w:r w:rsidR="00C45806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ОЗ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="00C45806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, району, області.</w:t>
      </w:r>
    </w:p>
    <w:p w14:paraId="78768B4A" w14:textId="77777777" w:rsidR="008D36AF" w:rsidRDefault="008D36AF" w:rsidP="008D36AF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45806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чителі</w:t>
      </w:r>
      <w:r w:rsidR="00C45806">
        <w:rPr>
          <w:rFonts w:ascii="Times New Roman" w:hAnsi="Times New Roman" w:cs="Times New Roman"/>
          <w:color w:val="000000"/>
          <w:sz w:val="28"/>
          <w:szCs w:val="28"/>
          <w:lang w:val="uk-UA"/>
        </w:rPr>
        <w:t>-предметники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займається науково-дослідницькою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роботою, впровадженням інновацій. </w:t>
      </w:r>
    </w:p>
    <w:p w14:paraId="76CA9FAC" w14:textId="77777777" w:rsidR="008D36AF" w:rsidRDefault="00C45806" w:rsidP="008D36AF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Не п</w:t>
      </w:r>
      <w:r w:rsidR="008D36A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роводиться робота з розробки нових авторських навчальних </w:t>
      </w:r>
      <w:r w:rsidR="008D36A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програм.</w:t>
      </w:r>
    </w:p>
    <w:p w14:paraId="565C8B2F" w14:textId="77777777" w:rsidR="008D36AF" w:rsidRDefault="008D36AF" w:rsidP="008D36AF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Накопичується методична література з кожного предмета,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в тому числі й щодо підготовки учнів до участі в олімпіадах, конкур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сах, турнірах.</w:t>
      </w:r>
    </w:p>
    <w:p w14:paraId="37547419" w14:textId="77777777" w:rsidR="008D36AF" w:rsidRDefault="002F3905" w:rsidP="008D36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>ЗАУВАЖЕННЯ ТА ПРОПОЗИЦІЇ ЩОДО ОРГАНІЗАЦІЇ МЕТОДИЧНОЇ РОБОТИ</w:t>
      </w:r>
    </w:p>
    <w:p w14:paraId="3DF6BDBF" w14:textId="77777777" w:rsidR="008D36AF" w:rsidRDefault="008D36AF" w:rsidP="008D36AF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ab/>
        <w:t xml:space="preserve">1. Обговорити на засіданні методичної ради </w:t>
      </w:r>
      <w:r w:rsidR="00C45806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ЗЗ</w:t>
      </w:r>
      <w:r w:rsidR="00C45806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СО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результати мето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="00C45806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дичної роботи за 2020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/202</w:t>
      </w:r>
      <w:r w:rsidR="00C45806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н. р.</w:t>
      </w:r>
    </w:p>
    <w:p w14:paraId="3DDA19FC" w14:textId="77777777" w:rsidR="008D36AF" w:rsidRDefault="008D36AF" w:rsidP="008D36AF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2. Продовжити роботу щодо обладнання та поповнення матеріала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ми шкільного методичного кабінету.</w:t>
      </w:r>
    </w:p>
    <w:p w14:paraId="7323AAF7" w14:textId="77777777" w:rsidR="008D36AF" w:rsidRDefault="008D36AF" w:rsidP="008D36AF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ab/>
        <w:t xml:space="preserve">3. Продовжити  впровадження  системи розвивального  навчання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в початковій школі та роботу над темою «Актуальні проблеми нав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чання читанню молодших школярів».</w:t>
      </w:r>
    </w:p>
    <w:p w14:paraId="3A62BE71" w14:textId="77777777" w:rsidR="008D36AF" w:rsidRDefault="008D36AF" w:rsidP="008D36AF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ab/>
        <w:t>4. Продовжити працювати над впровадженням в роботу особистіс</w:t>
      </w:r>
      <w:r w:rsidR="00C458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орієнтованого підходу та інтерактивних технологій навчання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учнів.</w:t>
      </w:r>
    </w:p>
    <w:p w14:paraId="7930C080" w14:textId="77777777" w:rsidR="008D36AF" w:rsidRDefault="008D36AF" w:rsidP="008D36AF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ab/>
        <w:t>5. Продовжити роботу з обдарованими дітьми, постійно поповнюва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ти банк даних.</w:t>
      </w:r>
    </w:p>
    <w:p w14:paraId="5E55EB54" w14:textId="77777777" w:rsidR="008D36AF" w:rsidRDefault="008D36AF" w:rsidP="008D36AF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ab/>
        <w:t xml:space="preserve">6. Своєчасно </w:t>
      </w:r>
      <w:r w:rsidR="00C45806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реєструватися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на курси підвищення кваліфікації педпра</w:t>
      </w:r>
      <w:r w:rsidR="00C45806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цівників, щоб до атестації набирати певну кількість балів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131E709" w14:textId="77777777" w:rsidR="008D36AF" w:rsidRDefault="008D36AF" w:rsidP="008D36AF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5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  <w:t>7. Удосконалювати систему методичної роботи з вивчення, узагаль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нення ППД вчителів </w:t>
      </w:r>
      <w:r w:rsidR="00B34F4E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ЗЗ</w:t>
      </w:r>
      <w:r w:rsidR="00B34F4E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та району.</w:t>
      </w:r>
    </w:p>
    <w:p w14:paraId="1278FEDE" w14:textId="77777777" w:rsidR="008D36AF" w:rsidRDefault="008D36AF" w:rsidP="008D36AF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25"/>
          <w:sz w:val="28"/>
          <w:szCs w:val="28"/>
          <w:lang w:val="uk-UA"/>
        </w:rPr>
        <w:tab/>
        <w:t xml:space="preserve">8.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Забезпечити участь школи у педагогічних майстернях, фестива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лях педагогічної творчості, конкурсах «Учитель року».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Працювати  над створенням авторських програм,  навчальних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посібників.</w:t>
      </w:r>
    </w:p>
    <w:p w14:paraId="46D63FC6" w14:textId="77777777" w:rsidR="008D36AF" w:rsidRDefault="008D36AF" w:rsidP="008D36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lastRenderedPageBreak/>
        <w:t xml:space="preserve">   9. Заступнику директора з навчально-виховної роботи взяти під осо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бистий контроль роботу зі здібними учнями, проведення шкільних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олімпіад, участь школярів у різноманітних турнірах, конкурсах.</w:t>
      </w:r>
    </w:p>
    <w:p w14:paraId="24596074" w14:textId="77777777" w:rsidR="008D36AF" w:rsidRDefault="008D36AF" w:rsidP="008D36A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  10. Головам ШМО суспільно-гуманітарного та природничо-математичного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напрямків спільно вирішувати проблеми планування навчального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процесу  з   найбільш   важливих   (складних)   тем,   організацію відкритих уроків.</w:t>
      </w:r>
    </w:p>
    <w:p w14:paraId="13D60D99" w14:textId="77777777" w:rsidR="008D36AF" w:rsidRDefault="008D36AF" w:rsidP="008D36A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   11. Систематизувати методичну літературу з кожного предмета, в тому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числі й щодо підготовки учнів до участі в олімпіадах, конкурсах,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турнірах, в методичному кабінеті.</w:t>
      </w:r>
    </w:p>
    <w:p w14:paraId="15D456B0" w14:textId="77777777" w:rsidR="008D36AF" w:rsidRDefault="008D36AF" w:rsidP="008D36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>1.3. АНАЛІЗ ВИКОНАННЯ НАВЧАЛЬНИХ ПРОГРАМ</w:t>
      </w:r>
    </w:p>
    <w:p w14:paraId="0E0E68F2" w14:textId="77777777" w:rsidR="00B34F4E" w:rsidRDefault="008D36AF" w:rsidP="008D36AF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метою перевірки виконання навчальних</w:t>
      </w:r>
      <w:r w:rsidR="00B34F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планів і програм про</w:t>
      </w:r>
      <w:r w:rsidR="00B34F4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тягом 2020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/202</w:t>
      </w:r>
      <w:r w:rsidR="00B34F4E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н.р. проведені співбесіди з вчителями, перевірені класні журнали, проведено перевірку виконання уроків розвитку зв'язного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мовлення, позакласного читання, лабораторних, практичних, контрольних робіт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.</w:t>
      </w:r>
    </w:p>
    <w:p w14:paraId="59DCB892" w14:textId="77777777" w:rsidR="008D36AF" w:rsidRDefault="008D36AF" w:rsidP="008D36AF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="00B34F4E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Протягом навчального року навчальний заклад   пов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ністю укомплектований педагогічними кадрами</w:t>
      </w:r>
      <w:r w:rsidR="00BA64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винятком вчителя німецької мови.</w:t>
      </w:r>
    </w:p>
    <w:p w14:paraId="03A19CC6" w14:textId="77777777" w:rsidR="008D36AF" w:rsidRDefault="008D36AF" w:rsidP="008D36A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Календарні плани були складені з урахуванням забезпечення ба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зового рівня освіти, вікових особливостей учнів. Дотримано норми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 строки проведення тематичних контрольних та лабораторно-прак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тичних робіт, уроків розвитку зв'язного мовлення, позакласного чи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тання</w:t>
      </w:r>
      <w:r w:rsidR="00BA642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A080256" w14:textId="77777777" w:rsidR="008D36AF" w:rsidRPr="00A60B99" w:rsidRDefault="008D36AF" w:rsidP="008D36AF">
      <w:pPr>
        <w:shd w:val="clear" w:color="auto" w:fill="FFFFFF"/>
        <w:tabs>
          <w:tab w:val="left" w:leader="underscore" w:pos="5525"/>
        </w:tabs>
        <w:spacing w:after="0" w:line="240" w:lineRule="auto"/>
        <w:ind w:firstLine="34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 Навчальні програми в 1—4-х класах виконані за кількістю                   про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ведених уроків, а також практичних робіт з природознавства. Уроки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позакласного читання та РЗМ проведені відповідно до вимог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грами. Графік контрольних робіт виконан</w:t>
      </w:r>
      <w:r w:rsidR="00BA6421">
        <w:rPr>
          <w:rFonts w:ascii="Times New Roman" w:hAnsi="Times New Roman" w:cs="Times New Roman"/>
          <w:color w:val="000000"/>
          <w:sz w:val="28"/>
          <w:szCs w:val="28"/>
          <w:lang w:val="uk-UA"/>
        </w:rPr>
        <w:t>о. В кінці І та ІІ семестрів 2020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/202</w:t>
      </w:r>
      <w:r w:rsidR="00BA6421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навчального року</w:t>
      </w:r>
      <w:r w:rsidR="00BA64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були проведені контрольні роботи</w:t>
      </w:r>
      <w:r w:rsidR="00BA642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Були перевірені кален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дарно-тематичні плани, навчальні  програми та записи на сторінках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предметів у класних журналах.  </w:t>
      </w:r>
    </w:p>
    <w:p w14:paraId="504E961A" w14:textId="77777777" w:rsidR="008D36AF" w:rsidRDefault="008D36AF" w:rsidP="008D36AF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 На підставі вивчення записів класних журналів 5—11-х класів от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римані дані щодо системи контролю за знаннями учнів.</w:t>
      </w:r>
    </w:p>
    <w:p w14:paraId="71E13CC2" w14:textId="77777777" w:rsidR="008D36AF" w:rsidRDefault="008D36AF" w:rsidP="008D36A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 Контрольне оцінювання проводяться у різних формах, а саме: тес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ти, контрольні роботи, усні опитування, практичні, лабораторні та</w:t>
      </w:r>
      <w:r w:rsidR="00BA6421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самостійні  роботи, захист проє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ктів, семінарсько-практичні заняття.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Програму  з навчальних предметів виконано. </w:t>
      </w:r>
    </w:p>
    <w:p w14:paraId="68E4CC18" w14:textId="77777777" w:rsidR="008D36AF" w:rsidRDefault="002F3905" w:rsidP="002F39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  <w:lang w:val="uk-UA"/>
        </w:rPr>
        <w:t>ЗАУВАЖЕННЯ ТА ПРОПОЗИЦІЇ В ОРГАНІЗАЦІЇ ВИКОНАННЯ НАВЧАЛЬНИХ ПРОГРАМ:</w:t>
      </w:r>
    </w:p>
    <w:p w14:paraId="2C76AB08" w14:textId="77777777" w:rsidR="008D36AF" w:rsidRDefault="008D36AF" w:rsidP="008D36AF">
      <w:pPr>
        <w:pStyle w:val="af4"/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pacing w:val="-27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Вчителям - предметникам при складанні календарних планів на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наступний рік враховувати сучасні вимоги до навчання, критерії оцінювання навчальних досягнень учнів.</w:t>
      </w:r>
    </w:p>
    <w:p w14:paraId="5F8C247A" w14:textId="77777777" w:rsidR="008D36AF" w:rsidRDefault="00BA6421" w:rsidP="008D36AF">
      <w:pPr>
        <w:pStyle w:val="af4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pacing w:val="-16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Заступнику директора </w:t>
      </w:r>
      <w:r w:rsidR="008D36AF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з навчально-виховної роботи та керівник</w:t>
      </w:r>
      <w:r w:rsidR="008D36AF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ам ШМО організувати перевірку виконання навчальних </w:t>
      </w:r>
      <w:r w:rsidR="008D36AF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програм вчителями закладу два рази на рік.</w:t>
      </w:r>
    </w:p>
    <w:p w14:paraId="1E603C9B" w14:textId="77777777" w:rsidR="008D36AF" w:rsidRDefault="008D36AF" w:rsidP="008D36AF">
      <w:pPr>
        <w:pStyle w:val="af4"/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lastRenderedPageBreak/>
        <w:t>На засіданнях шкільних методичних об'єднань обґрунтувати підходи щодо конт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softHyphen/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ролю за навчальними досягненнями учнів та критеріями оціню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  <w:t>вання знань.</w:t>
      </w:r>
    </w:p>
    <w:p w14:paraId="6D01C971" w14:textId="77777777" w:rsidR="008D36AF" w:rsidRPr="00BD6AE3" w:rsidRDefault="008D36AF" w:rsidP="008D36AF">
      <w:pPr>
        <w:pStyle w:val="af4"/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6AE3">
        <w:rPr>
          <w:rFonts w:ascii="Times New Roman" w:hAnsi="Times New Roman"/>
          <w:b/>
          <w:bCs/>
          <w:spacing w:val="-7"/>
          <w:sz w:val="28"/>
          <w:szCs w:val="28"/>
          <w:lang w:val="uk-UA"/>
        </w:rPr>
        <w:t>1.4. АНАЛІЗ НАВЧАЛЬНО-ВИХОВНОЇ РОБОТИ</w:t>
      </w:r>
    </w:p>
    <w:p w14:paraId="7899EAA9" w14:textId="77777777" w:rsidR="008D36AF" w:rsidRPr="0030383B" w:rsidRDefault="008D36AF" w:rsidP="008D36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  <w:r w:rsidRPr="00BD6AE3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1.4.1. АНАЛІЗ </w:t>
      </w:r>
      <w:r w:rsidRPr="0030383B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НАВЧАЛЬНОЇ РОБОТИ</w:t>
      </w:r>
    </w:p>
    <w:p w14:paraId="43CC43EA" w14:textId="77777777" w:rsidR="008D36AF" w:rsidRPr="0030383B" w:rsidRDefault="00BA6421" w:rsidP="008D36AF">
      <w:pPr>
        <w:shd w:val="clear" w:color="auto" w:fill="FFFFFF"/>
        <w:tabs>
          <w:tab w:val="left" w:leader="underscore" w:pos="54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3B">
        <w:rPr>
          <w:rFonts w:ascii="Times New Roman" w:hAnsi="Times New Roman" w:cs="Times New Roman"/>
          <w:spacing w:val="6"/>
          <w:sz w:val="28"/>
          <w:szCs w:val="28"/>
          <w:lang w:val="uk-UA"/>
        </w:rPr>
        <w:t>Станом на 31</w:t>
      </w:r>
      <w:r w:rsidR="008D36AF" w:rsidRPr="0030383B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30383B">
        <w:rPr>
          <w:rFonts w:ascii="Times New Roman" w:hAnsi="Times New Roman" w:cs="Times New Roman"/>
          <w:spacing w:val="6"/>
          <w:sz w:val="28"/>
          <w:szCs w:val="28"/>
          <w:lang w:val="uk-UA"/>
        </w:rPr>
        <w:t>травня</w:t>
      </w:r>
      <w:r w:rsidR="008D36AF" w:rsidRPr="0030383B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202</w:t>
      </w:r>
      <w:r w:rsidRPr="0030383B">
        <w:rPr>
          <w:rFonts w:ascii="Times New Roman" w:hAnsi="Times New Roman" w:cs="Times New Roman"/>
          <w:spacing w:val="6"/>
          <w:sz w:val="28"/>
          <w:szCs w:val="28"/>
          <w:lang w:val="uk-UA"/>
        </w:rPr>
        <w:t>1</w:t>
      </w:r>
      <w:r w:rsidR="008D36AF" w:rsidRPr="0030383B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р. в ЗНЗ 2</w:t>
      </w:r>
      <w:r w:rsidR="002F3905" w:rsidRPr="0030383B">
        <w:rPr>
          <w:rFonts w:ascii="Times New Roman" w:hAnsi="Times New Roman" w:cs="Times New Roman"/>
          <w:spacing w:val="6"/>
          <w:sz w:val="28"/>
          <w:szCs w:val="28"/>
          <w:lang w:val="uk-UA"/>
        </w:rPr>
        <w:t>48</w:t>
      </w:r>
      <w:r w:rsidR="008D36AF" w:rsidRPr="0030383B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8D36AF" w:rsidRPr="0030383B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учнів, всі </w:t>
      </w:r>
      <w:r w:rsidR="008D36AF" w:rsidRPr="0030383B">
        <w:rPr>
          <w:rFonts w:ascii="Times New Roman" w:hAnsi="Times New Roman" w:cs="Times New Roman"/>
          <w:spacing w:val="-3"/>
          <w:sz w:val="28"/>
          <w:szCs w:val="28"/>
          <w:lang w:val="uk-UA"/>
        </w:rPr>
        <w:t>атестовані.</w:t>
      </w:r>
    </w:p>
    <w:p w14:paraId="0E563EDA" w14:textId="77777777" w:rsidR="008D36AF" w:rsidRPr="0030383B" w:rsidRDefault="008D36AF" w:rsidP="008D36AF">
      <w:pPr>
        <w:shd w:val="clear" w:color="auto" w:fill="FFFFFF"/>
        <w:tabs>
          <w:tab w:val="left" w:leader="underscore" w:pos="57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3B">
        <w:rPr>
          <w:rFonts w:ascii="Times New Roman" w:hAnsi="Times New Roman" w:cs="Times New Roman"/>
          <w:sz w:val="28"/>
          <w:szCs w:val="28"/>
          <w:lang w:val="uk-UA"/>
        </w:rPr>
        <w:t xml:space="preserve">        На   високому   рівні   навчається  </w:t>
      </w:r>
      <w:r w:rsidR="0030383B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30383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0383B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учнів, </w:t>
      </w:r>
      <w:r w:rsidRPr="0030383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або </w:t>
      </w:r>
      <w:r w:rsidR="0030383B">
        <w:rPr>
          <w:rFonts w:ascii="Times New Roman" w:hAnsi="Times New Roman" w:cs="Times New Roman"/>
          <w:spacing w:val="-6"/>
          <w:sz w:val="28"/>
          <w:szCs w:val="28"/>
          <w:lang w:val="uk-UA"/>
        </w:rPr>
        <w:t>17</w:t>
      </w:r>
      <w:r w:rsidR="0030383B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%, на початковому </w:t>
      </w:r>
      <w:r w:rsidRPr="0030383B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рівні навчається </w:t>
      </w:r>
      <w:r w:rsidR="0030383B">
        <w:rPr>
          <w:rFonts w:ascii="Times New Roman" w:hAnsi="Times New Roman" w:cs="Times New Roman"/>
          <w:spacing w:val="4"/>
          <w:sz w:val="28"/>
          <w:szCs w:val="28"/>
          <w:lang w:val="uk-UA"/>
        </w:rPr>
        <w:t>0</w:t>
      </w:r>
      <w:r w:rsidRPr="0030383B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30383B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учнів, або </w:t>
      </w:r>
      <w:r w:rsidR="0030383B">
        <w:rPr>
          <w:rFonts w:ascii="Times New Roman" w:hAnsi="Times New Roman" w:cs="Times New Roman"/>
          <w:spacing w:val="3"/>
          <w:sz w:val="28"/>
          <w:szCs w:val="28"/>
          <w:lang w:val="uk-UA"/>
        </w:rPr>
        <w:t>0</w:t>
      </w:r>
      <w:r w:rsidRPr="00303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383B">
        <w:rPr>
          <w:rFonts w:ascii="Times New Roman" w:hAnsi="Times New Roman" w:cs="Times New Roman"/>
          <w:spacing w:val="-26"/>
          <w:sz w:val="28"/>
          <w:szCs w:val="28"/>
          <w:lang w:val="uk-UA"/>
        </w:rPr>
        <w:t>%.</w:t>
      </w:r>
    </w:p>
    <w:p w14:paraId="1DB5F8AE" w14:textId="77777777" w:rsidR="008D36AF" w:rsidRPr="0030383B" w:rsidRDefault="008D36AF" w:rsidP="008D36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83B">
        <w:rPr>
          <w:rFonts w:ascii="Times New Roman" w:hAnsi="Times New Roman" w:cs="Times New Roman"/>
          <w:spacing w:val="-5"/>
          <w:sz w:val="28"/>
          <w:szCs w:val="28"/>
          <w:lang w:val="uk-UA"/>
        </w:rPr>
        <w:t>Отримали:</w:t>
      </w:r>
    </w:p>
    <w:p w14:paraId="6911E9A0" w14:textId="77777777" w:rsidR="008D36AF" w:rsidRPr="00787F93" w:rsidRDefault="008D36AF" w:rsidP="008D36AF">
      <w:pPr>
        <w:widowControl w:val="0"/>
        <w:numPr>
          <w:ilvl w:val="0"/>
          <w:numId w:val="5"/>
        </w:numPr>
        <w:shd w:val="clear" w:color="auto" w:fill="FFFFFF"/>
        <w:tabs>
          <w:tab w:val="left" w:pos="2309"/>
          <w:tab w:val="left" w:leader="underscore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7F9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свідоцтво  про базову середню освіту - </w:t>
      </w:r>
      <w:r w:rsidR="00BA6421">
        <w:rPr>
          <w:rFonts w:ascii="Times New Roman" w:hAnsi="Times New Roman" w:cs="Times New Roman"/>
          <w:spacing w:val="-4"/>
          <w:sz w:val="28"/>
          <w:szCs w:val="28"/>
          <w:lang w:val="uk-UA"/>
        </w:rPr>
        <w:t>17</w:t>
      </w:r>
      <w:r w:rsidRPr="00787F9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F3C84BA" w14:textId="77777777" w:rsidR="008D36AF" w:rsidRPr="00787F93" w:rsidRDefault="008D36AF" w:rsidP="008D36AF">
      <w:pPr>
        <w:widowControl w:val="0"/>
        <w:numPr>
          <w:ilvl w:val="0"/>
          <w:numId w:val="5"/>
        </w:numPr>
        <w:shd w:val="clear" w:color="auto" w:fill="FFFFFF"/>
        <w:tabs>
          <w:tab w:val="left" w:pos="2309"/>
          <w:tab w:val="left" w:leader="underscore" w:pos="55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7F9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свідоцтв про повну загальну середню освіту</w:t>
      </w:r>
      <w:r w:rsidR="002F390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787F9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- </w:t>
      </w:r>
      <w:r w:rsidR="002F3905">
        <w:rPr>
          <w:rFonts w:ascii="Times New Roman" w:hAnsi="Times New Roman" w:cs="Times New Roman"/>
          <w:spacing w:val="-4"/>
          <w:sz w:val="28"/>
          <w:szCs w:val="28"/>
          <w:lang w:val="uk-UA"/>
        </w:rPr>
        <w:t>1</w:t>
      </w:r>
      <w:r w:rsidR="00BA6421">
        <w:rPr>
          <w:rFonts w:ascii="Times New Roman" w:hAnsi="Times New Roman" w:cs="Times New Roman"/>
          <w:spacing w:val="-4"/>
          <w:sz w:val="28"/>
          <w:szCs w:val="28"/>
          <w:lang w:val="uk-UA"/>
        </w:rPr>
        <w:t>7</w:t>
      </w:r>
      <w:r w:rsidRPr="00787F9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FBCB918" w14:textId="77777777" w:rsidR="008D36AF" w:rsidRPr="00BD6AE3" w:rsidRDefault="00BA6421" w:rsidP="008D36AF">
      <w:pPr>
        <w:widowControl w:val="0"/>
        <w:numPr>
          <w:ilvl w:val="0"/>
          <w:numId w:val="5"/>
        </w:numPr>
        <w:shd w:val="clear" w:color="auto" w:fill="FFFFFF"/>
        <w:tabs>
          <w:tab w:val="left" w:pos="2309"/>
          <w:tab w:val="left" w:leader="underscore" w:pos="4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золот</w:t>
      </w:r>
      <w:r w:rsidR="008D36AF" w:rsidRPr="00BD6AE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у   медаль  -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1</w:t>
      </w:r>
      <w:r w:rsidR="008D36AF" w:rsidRPr="00BD6A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15D2B8" w14:textId="77777777" w:rsidR="008D36AF" w:rsidRDefault="008D36AF" w:rsidP="008D36AF">
      <w:pPr>
        <w:shd w:val="clear" w:color="auto" w:fill="FFFFFF"/>
        <w:tabs>
          <w:tab w:val="left" w:leader="underscore" w:pos="27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AE3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Звільнені від ДПА  -  </w:t>
      </w:r>
      <w:r w:rsidR="00BA6421">
        <w:rPr>
          <w:rFonts w:ascii="Times New Roman" w:hAnsi="Times New Roman" w:cs="Times New Roman"/>
          <w:spacing w:val="-5"/>
          <w:sz w:val="28"/>
          <w:szCs w:val="28"/>
          <w:lang w:val="uk-UA"/>
        </w:rPr>
        <w:t>всі учні 4, 9, 11 класу</w:t>
      </w:r>
      <w:r w:rsidRPr="00BD6A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41A035" w14:textId="77777777" w:rsidR="00BA6421" w:rsidRDefault="00BA6421" w:rsidP="00BA6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відомостей </w:t>
      </w:r>
      <w:r w:rsidRPr="001704A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ДПА-2021 за освітній рівень повної загальної середньої освіти, проведеної у формі ЗНО-2021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74178">
        <w:rPr>
          <w:rFonts w:ascii="Times New Roman" w:hAnsi="Times New Roman" w:cs="Times New Roman"/>
          <w:sz w:val="28"/>
          <w:szCs w:val="28"/>
          <w:lang w:val="uk-UA"/>
        </w:rPr>
        <w:t xml:space="preserve"> 2020/2021 навчальному році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17 випускників</w:t>
      </w:r>
      <w:r w:rsidRPr="00674178">
        <w:rPr>
          <w:rFonts w:ascii="Times New Roman" w:hAnsi="Times New Roman" w:cs="Times New Roman"/>
          <w:sz w:val="28"/>
          <w:szCs w:val="28"/>
          <w:lang w:val="uk-UA"/>
        </w:rPr>
        <w:t xml:space="preserve"> Киселівського ОЗЗСО І-ІІІ ст. проходили </w:t>
      </w:r>
      <w:r>
        <w:rPr>
          <w:rFonts w:ascii="Times New Roman" w:hAnsi="Times New Roman" w:cs="Times New Roman"/>
          <w:sz w:val="28"/>
          <w:szCs w:val="28"/>
          <w:lang w:val="uk-UA"/>
        </w:rPr>
        <w:t>ДПА у формі ЗНО -</w:t>
      </w:r>
      <w:r w:rsidRPr="00674178">
        <w:rPr>
          <w:rFonts w:ascii="Times New Roman" w:hAnsi="Times New Roman" w:cs="Times New Roman"/>
          <w:sz w:val="28"/>
          <w:szCs w:val="28"/>
          <w:lang w:val="uk-UA"/>
        </w:rPr>
        <w:t xml:space="preserve"> з української мови та 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учні</w:t>
      </w:r>
      <w:r w:rsidRPr="006741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мови – 4 учні, </w:t>
      </w:r>
      <w:r w:rsidRPr="00674178">
        <w:rPr>
          <w:rFonts w:ascii="Times New Roman" w:hAnsi="Times New Roman" w:cs="Times New Roman"/>
          <w:sz w:val="28"/>
          <w:szCs w:val="28"/>
          <w:lang w:val="uk-UA"/>
        </w:rPr>
        <w:t>математики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учнів</w:t>
      </w:r>
      <w:r w:rsidRPr="00674178">
        <w:rPr>
          <w:rFonts w:ascii="Times New Roman" w:hAnsi="Times New Roman" w:cs="Times New Roman"/>
          <w:sz w:val="28"/>
          <w:szCs w:val="28"/>
          <w:lang w:val="uk-UA"/>
        </w:rPr>
        <w:t>, історії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учнів</w:t>
      </w:r>
      <w:r w:rsidRPr="00674178">
        <w:rPr>
          <w:rFonts w:ascii="Times New Roman" w:hAnsi="Times New Roman" w:cs="Times New Roman"/>
          <w:sz w:val="28"/>
          <w:szCs w:val="28"/>
          <w:lang w:val="uk-UA"/>
        </w:rPr>
        <w:t>, біології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учнів.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15"/>
        <w:gridCol w:w="1701"/>
        <w:gridCol w:w="861"/>
        <w:gridCol w:w="395"/>
        <w:gridCol w:w="528"/>
        <w:gridCol w:w="528"/>
        <w:gridCol w:w="528"/>
        <w:gridCol w:w="528"/>
        <w:gridCol w:w="528"/>
        <w:gridCol w:w="528"/>
        <w:gridCol w:w="528"/>
        <w:gridCol w:w="528"/>
        <w:gridCol w:w="556"/>
        <w:gridCol w:w="456"/>
        <w:gridCol w:w="637"/>
      </w:tblGrid>
      <w:tr w:rsidR="00BA6421" w14:paraId="055E79E0" w14:textId="77777777" w:rsidTr="00C21337">
        <w:trPr>
          <w:trHeight w:val="327"/>
        </w:trPr>
        <w:tc>
          <w:tcPr>
            <w:tcW w:w="523" w:type="dxa"/>
            <w:vMerge w:val="restart"/>
            <w:tcBorders>
              <w:right w:val="single" w:sz="4" w:space="0" w:color="auto"/>
            </w:tcBorders>
          </w:tcPr>
          <w:p w14:paraId="06ABD00C" w14:textId="77777777" w:rsidR="00BA6421" w:rsidRDefault="00BA6421" w:rsidP="00C21337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</w:tcBorders>
          </w:tcPr>
          <w:p w14:paraId="08591815" w14:textId="77777777" w:rsidR="00BA6421" w:rsidRDefault="00BA6421" w:rsidP="00C2133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4178">
              <w:rPr>
                <w:rFonts w:ascii="Times New Roman" w:hAnsi="Times New Roman"/>
                <w:sz w:val="28"/>
                <w:szCs w:val="28"/>
                <w:lang w:val="uk-UA"/>
              </w:rPr>
              <w:t>Навчальний предмет</w:t>
            </w:r>
          </w:p>
        </w:tc>
        <w:tc>
          <w:tcPr>
            <w:tcW w:w="7527" w:type="dxa"/>
            <w:gridSpan w:val="13"/>
            <w:tcBorders>
              <w:bottom w:val="single" w:sz="4" w:space="0" w:color="auto"/>
            </w:tcBorders>
          </w:tcPr>
          <w:p w14:paraId="5CFD8830" w14:textId="77777777" w:rsidR="00BA6421" w:rsidRDefault="00BA6421" w:rsidP="00C2133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Середній бал</w:t>
            </w:r>
          </w:p>
        </w:tc>
      </w:tr>
      <w:tr w:rsidR="00BA6421" w14:paraId="76DDD180" w14:textId="77777777" w:rsidTr="00C21337">
        <w:trPr>
          <w:trHeight w:val="278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14:paraId="14763116" w14:textId="77777777" w:rsidR="00BA6421" w:rsidRPr="00674178" w:rsidRDefault="00BA6421" w:rsidP="00C21337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</w:tcPr>
          <w:p w14:paraId="1545E100" w14:textId="77777777" w:rsidR="00BA6421" w:rsidRPr="00674178" w:rsidRDefault="00BA6421" w:rsidP="00C21337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</w:tcBorders>
          </w:tcPr>
          <w:p w14:paraId="34D585D5" w14:textId="77777777" w:rsidR="00BA6421" w:rsidRPr="00540DF5" w:rsidRDefault="00BA6421" w:rsidP="00C213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DF5">
              <w:rPr>
                <w:rFonts w:ascii="Times New Roman" w:hAnsi="Times New Roman"/>
                <w:sz w:val="28"/>
                <w:szCs w:val="28"/>
                <w:lang w:val="uk-UA"/>
              </w:rPr>
              <w:t>ДПА</w:t>
            </w:r>
          </w:p>
        </w:tc>
        <w:tc>
          <w:tcPr>
            <w:tcW w:w="6653" w:type="dxa"/>
            <w:gridSpan w:val="12"/>
            <w:tcBorders>
              <w:top w:val="single" w:sz="4" w:space="0" w:color="auto"/>
            </w:tcBorders>
          </w:tcPr>
          <w:p w14:paraId="7E7C0521" w14:textId="77777777" w:rsidR="00BA6421" w:rsidRDefault="00BA6421" w:rsidP="00C2133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6421" w:rsidRPr="0009079F" w14:paraId="0F10C1C4" w14:textId="77777777" w:rsidTr="00C21337">
        <w:trPr>
          <w:trHeight w:val="278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14:paraId="36BB07EC" w14:textId="77777777" w:rsidR="00BA6421" w:rsidRPr="00674178" w:rsidRDefault="00BA6421" w:rsidP="00C21337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</w:tcPr>
          <w:p w14:paraId="402BBC48" w14:textId="77777777" w:rsidR="00BA6421" w:rsidRPr="00674178" w:rsidRDefault="00BA6421" w:rsidP="00C21337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4" w:type="dxa"/>
            <w:vMerge/>
          </w:tcPr>
          <w:p w14:paraId="68E2DDEF" w14:textId="77777777" w:rsidR="00BA6421" w:rsidRPr="00540DF5" w:rsidRDefault="00BA6421" w:rsidP="00C2133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auto"/>
              <w:right w:val="single" w:sz="4" w:space="0" w:color="auto"/>
            </w:tcBorders>
          </w:tcPr>
          <w:p w14:paraId="62691A79" w14:textId="77777777" w:rsidR="00BA6421" w:rsidRPr="0009079F" w:rsidRDefault="00BA6421" w:rsidP="00C2133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75298F70" w14:textId="77777777" w:rsidR="00BA6421" w:rsidRPr="0009079F" w:rsidRDefault="00BA6421" w:rsidP="00C2133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670A2B6" w14:textId="77777777" w:rsidR="00BA6421" w:rsidRPr="0009079F" w:rsidRDefault="00BA6421" w:rsidP="00C2133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A1F1707" w14:textId="77777777" w:rsidR="00BA6421" w:rsidRPr="0009079F" w:rsidRDefault="00BA6421" w:rsidP="00C2133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5C34B7F" w14:textId="77777777" w:rsidR="00BA6421" w:rsidRPr="0009079F" w:rsidRDefault="00BA6421" w:rsidP="00C2133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40342CD1" w14:textId="77777777" w:rsidR="00BA6421" w:rsidRPr="0009079F" w:rsidRDefault="00BA6421" w:rsidP="00C2133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8140F" w14:textId="77777777" w:rsidR="00BA6421" w:rsidRPr="0009079F" w:rsidRDefault="00BA6421" w:rsidP="00C2133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65DE3" w14:textId="77777777" w:rsidR="00BA6421" w:rsidRPr="0009079F" w:rsidRDefault="00BA6421" w:rsidP="00C2133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CB085" w14:textId="77777777" w:rsidR="00BA6421" w:rsidRPr="0009079F" w:rsidRDefault="00BA6421" w:rsidP="00C2133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CBD1A" w14:textId="77777777" w:rsidR="00BA6421" w:rsidRPr="0009079F" w:rsidRDefault="00BA6421" w:rsidP="00C2133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F5FAB" w14:textId="77777777" w:rsidR="00BA6421" w:rsidRPr="0009079F" w:rsidRDefault="00BA6421" w:rsidP="00C2133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5F911" w14:textId="77777777" w:rsidR="00BA6421" w:rsidRPr="0009079F" w:rsidRDefault="00BA6421" w:rsidP="00C2133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BA6421" w14:paraId="1728AD3D" w14:textId="77777777" w:rsidTr="00C21337">
        <w:tc>
          <w:tcPr>
            <w:tcW w:w="523" w:type="dxa"/>
            <w:tcBorders>
              <w:right w:val="single" w:sz="4" w:space="0" w:color="auto"/>
            </w:tcBorders>
          </w:tcPr>
          <w:p w14:paraId="10E645B6" w14:textId="77777777" w:rsidR="00BA6421" w:rsidRDefault="00BA6421" w:rsidP="00C21337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6D0D11DC" w14:textId="77777777" w:rsidR="00BA6421" w:rsidRDefault="00BA6421" w:rsidP="00C213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4178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та література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29730E59" w14:textId="77777777" w:rsidR="00BA6421" w:rsidRDefault="00BA6421" w:rsidP="00C213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(3 учні)</w:t>
            </w:r>
          </w:p>
        </w:tc>
        <w:tc>
          <w:tcPr>
            <w:tcW w:w="874" w:type="dxa"/>
          </w:tcPr>
          <w:p w14:paraId="3DFA35B0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7,7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14:paraId="42EA741C" w14:textId="77777777" w:rsidR="00BA6421" w:rsidRPr="0009079F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775217A" w14:textId="77777777" w:rsidR="00BA6421" w:rsidRPr="0009079F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3920DDA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52A3771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F9DBC53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14E8090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BA6E7EF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D1C8A93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AFCFF92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14:paraId="46E55988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14:paraId="67A899E9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4A2561E0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6421" w14:paraId="3A829263" w14:textId="77777777" w:rsidTr="00C21337">
        <w:tc>
          <w:tcPr>
            <w:tcW w:w="523" w:type="dxa"/>
            <w:tcBorders>
              <w:right w:val="single" w:sz="4" w:space="0" w:color="auto"/>
            </w:tcBorders>
          </w:tcPr>
          <w:p w14:paraId="0E8AAEFE" w14:textId="77777777" w:rsidR="00BA6421" w:rsidRPr="00674178" w:rsidRDefault="00BA6421" w:rsidP="00C21337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7967F1BB" w14:textId="77777777" w:rsidR="00BA6421" w:rsidRPr="00674178" w:rsidRDefault="00BA6421" w:rsidP="00C213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4178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(4 учні)</w:t>
            </w:r>
          </w:p>
        </w:tc>
        <w:tc>
          <w:tcPr>
            <w:tcW w:w="874" w:type="dxa"/>
          </w:tcPr>
          <w:p w14:paraId="23B17A43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14:paraId="6AAC2265" w14:textId="77777777" w:rsidR="00BA6421" w:rsidRPr="00F9589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8B07686" w14:textId="77777777" w:rsidR="00BA6421" w:rsidRPr="00F9589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4BFD9DB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F1584F7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79AF2D6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E62E64A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32989F6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B9E7D8E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A438C9A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14:paraId="2C75A585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14:paraId="385BB449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31202D9C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6421" w14:paraId="482A4907" w14:textId="77777777" w:rsidTr="00C21337">
        <w:tc>
          <w:tcPr>
            <w:tcW w:w="523" w:type="dxa"/>
            <w:tcBorders>
              <w:right w:val="single" w:sz="4" w:space="0" w:color="auto"/>
            </w:tcBorders>
          </w:tcPr>
          <w:p w14:paraId="3E36BC34" w14:textId="77777777" w:rsidR="00BA6421" w:rsidRPr="00674178" w:rsidRDefault="00BA6421" w:rsidP="00C21337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54DEE15E" w14:textId="77777777" w:rsidR="00BA6421" w:rsidRPr="00674178" w:rsidRDefault="00BA6421" w:rsidP="00C213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4178"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(6 учнів)</w:t>
            </w:r>
          </w:p>
        </w:tc>
        <w:tc>
          <w:tcPr>
            <w:tcW w:w="874" w:type="dxa"/>
          </w:tcPr>
          <w:p w14:paraId="0578C21F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14:paraId="04BBD31E" w14:textId="77777777" w:rsidR="00BA6421" w:rsidRPr="0009079F" w:rsidRDefault="00BA6421" w:rsidP="00C2133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49ECDB0" w14:textId="77777777" w:rsidR="00BA6421" w:rsidRPr="001704AD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04A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B459DB9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8C0924E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EB99AD9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1762882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CFCED7A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E2F2A86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27F4248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14:paraId="671E7156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14:paraId="15EEDE64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07D66D43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6421" w14:paraId="46B59DE7" w14:textId="77777777" w:rsidTr="00C21337">
        <w:tc>
          <w:tcPr>
            <w:tcW w:w="523" w:type="dxa"/>
            <w:tcBorders>
              <w:right w:val="single" w:sz="4" w:space="0" w:color="auto"/>
            </w:tcBorders>
          </w:tcPr>
          <w:p w14:paraId="19407965" w14:textId="77777777" w:rsidR="00BA6421" w:rsidRPr="00674178" w:rsidRDefault="00BA6421" w:rsidP="00C21337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597DE817" w14:textId="77777777" w:rsidR="00BA6421" w:rsidRDefault="00BA6421" w:rsidP="00C213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4178"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4E3D905F" w14:textId="77777777" w:rsidR="00BA6421" w:rsidRPr="00674178" w:rsidRDefault="00BA6421" w:rsidP="00C213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(7 учнів)</w:t>
            </w:r>
          </w:p>
        </w:tc>
        <w:tc>
          <w:tcPr>
            <w:tcW w:w="874" w:type="dxa"/>
          </w:tcPr>
          <w:p w14:paraId="2AD87A6F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7,1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14:paraId="4DDDB9B5" w14:textId="77777777" w:rsidR="00BA6421" w:rsidRPr="0009079F" w:rsidRDefault="00BA6421" w:rsidP="00C2133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E2A363C" w14:textId="77777777" w:rsidR="00BA6421" w:rsidRPr="0009079F" w:rsidRDefault="00BA6421" w:rsidP="00C2133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46F81B3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4CF8B12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916D941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C99506D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0AF602E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309A4D7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405CE08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14:paraId="7DBDE18B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14:paraId="78828D20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436CF9BD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6421" w14:paraId="536EACDB" w14:textId="77777777" w:rsidTr="00C21337">
        <w:tc>
          <w:tcPr>
            <w:tcW w:w="523" w:type="dxa"/>
            <w:tcBorders>
              <w:right w:val="single" w:sz="4" w:space="0" w:color="auto"/>
            </w:tcBorders>
          </w:tcPr>
          <w:p w14:paraId="40778361" w14:textId="77777777" w:rsidR="00BA6421" w:rsidRPr="00674178" w:rsidRDefault="00BA6421" w:rsidP="00C21337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43F7FF9F" w14:textId="77777777" w:rsidR="00BA6421" w:rsidRDefault="00BA6421" w:rsidP="00C213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4178"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1C16595F" w14:textId="77777777" w:rsidR="00BA6421" w:rsidRPr="00674178" w:rsidRDefault="00BA6421" w:rsidP="00C213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(7 учнів)</w:t>
            </w:r>
          </w:p>
        </w:tc>
        <w:tc>
          <w:tcPr>
            <w:tcW w:w="874" w:type="dxa"/>
          </w:tcPr>
          <w:p w14:paraId="206F467D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6,4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14:paraId="67EFECFE" w14:textId="77777777" w:rsidR="00BA6421" w:rsidRPr="0009079F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A63C654" w14:textId="77777777" w:rsidR="00BA6421" w:rsidRPr="0009079F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0BC8098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A9E3FA1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3FBD95B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FCE580B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A146B9F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C71937F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C3435B8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14:paraId="29FDB1BB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14:paraId="04981D57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5AAA543E" w14:textId="77777777" w:rsidR="00BA6421" w:rsidRDefault="00BA6421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6421" w:rsidRPr="006245C2" w14:paraId="7B477CDC" w14:textId="77777777" w:rsidTr="00C21337">
        <w:tc>
          <w:tcPr>
            <w:tcW w:w="523" w:type="dxa"/>
            <w:tcBorders>
              <w:right w:val="single" w:sz="4" w:space="0" w:color="auto"/>
            </w:tcBorders>
          </w:tcPr>
          <w:p w14:paraId="57EA41B2" w14:textId="77777777" w:rsidR="00BA6421" w:rsidRPr="00674178" w:rsidRDefault="00BA6421" w:rsidP="00C21337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50E73855" w14:textId="77777777" w:rsidR="00BA6421" w:rsidRPr="00674178" w:rsidRDefault="00BA6421" w:rsidP="00C213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874" w:type="dxa"/>
          </w:tcPr>
          <w:p w14:paraId="5168F995" w14:textId="77777777" w:rsidR="00BA6421" w:rsidRPr="006245C2" w:rsidRDefault="00BA6421" w:rsidP="00C2133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5,84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14:paraId="433BA7C3" w14:textId="77777777" w:rsidR="00BA6421" w:rsidRPr="00F95891" w:rsidRDefault="00BA6421" w:rsidP="00C2133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29FCD7D" w14:textId="77777777" w:rsidR="00BA6421" w:rsidRPr="00F95891" w:rsidRDefault="00BA6421" w:rsidP="00C2133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79B1299" w14:textId="77777777" w:rsidR="00BA6421" w:rsidRPr="006245C2" w:rsidRDefault="00BA6421" w:rsidP="00C2133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325376D" w14:textId="77777777" w:rsidR="00BA6421" w:rsidRPr="006245C2" w:rsidRDefault="00BA6421" w:rsidP="00C2133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5CBFAC8" w14:textId="77777777" w:rsidR="00BA6421" w:rsidRPr="006245C2" w:rsidRDefault="00BA6421" w:rsidP="00C2133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D60AE9D" w14:textId="77777777" w:rsidR="00BA6421" w:rsidRPr="006245C2" w:rsidRDefault="00BA6421" w:rsidP="00C2133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117935A" w14:textId="77777777" w:rsidR="00BA6421" w:rsidRPr="006245C2" w:rsidRDefault="00BA6421" w:rsidP="00C2133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07CC720" w14:textId="77777777" w:rsidR="00BA6421" w:rsidRPr="006245C2" w:rsidRDefault="00BA6421" w:rsidP="00C2133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DEFF1E4" w14:textId="77777777" w:rsidR="00BA6421" w:rsidRPr="006245C2" w:rsidRDefault="00BA6421" w:rsidP="00C2133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14:paraId="491F7472" w14:textId="77777777" w:rsidR="00BA6421" w:rsidRPr="006245C2" w:rsidRDefault="00BA6421" w:rsidP="00C2133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14:paraId="56C3113B" w14:textId="77777777" w:rsidR="00BA6421" w:rsidRPr="006245C2" w:rsidRDefault="00BA6421" w:rsidP="00C2133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1478D9C8" w14:textId="77777777" w:rsidR="00BA6421" w:rsidRPr="006245C2" w:rsidRDefault="00BA6421" w:rsidP="00C2133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</w:tr>
    </w:tbl>
    <w:p w14:paraId="008DEE66" w14:textId="77777777" w:rsidR="00BA6421" w:rsidRDefault="00BA6421" w:rsidP="00D1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870">
        <w:rPr>
          <w:rFonts w:ascii="Times New Roman" w:hAnsi="Times New Roman" w:cs="Times New Roman"/>
          <w:sz w:val="28"/>
          <w:szCs w:val="28"/>
          <w:lang w:val="uk-UA"/>
        </w:rPr>
        <w:t xml:space="preserve">Аналіз результатів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ДПА у формі </w:t>
      </w:r>
      <w:r w:rsidRPr="00294870">
        <w:rPr>
          <w:rFonts w:ascii="Times New Roman" w:hAnsi="Times New Roman" w:cs="Times New Roman"/>
          <w:sz w:val="28"/>
          <w:szCs w:val="28"/>
          <w:lang w:val="uk-UA"/>
        </w:rPr>
        <w:t>ЗНО</w:t>
      </w:r>
      <w:r>
        <w:rPr>
          <w:rFonts w:ascii="Times New Roman" w:hAnsi="Times New Roman" w:cs="Times New Roman"/>
          <w:sz w:val="28"/>
          <w:szCs w:val="28"/>
          <w:lang w:val="uk-UA"/>
        </w:rPr>
        <w:t>-2021</w:t>
      </w:r>
      <w:r w:rsidRPr="00294870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477A07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294870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294870">
        <w:rPr>
          <w:rFonts w:ascii="Times New Roman" w:hAnsi="Times New Roman" w:cs="Times New Roman"/>
          <w:sz w:val="28"/>
          <w:szCs w:val="28"/>
          <w:lang w:val="uk-UA"/>
        </w:rPr>
        <w:t>-бальною шкалою свідчить,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4 учнів - </w:t>
      </w:r>
      <w:r w:rsidRPr="00294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 учень (25%) 11-го класу справився з тестами на початковому рівні, а 3 учні (75%) на середньому рівні.</w:t>
      </w:r>
    </w:p>
    <w:p w14:paraId="5FFF76E0" w14:textId="77777777" w:rsidR="00BA6421" w:rsidRDefault="00BA6421" w:rsidP="00D1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870">
        <w:rPr>
          <w:rFonts w:ascii="Times New Roman" w:hAnsi="Times New Roman" w:cs="Times New Roman"/>
          <w:sz w:val="28"/>
          <w:szCs w:val="28"/>
          <w:lang w:val="uk-UA"/>
        </w:rPr>
        <w:t xml:space="preserve">Аналіз результатів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ДПА у формі </w:t>
      </w:r>
      <w:r w:rsidRPr="00294870">
        <w:rPr>
          <w:rFonts w:ascii="Times New Roman" w:hAnsi="Times New Roman" w:cs="Times New Roman"/>
          <w:sz w:val="28"/>
          <w:szCs w:val="28"/>
          <w:lang w:val="uk-UA"/>
        </w:rPr>
        <w:t>ЗНО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-2021 з </w:t>
      </w:r>
      <w:r w:rsidRPr="00477A07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 та 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4870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94870">
        <w:rPr>
          <w:rFonts w:ascii="Times New Roman" w:hAnsi="Times New Roman" w:cs="Times New Roman"/>
          <w:sz w:val="28"/>
          <w:szCs w:val="28"/>
          <w:lang w:val="uk-UA"/>
        </w:rPr>
        <w:t xml:space="preserve">2-бальною шкалою свідчить,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3 учнів - 1 учень (33%)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11-го класу справився з тестами на середньому рівні,  1 учень  (33%) на достатньому рівні, 1 учень  (33%) на високому рівні.</w:t>
      </w:r>
    </w:p>
    <w:p w14:paraId="66805594" w14:textId="77777777" w:rsidR="00BA6421" w:rsidRDefault="00BA6421" w:rsidP="00D1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DA0">
        <w:rPr>
          <w:rFonts w:ascii="Times New Roman" w:hAnsi="Times New Roman" w:cs="Times New Roman"/>
          <w:sz w:val="28"/>
          <w:szCs w:val="28"/>
          <w:lang w:val="uk-UA"/>
        </w:rPr>
        <w:t xml:space="preserve">Аналіз результатів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ДПА у формі </w:t>
      </w:r>
      <w:r w:rsidRPr="00613DA0">
        <w:rPr>
          <w:rFonts w:ascii="Times New Roman" w:hAnsi="Times New Roman" w:cs="Times New Roman"/>
          <w:sz w:val="28"/>
          <w:szCs w:val="28"/>
          <w:lang w:val="uk-UA"/>
        </w:rPr>
        <w:t xml:space="preserve">зовнішнього незалежного оцінювання з </w:t>
      </w:r>
      <w:r w:rsidRPr="00477A07">
        <w:rPr>
          <w:rFonts w:ascii="Times New Roman" w:hAnsi="Times New Roman" w:cs="Times New Roman"/>
          <w:b/>
          <w:sz w:val="28"/>
          <w:szCs w:val="28"/>
          <w:lang w:val="uk-UA"/>
        </w:rPr>
        <w:t>математики</w:t>
      </w:r>
      <w:r w:rsidRPr="00613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4870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94870">
        <w:rPr>
          <w:rFonts w:ascii="Times New Roman" w:hAnsi="Times New Roman" w:cs="Times New Roman"/>
          <w:sz w:val="28"/>
          <w:szCs w:val="28"/>
          <w:lang w:val="uk-UA"/>
        </w:rPr>
        <w:t xml:space="preserve">2-бальною шкалою свідчить, що </w:t>
      </w:r>
      <w:r w:rsidR="00D9749A">
        <w:rPr>
          <w:rFonts w:ascii="Times New Roman" w:hAnsi="Times New Roman" w:cs="Times New Roman"/>
          <w:sz w:val="28"/>
          <w:szCs w:val="28"/>
          <w:lang w:val="uk-UA"/>
        </w:rPr>
        <w:t xml:space="preserve"> із 6 учнів - 4 учні (67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%) 11-го класу  з тестами </w:t>
      </w:r>
      <w:r w:rsidR="00D9749A">
        <w:rPr>
          <w:rFonts w:ascii="Times New Roman" w:hAnsi="Times New Roman" w:cs="Times New Roman"/>
          <w:sz w:val="28"/>
          <w:szCs w:val="28"/>
          <w:lang w:val="uk-UA"/>
        </w:rPr>
        <w:t>не справилися,  1 учень  (17</w:t>
      </w:r>
      <w:r>
        <w:rPr>
          <w:rFonts w:ascii="Times New Roman" w:hAnsi="Times New Roman" w:cs="Times New Roman"/>
          <w:sz w:val="28"/>
          <w:szCs w:val="28"/>
          <w:lang w:val="uk-UA"/>
        </w:rPr>
        <w:t>%) н</w:t>
      </w:r>
      <w:r w:rsidR="00D9749A">
        <w:rPr>
          <w:rFonts w:ascii="Times New Roman" w:hAnsi="Times New Roman" w:cs="Times New Roman"/>
          <w:sz w:val="28"/>
          <w:szCs w:val="28"/>
          <w:lang w:val="uk-UA"/>
        </w:rPr>
        <w:t>а середньому рівні, 1 учень  (17</w:t>
      </w:r>
      <w:r>
        <w:rPr>
          <w:rFonts w:ascii="Times New Roman" w:hAnsi="Times New Roman" w:cs="Times New Roman"/>
          <w:sz w:val="28"/>
          <w:szCs w:val="28"/>
          <w:lang w:val="uk-UA"/>
        </w:rPr>
        <w:t>%) на достатньому  рівні.</w:t>
      </w:r>
    </w:p>
    <w:p w14:paraId="645FEAC7" w14:textId="77777777" w:rsidR="00BA6421" w:rsidRDefault="00BA6421" w:rsidP="00D1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DA0">
        <w:rPr>
          <w:rFonts w:ascii="Times New Roman" w:hAnsi="Times New Roman" w:cs="Times New Roman"/>
          <w:sz w:val="28"/>
          <w:szCs w:val="28"/>
          <w:lang w:val="uk-UA"/>
        </w:rPr>
        <w:t xml:space="preserve">Аналіз результатів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ДПА у формі </w:t>
      </w:r>
      <w:r w:rsidRPr="00613DA0">
        <w:rPr>
          <w:rFonts w:ascii="Times New Roman" w:hAnsi="Times New Roman" w:cs="Times New Roman"/>
          <w:sz w:val="28"/>
          <w:szCs w:val="28"/>
          <w:lang w:val="uk-UA"/>
        </w:rPr>
        <w:t xml:space="preserve">зовнішнього незалежного оцінювання з </w:t>
      </w:r>
      <w:r w:rsidRPr="00477A07">
        <w:rPr>
          <w:rFonts w:ascii="Times New Roman" w:hAnsi="Times New Roman" w:cs="Times New Roman"/>
          <w:b/>
          <w:sz w:val="28"/>
          <w:szCs w:val="28"/>
          <w:lang w:val="uk-UA"/>
        </w:rPr>
        <w:t>історії України</w:t>
      </w:r>
      <w:r w:rsidRPr="00613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4870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94870">
        <w:rPr>
          <w:rFonts w:ascii="Times New Roman" w:hAnsi="Times New Roman" w:cs="Times New Roman"/>
          <w:sz w:val="28"/>
          <w:szCs w:val="28"/>
          <w:lang w:val="uk-UA"/>
        </w:rPr>
        <w:t xml:space="preserve">2-бальною шкалою свідчить,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7 учнів - 3 учні (43%) 11-го класу справився з тестами на середньому рівні,  3 учень  (43%) на достатньому  рівні, 1 учень  (14%) на високому рівні.</w:t>
      </w:r>
    </w:p>
    <w:p w14:paraId="4EBEB03B" w14:textId="77777777" w:rsidR="00BA6421" w:rsidRDefault="00BA6421" w:rsidP="00D1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DA0">
        <w:rPr>
          <w:rFonts w:ascii="Times New Roman" w:hAnsi="Times New Roman" w:cs="Times New Roman"/>
          <w:sz w:val="28"/>
          <w:szCs w:val="28"/>
          <w:lang w:val="uk-UA"/>
        </w:rPr>
        <w:t xml:space="preserve">Аналіз результатів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ДПА у формі </w:t>
      </w:r>
      <w:r w:rsidRPr="00613DA0">
        <w:rPr>
          <w:rFonts w:ascii="Times New Roman" w:hAnsi="Times New Roman" w:cs="Times New Roman"/>
          <w:sz w:val="28"/>
          <w:szCs w:val="28"/>
          <w:lang w:val="uk-UA"/>
        </w:rPr>
        <w:t xml:space="preserve">зовнішнього незалежного оцінювання з </w:t>
      </w:r>
      <w:r w:rsidRPr="00477A07">
        <w:rPr>
          <w:rFonts w:ascii="Times New Roman" w:hAnsi="Times New Roman" w:cs="Times New Roman"/>
          <w:b/>
          <w:sz w:val="28"/>
          <w:szCs w:val="28"/>
          <w:lang w:val="uk-UA"/>
        </w:rPr>
        <w:t>біології</w:t>
      </w:r>
      <w:r w:rsidRPr="00613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4870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94870">
        <w:rPr>
          <w:rFonts w:ascii="Times New Roman" w:hAnsi="Times New Roman" w:cs="Times New Roman"/>
          <w:sz w:val="28"/>
          <w:szCs w:val="28"/>
          <w:lang w:val="uk-UA"/>
        </w:rPr>
        <w:t xml:space="preserve">2-бальною шкалою свідчить,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7 учнів -  3 учні  (43%) 11-го класу справився з тестами на середньому рівні, 4 учні  (57%) на достатньому  рівні.</w:t>
      </w:r>
    </w:p>
    <w:p w14:paraId="047B9C68" w14:textId="77777777" w:rsidR="00C21337" w:rsidRDefault="00C21337" w:rsidP="00C21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C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</w:t>
      </w:r>
      <w:r w:rsidRPr="00E03C14">
        <w:rPr>
          <w:rFonts w:ascii="Times New Roman" w:hAnsi="Times New Roman" w:cs="Times New Roman"/>
          <w:b/>
          <w:sz w:val="28"/>
          <w:szCs w:val="28"/>
          <w:lang w:val="uk-UA"/>
        </w:rPr>
        <w:t>ЗНО-2021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2135"/>
        <w:gridCol w:w="457"/>
        <w:gridCol w:w="1094"/>
        <w:gridCol w:w="656"/>
        <w:gridCol w:w="656"/>
        <w:gridCol w:w="656"/>
        <w:gridCol w:w="656"/>
        <w:gridCol w:w="684"/>
        <w:gridCol w:w="684"/>
        <w:gridCol w:w="684"/>
        <w:gridCol w:w="684"/>
      </w:tblGrid>
      <w:tr w:rsidR="00C21337" w14:paraId="340F73DD" w14:textId="77777777" w:rsidTr="00C21337">
        <w:trPr>
          <w:trHeight w:val="327"/>
        </w:trPr>
        <w:tc>
          <w:tcPr>
            <w:tcW w:w="525" w:type="dxa"/>
            <w:vMerge w:val="restart"/>
            <w:tcBorders>
              <w:right w:val="single" w:sz="4" w:space="0" w:color="auto"/>
            </w:tcBorders>
          </w:tcPr>
          <w:p w14:paraId="152BF483" w14:textId="77777777" w:rsidR="00C21337" w:rsidRDefault="00C21337" w:rsidP="00C21337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</w:tcBorders>
          </w:tcPr>
          <w:p w14:paraId="524FF7F1" w14:textId="77777777" w:rsidR="00C21337" w:rsidRDefault="00C21337" w:rsidP="00C2133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4178">
              <w:rPr>
                <w:rFonts w:ascii="Times New Roman" w:hAnsi="Times New Roman"/>
                <w:sz w:val="28"/>
                <w:szCs w:val="28"/>
                <w:lang w:val="uk-UA"/>
              </w:rPr>
              <w:t>Навчальний предмет</w:t>
            </w:r>
          </w:p>
        </w:tc>
        <w:tc>
          <w:tcPr>
            <w:tcW w:w="6911" w:type="dxa"/>
            <w:gridSpan w:val="10"/>
            <w:tcBorders>
              <w:bottom w:val="single" w:sz="4" w:space="0" w:color="auto"/>
            </w:tcBorders>
          </w:tcPr>
          <w:p w14:paraId="60E7B4C9" w14:textId="77777777" w:rsidR="00C21337" w:rsidRDefault="00C21337" w:rsidP="00C2133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Середній бал</w:t>
            </w:r>
          </w:p>
        </w:tc>
      </w:tr>
      <w:tr w:rsidR="00C21337" w14:paraId="23F0B8F5" w14:textId="77777777" w:rsidTr="00C21337">
        <w:trPr>
          <w:trHeight w:val="278"/>
        </w:trPr>
        <w:tc>
          <w:tcPr>
            <w:tcW w:w="525" w:type="dxa"/>
            <w:vMerge/>
            <w:tcBorders>
              <w:right w:val="single" w:sz="4" w:space="0" w:color="auto"/>
            </w:tcBorders>
          </w:tcPr>
          <w:p w14:paraId="4FDCADE4" w14:textId="77777777" w:rsidR="00C21337" w:rsidRPr="00674178" w:rsidRDefault="00C21337" w:rsidP="00C21337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</w:tcPr>
          <w:p w14:paraId="6007DE0A" w14:textId="77777777" w:rsidR="00C21337" w:rsidRPr="00674178" w:rsidRDefault="00C21337" w:rsidP="00C21337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</w:tcPr>
          <w:p w14:paraId="28DE1A26" w14:textId="77777777" w:rsidR="00C21337" w:rsidRPr="00540DF5" w:rsidRDefault="00C21337" w:rsidP="00C213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gridSpan w:val="9"/>
            <w:tcBorders>
              <w:top w:val="single" w:sz="4" w:space="0" w:color="auto"/>
            </w:tcBorders>
          </w:tcPr>
          <w:p w14:paraId="6B9DE896" w14:textId="77777777" w:rsidR="00C21337" w:rsidRDefault="00C21337" w:rsidP="00C2133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4178">
              <w:rPr>
                <w:rFonts w:ascii="Times New Roman" w:hAnsi="Times New Roman"/>
                <w:sz w:val="28"/>
                <w:szCs w:val="28"/>
                <w:lang w:val="uk-UA"/>
              </w:rPr>
              <w:t>ЗНО</w:t>
            </w:r>
          </w:p>
        </w:tc>
      </w:tr>
      <w:tr w:rsidR="00C21337" w14:paraId="3AD6637A" w14:textId="77777777" w:rsidTr="00C21337">
        <w:trPr>
          <w:trHeight w:val="278"/>
        </w:trPr>
        <w:tc>
          <w:tcPr>
            <w:tcW w:w="525" w:type="dxa"/>
            <w:vMerge/>
            <w:tcBorders>
              <w:right w:val="single" w:sz="4" w:space="0" w:color="auto"/>
            </w:tcBorders>
          </w:tcPr>
          <w:p w14:paraId="64F44939" w14:textId="77777777" w:rsidR="00C21337" w:rsidRPr="00674178" w:rsidRDefault="00C21337" w:rsidP="00C21337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</w:tcPr>
          <w:p w14:paraId="0AA9EEB8" w14:textId="77777777" w:rsidR="00C21337" w:rsidRPr="00674178" w:rsidRDefault="00C21337" w:rsidP="00C21337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vMerge/>
          </w:tcPr>
          <w:p w14:paraId="3437C89C" w14:textId="77777777" w:rsidR="00C21337" w:rsidRPr="00540DF5" w:rsidRDefault="00C21337" w:rsidP="00C2133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</w:tcPr>
          <w:p w14:paraId="5B17D240" w14:textId="77777777" w:rsidR="00C21337" w:rsidRPr="0009079F" w:rsidRDefault="00C21337" w:rsidP="00C2133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79F">
              <w:rPr>
                <w:rFonts w:ascii="Times New Roman" w:hAnsi="Times New Roman"/>
                <w:sz w:val="24"/>
                <w:szCs w:val="24"/>
                <w:lang w:val="uk-UA"/>
              </w:rPr>
              <w:t>Не склав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</w:tcPr>
          <w:p w14:paraId="3BE9C953" w14:textId="77777777" w:rsidR="00C21337" w:rsidRPr="0009079F" w:rsidRDefault="00C21337" w:rsidP="00C2133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79F">
              <w:rPr>
                <w:rFonts w:ascii="Times New Roman" w:hAnsi="Times New Roman"/>
                <w:sz w:val="24"/>
                <w:szCs w:val="24"/>
                <w:lang w:val="uk-UA"/>
              </w:rPr>
              <w:t>100-110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</w:tcPr>
          <w:p w14:paraId="12DD5A75" w14:textId="77777777" w:rsidR="00C21337" w:rsidRPr="0009079F" w:rsidRDefault="00C21337" w:rsidP="00C2133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79F">
              <w:rPr>
                <w:rFonts w:ascii="Times New Roman" w:hAnsi="Times New Roman"/>
                <w:sz w:val="24"/>
                <w:szCs w:val="24"/>
                <w:lang w:val="uk-UA"/>
              </w:rPr>
              <w:t>111-120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</w:tcPr>
          <w:p w14:paraId="50E40428" w14:textId="77777777" w:rsidR="00C21337" w:rsidRPr="0009079F" w:rsidRDefault="00C21337" w:rsidP="00C2133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79F">
              <w:rPr>
                <w:rFonts w:ascii="Times New Roman" w:hAnsi="Times New Roman"/>
                <w:sz w:val="24"/>
                <w:szCs w:val="24"/>
                <w:lang w:val="uk-UA"/>
              </w:rPr>
              <w:t>121-130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</w:tcPr>
          <w:p w14:paraId="56806193" w14:textId="77777777" w:rsidR="00C21337" w:rsidRPr="0009079F" w:rsidRDefault="00C21337" w:rsidP="00C2133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79F">
              <w:rPr>
                <w:rFonts w:ascii="Times New Roman" w:hAnsi="Times New Roman"/>
                <w:sz w:val="24"/>
                <w:szCs w:val="24"/>
                <w:lang w:val="uk-UA"/>
              </w:rPr>
              <w:t>131-140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C2596" w14:textId="77777777" w:rsidR="00C21337" w:rsidRPr="0009079F" w:rsidRDefault="00C21337" w:rsidP="00C2133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79F">
              <w:rPr>
                <w:rFonts w:ascii="Times New Roman" w:hAnsi="Times New Roman"/>
                <w:sz w:val="24"/>
                <w:szCs w:val="24"/>
                <w:lang w:val="uk-UA"/>
              </w:rPr>
              <w:t>141-150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AB586" w14:textId="77777777" w:rsidR="00C21337" w:rsidRPr="0009079F" w:rsidRDefault="00C21337" w:rsidP="00C2133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79F">
              <w:rPr>
                <w:rFonts w:ascii="Times New Roman" w:hAnsi="Times New Roman"/>
                <w:sz w:val="24"/>
                <w:szCs w:val="24"/>
                <w:lang w:val="uk-UA"/>
              </w:rPr>
              <w:t>151-160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29AD7" w14:textId="77777777" w:rsidR="00C21337" w:rsidRPr="0009079F" w:rsidRDefault="00C21337" w:rsidP="00C2133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79F">
              <w:rPr>
                <w:rFonts w:ascii="Times New Roman" w:hAnsi="Times New Roman"/>
                <w:sz w:val="24"/>
                <w:szCs w:val="24"/>
                <w:lang w:val="uk-UA"/>
              </w:rPr>
              <w:t>161-170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</w:tcPr>
          <w:p w14:paraId="54FAF6AE" w14:textId="77777777" w:rsidR="00C21337" w:rsidRPr="0009079F" w:rsidRDefault="00C21337" w:rsidP="00C2133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79F">
              <w:rPr>
                <w:rFonts w:ascii="Times New Roman" w:hAnsi="Times New Roman"/>
                <w:sz w:val="24"/>
                <w:szCs w:val="24"/>
                <w:lang w:val="uk-UA"/>
              </w:rPr>
              <w:t>171-180</w:t>
            </w:r>
          </w:p>
        </w:tc>
      </w:tr>
      <w:tr w:rsidR="00C21337" w14:paraId="6FCFFE6C" w14:textId="77777777" w:rsidTr="00C21337">
        <w:tc>
          <w:tcPr>
            <w:tcW w:w="525" w:type="dxa"/>
            <w:tcBorders>
              <w:right w:val="single" w:sz="4" w:space="0" w:color="auto"/>
            </w:tcBorders>
          </w:tcPr>
          <w:p w14:paraId="4DB3193C" w14:textId="77777777" w:rsidR="00C21337" w:rsidRDefault="00C21337" w:rsidP="00C21337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14:paraId="6ADBEB6F" w14:textId="77777777" w:rsidR="00C21337" w:rsidRDefault="00C21337" w:rsidP="00C213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4178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та література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11E3FCF6" w14:textId="77777777" w:rsidR="00C21337" w:rsidRDefault="00C21337" w:rsidP="00C213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(3 учні)</w:t>
            </w:r>
          </w:p>
        </w:tc>
        <w:tc>
          <w:tcPr>
            <w:tcW w:w="457" w:type="dxa"/>
          </w:tcPr>
          <w:p w14:paraId="726C11C0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36F1EF48" w14:textId="77777777" w:rsidR="00C21337" w:rsidRPr="0009079F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7A7572CC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06C1ED8E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58C3145C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4EF0FAF7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0DD8C501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500A60B9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392D7D3D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14:paraId="212A5372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C21337" w14:paraId="6D9DAEE2" w14:textId="77777777" w:rsidTr="00C21337">
        <w:tc>
          <w:tcPr>
            <w:tcW w:w="525" w:type="dxa"/>
            <w:tcBorders>
              <w:right w:val="single" w:sz="4" w:space="0" w:color="auto"/>
            </w:tcBorders>
          </w:tcPr>
          <w:p w14:paraId="1960766A" w14:textId="77777777" w:rsidR="00C21337" w:rsidRPr="00674178" w:rsidRDefault="00C21337" w:rsidP="00C21337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14:paraId="24AB79AE" w14:textId="77777777" w:rsidR="00C21337" w:rsidRPr="00674178" w:rsidRDefault="00C21337" w:rsidP="00C213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4178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(4 учні)</w:t>
            </w:r>
          </w:p>
        </w:tc>
        <w:tc>
          <w:tcPr>
            <w:tcW w:w="457" w:type="dxa"/>
          </w:tcPr>
          <w:p w14:paraId="6167D263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66FF196C" w14:textId="77777777" w:rsidR="00C21337" w:rsidRPr="00F95891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637F2EEE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2138537A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08E74232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2AE32798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6772CB3B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39EB8E8B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1CC84ADB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14:paraId="4AEC7DAA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1337" w14:paraId="7E9E3B65" w14:textId="77777777" w:rsidTr="00C21337">
        <w:tc>
          <w:tcPr>
            <w:tcW w:w="525" w:type="dxa"/>
            <w:tcBorders>
              <w:right w:val="single" w:sz="4" w:space="0" w:color="auto"/>
            </w:tcBorders>
          </w:tcPr>
          <w:p w14:paraId="554B02EB" w14:textId="77777777" w:rsidR="00C21337" w:rsidRPr="00674178" w:rsidRDefault="00C21337" w:rsidP="00C21337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14:paraId="39BBE416" w14:textId="77777777" w:rsidR="00C21337" w:rsidRDefault="00C21337" w:rsidP="00C213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4178"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  <w:p w14:paraId="7829FD5A" w14:textId="77777777" w:rsidR="00C21337" w:rsidRPr="00674178" w:rsidRDefault="00C21337" w:rsidP="00C213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(6 учнів)</w:t>
            </w:r>
          </w:p>
        </w:tc>
        <w:tc>
          <w:tcPr>
            <w:tcW w:w="457" w:type="dxa"/>
          </w:tcPr>
          <w:p w14:paraId="7DE94BF8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7A14670C" w14:textId="77777777" w:rsidR="00C21337" w:rsidRPr="0009079F" w:rsidRDefault="00C21337" w:rsidP="00C2133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7BC21E3C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610ECCC5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0FD28DD7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1B9836A4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3974FAA2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57BFF683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7A60DB60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14:paraId="70CCDF45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1337" w14:paraId="4C04B85A" w14:textId="77777777" w:rsidTr="00C21337">
        <w:tc>
          <w:tcPr>
            <w:tcW w:w="525" w:type="dxa"/>
            <w:tcBorders>
              <w:right w:val="single" w:sz="4" w:space="0" w:color="auto"/>
            </w:tcBorders>
          </w:tcPr>
          <w:p w14:paraId="17599019" w14:textId="77777777" w:rsidR="00C21337" w:rsidRPr="00674178" w:rsidRDefault="00C21337" w:rsidP="00C21337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14:paraId="61F9D30A" w14:textId="77777777" w:rsidR="00C21337" w:rsidRDefault="00C21337" w:rsidP="00C213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4178"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48221D2B" w14:textId="77777777" w:rsidR="00C21337" w:rsidRPr="00674178" w:rsidRDefault="00C21337" w:rsidP="00C213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(7 учнів)</w:t>
            </w:r>
          </w:p>
        </w:tc>
        <w:tc>
          <w:tcPr>
            <w:tcW w:w="457" w:type="dxa"/>
          </w:tcPr>
          <w:p w14:paraId="5FC5E218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457FAD00" w14:textId="77777777" w:rsidR="00C21337" w:rsidRPr="0009079F" w:rsidRDefault="00C21337" w:rsidP="00C2133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4E1CC39F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408996CF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796B5A30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266FDF39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2CD343E2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3FDFF517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0DCA51D8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14:paraId="25B280D2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1337" w14:paraId="3857BB9E" w14:textId="77777777" w:rsidTr="00C21337">
        <w:tc>
          <w:tcPr>
            <w:tcW w:w="525" w:type="dxa"/>
            <w:tcBorders>
              <w:right w:val="single" w:sz="4" w:space="0" w:color="auto"/>
            </w:tcBorders>
          </w:tcPr>
          <w:p w14:paraId="6C213A25" w14:textId="77777777" w:rsidR="00C21337" w:rsidRPr="00674178" w:rsidRDefault="00C21337" w:rsidP="00C21337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14:paraId="51C09B65" w14:textId="77777777" w:rsidR="00C21337" w:rsidRDefault="00C21337" w:rsidP="00C213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4178"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65165891" w14:textId="77777777" w:rsidR="00C21337" w:rsidRPr="00674178" w:rsidRDefault="00C21337" w:rsidP="00C213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(7 учнів)</w:t>
            </w:r>
          </w:p>
        </w:tc>
        <w:tc>
          <w:tcPr>
            <w:tcW w:w="457" w:type="dxa"/>
          </w:tcPr>
          <w:p w14:paraId="25509B94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206D3BA2" w14:textId="77777777" w:rsidR="00C21337" w:rsidRPr="0009079F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1995788A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163E12F0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66693BA1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6E218366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16BAE02F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1A3735EE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531CB08B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14:paraId="0EADB079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1337" w14:paraId="7C9ADBAD" w14:textId="77777777" w:rsidTr="00C21337">
        <w:tc>
          <w:tcPr>
            <w:tcW w:w="525" w:type="dxa"/>
            <w:tcBorders>
              <w:right w:val="single" w:sz="4" w:space="0" w:color="auto"/>
            </w:tcBorders>
          </w:tcPr>
          <w:p w14:paraId="18C575F1" w14:textId="77777777" w:rsidR="00C21337" w:rsidRPr="00674178" w:rsidRDefault="00C21337" w:rsidP="00C21337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14:paraId="6A4A5459" w14:textId="77777777" w:rsidR="00C21337" w:rsidRDefault="00C21337" w:rsidP="00C213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4178"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4092C435" w14:textId="77777777" w:rsidR="00C21337" w:rsidRPr="00674178" w:rsidRDefault="00C21337" w:rsidP="00C213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(3 учні)</w:t>
            </w:r>
          </w:p>
        </w:tc>
        <w:tc>
          <w:tcPr>
            <w:tcW w:w="457" w:type="dxa"/>
          </w:tcPr>
          <w:p w14:paraId="597DF1FB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4FB90406" w14:textId="77777777" w:rsidR="00C21337" w:rsidRPr="0009079F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079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07DC2BDB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248B2396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08E0FFB9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3ABF0199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4CAD168F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27474CD5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755B5BE5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14:paraId="4CE15C33" w14:textId="77777777" w:rsidR="00C21337" w:rsidRDefault="00C21337" w:rsidP="00C213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1337" w14:paraId="33629005" w14:textId="77777777" w:rsidTr="00C21337">
        <w:tc>
          <w:tcPr>
            <w:tcW w:w="525" w:type="dxa"/>
            <w:tcBorders>
              <w:right w:val="single" w:sz="4" w:space="0" w:color="auto"/>
            </w:tcBorders>
          </w:tcPr>
          <w:p w14:paraId="5BEA832B" w14:textId="77777777" w:rsidR="00C21337" w:rsidRPr="00674178" w:rsidRDefault="00C21337" w:rsidP="00C21337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</w:tcPr>
          <w:p w14:paraId="4EB6E442" w14:textId="77777777" w:rsidR="00C21337" w:rsidRPr="00674178" w:rsidRDefault="00C21337" w:rsidP="00C213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457" w:type="dxa"/>
          </w:tcPr>
          <w:p w14:paraId="595F976F" w14:textId="77777777" w:rsidR="00C21337" w:rsidRPr="006245C2" w:rsidRDefault="00C21337" w:rsidP="00C2133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434166E6" w14:textId="77777777" w:rsidR="00C21337" w:rsidRPr="00F95891" w:rsidRDefault="00C21337" w:rsidP="00C2133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3F155CC6" w14:textId="77777777" w:rsidR="00C21337" w:rsidRPr="006245C2" w:rsidRDefault="00C21337" w:rsidP="00C2133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3194DBE4" w14:textId="77777777" w:rsidR="00C21337" w:rsidRPr="006245C2" w:rsidRDefault="00C21337" w:rsidP="00C2133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7 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36C48A01" w14:textId="77777777" w:rsidR="00C21337" w:rsidRPr="006245C2" w:rsidRDefault="00C21337" w:rsidP="00C2133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2CEF097A" w14:textId="77777777" w:rsidR="00C21337" w:rsidRPr="006245C2" w:rsidRDefault="00C21337" w:rsidP="00C2133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694B613D" w14:textId="77777777" w:rsidR="00C21337" w:rsidRPr="006245C2" w:rsidRDefault="00C21337" w:rsidP="00C2133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0BDE4BC9" w14:textId="77777777" w:rsidR="00C21337" w:rsidRPr="006245C2" w:rsidRDefault="00C21337" w:rsidP="00C2133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6A0E23B3" w14:textId="77777777" w:rsidR="00C21337" w:rsidRPr="006245C2" w:rsidRDefault="00C21337" w:rsidP="00C2133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14:paraId="3B7C8762" w14:textId="77777777" w:rsidR="00C21337" w:rsidRPr="006245C2" w:rsidRDefault="00C21337" w:rsidP="00C2133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</w:tr>
    </w:tbl>
    <w:p w14:paraId="673BEC5A" w14:textId="77777777" w:rsidR="00BA6421" w:rsidRPr="00C21337" w:rsidRDefault="00C21337" w:rsidP="00E517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5C1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</w:t>
      </w:r>
      <w:r w:rsidRPr="00AB1F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Найвищі </w:t>
      </w:r>
      <w:r w:rsidRPr="00322A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бали </w:t>
      </w:r>
      <w:r w:rsidRPr="00AB1F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ЗНО (більше 150) </w:t>
      </w:r>
      <w:r w:rsidRPr="00322AAD">
        <w:rPr>
          <w:rFonts w:ascii="Times New Roman" w:eastAsia="Times New Roman" w:hAnsi="Times New Roman" w:cs="Times New Roman"/>
          <w:sz w:val="28"/>
          <w:szCs w:val="28"/>
          <w:lang w:val="uk-UA"/>
        </w:rPr>
        <w:t>– з української мови</w:t>
      </w:r>
      <w:r w:rsidRPr="00AB1F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літератури, історії України і біології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D007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0E71F0D" w14:textId="77777777" w:rsidR="008D36AF" w:rsidRPr="00A71F8B" w:rsidRDefault="008D36AF" w:rsidP="00E517C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BD6AE3">
        <w:rPr>
          <w:rFonts w:ascii="Times New Roman" w:hAnsi="Times New Roman" w:cs="Times New Roman"/>
          <w:spacing w:val="-3"/>
          <w:sz w:val="28"/>
          <w:szCs w:val="28"/>
          <w:lang w:val="uk-UA"/>
        </w:rPr>
        <w:t>Всі учні 1- 10-х класів переведені до наступного класу</w:t>
      </w:r>
      <w:r w:rsidRPr="00A71F8B">
        <w:rPr>
          <w:rFonts w:ascii="Times New Roman" w:hAnsi="Times New Roman" w:cs="Times New Roman"/>
          <w:color w:val="FF0000"/>
          <w:spacing w:val="-3"/>
          <w:sz w:val="28"/>
          <w:szCs w:val="28"/>
          <w:lang w:val="uk-UA"/>
        </w:rPr>
        <w:t xml:space="preserve">. </w:t>
      </w:r>
    </w:p>
    <w:p w14:paraId="3D9EEDD8" w14:textId="77777777" w:rsidR="008D36AF" w:rsidRDefault="008D36AF" w:rsidP="00E517C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>Таблиця навчальних досягнень учнів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118"/>
        <w:gridCol w:w="2694"/>
        <w:gridCol w:w="2126"/>
      </w:tblGrid>
      <w:tr w:rsidR="002F3905" w14:paraId="5E777F42" w14:textId="77777777" w:rsidTr="002F390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532F" w14:textId="77777777" w:rsidR="002F3905" w:rsidRDefault="002F3905" w:rsidP="00DE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FD9A" w14:textId="77777777" w:rsidR="002F3905" w:rsidRDefault="002F3905" w:rsidP="00DE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учнів</w:t>
            </w:r>
          </w:p>
          <w:p w14:paraId="17B3DA62" w14:textId="77777777" w:rsidR="002F3905" w:rsidRDefault="0030383B" w:rsidP="00DE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="002F3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-8,10 класів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A87B" w14:textId="77777777" w:rsidR="002F3905" w:rsidRDefault="002F3905" w:rsidP="00DE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Початковий рівень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7072" w14:textId="77777777" w:rsidR="002F3905" w:rsidRDefault="002F3905" w:rsidP="00DE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рівень</w:t>
            </w:r>
          </w:p>
        </w:tc>
      </w:tr>
      <w:tr w:rsidR="002F3905" w14:paraId="27AD6714" w14:textId="77777777" w:rsidTr="002F3905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E982" w14:textId="77777777" w:rsidR="002F3905" w:rsidRDefault="002F3905" w:rsidP="00DE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2019/2020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F498" w14:textId="77777777" w:rsidR="002F3905" w:rsidRPr="00C21337" w:rsidRDefault="002F3905" w:rsidP="00DE0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2133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5949" w14:textId="77777777" w:rsidR="002F3905" w:rsidRPr="00C21337" w:rsidRDefault="0030383B" w:rsidP="00DE0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3F46" w14:textId="77777777" w:rsidR="002F3905" w:rsidRPr="00C21337" w:rsidRDefault="002F3905" w:rsidP="00DE0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2133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34</w:t>
            </w:r>
          </w:p>
        </w:tc>
      </w:tr>
      <w:tr w:rsidR="002F3905" w14:paraId="32C56649" w14:textId="77777777" w:rsidTr="002F3905">
        <w:trPr>
          <w:trHeight w:val="3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D7A" w14:textId="77777777" w:rsidR="002F3905" w:rsidRDefault="002F3905" w:rsidP="00DE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2020/2021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7903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7"/>
              <w:gridCol w:w="1405"/>
              <w:gridCol w:w="1418"/>
              <w:gridCol w:w="1253"/>
            </w:tblGrid>
            <w:tr w:rsidR="00E517C5" w:rsidRPr="0030383B" w14:paraId="57CDE841" w14:textId="77777777" w:rsidTr="00E517C5">
              <w:trPr>
                <w:trHeight w:val="294"/>
              </w:trPr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4BD57889" w14:textId="77777777" w:rsidR="00E517C5" w:rsidRPr="0030383B" w:rsidRDefault="00E517C5" w:rsidP="00E517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30383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248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E0A17" w14:textId="77777777" w:rsidR="00E517C5" w:rsidRPr="0030383B" w:rsidRDefault="00E517C5" w:rsidP="00C213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30383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63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60AE5" w14:textId="77777777" w:rsidR="00E517C5" w:rsidRPr="0030383B" w:rsidRDefault="00E517C5" w:rsidP="00C213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30383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144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CB44F" w14:textId="77777777" w:rsidR="00E517C5" w:rsidRPr="0030383B" w:rsidRDefault="00E517C5" w:rsidP="00C213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30383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34</w:t>
                  </w:r>
                </w:p>
              </w:tc>
            </w:tr>
          </w:tbl>
          <w:p w14:paraId="1153F03D" w14:textId="77777777" w:rsidR="002F3905" w:rsidRPr="0030383B" w:rsidRDefault="002F3905" w:rsidP="00C2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419D8" w14:textId="77777777" w:rsidR="002F3905" w:rsidRPr="0030383B" w:rsidRDefault="0030383B" w:rsidP="00C2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04A76" w14:textId="77777777" w:rsidR="002F3905" w:rsidRPr="0030383B" w:rsidRDefault="002F3905" w:rsidP="00C2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0383B" w:rsidRPr="00303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14:paraId="59F1DB0E" w14:textId="77777777" w:rsidR="008D36AF" w:rsidRPr="005A187D" w:rsidRDefault="008D36AF" w:rsidP="008D36AF">
      <w:pPr>
        <w:shd w:val="clear" w:color="auto" w:fill="FFFFFF"/>
        <w:tabs>
          <w:tab w:val="left" w:leader="underscore" w:pos="5606"/>
        </w:tabs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5A187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Рівень навчальних досягнень по школі </w:t>
      </w:r>
      <w:r w:rsidR="002F3905">
        <w:rPr>
          <w:rFonts w:ascii="Times New Roman" w:hAnsi="Times New Roman" w:cs="Times New Roman"/>
          <w:sz w:val="28"/>
          <w:szCs w:val="28"/>
          <w:lang w:val="uk-UA"/>
        </w:rPr>
        <w:t xml:space="preserve">майже не </w:t>
      </w:r>
      <w:r w:rsidRPr="002F3905">
        <w:rPr>
          <w:rFonts w:ascii="Times New Roman" w:hAnsi="Times New Roman" w:cs="Times New Roman"/>
          <w:sz w:val="28"/>
          <w:szCs w:val="28"/>
          <w:lang w:val="uk-UA"/>
        </w:rPr>
        <w:t>знизився</w:t>
      </w:r>
      <w:r w:rsidRPr="00C2133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A187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порів</w:t>
      </w:r>
      <w:r w:rsidRPr="005A187D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 w:rsidRPr="005A187D">
        <w:rPr>
          <w:rFonts w:ascii="Times New Roman" w:hAnsi="Times New Roman" w:cs="Times New Roman"/>
          <w:spacing w:val="-1"/>
          <w:sz w:val="28"/>
          <w:szCs w:val="28"/>
          <w:lang w:val="uk-UA"/>
        </w:rPr>
        <w:t>няно з минулим роком.</w:t>
      </w:r>
    </w:p>
    <w:p w14:paraId="2E6D8E70" w14:textId="77777777" w:rsidR="008D36AF" w:rsidRPr="005A187D" w:rsidRDefault="008D36AF" w:rsidP="008D36AF">
      <w:pPr>
        <w:shd w:val="clear" w:color="auto" w:fill="FFFFFF"/>
        <w:tabs>
          <w:tab w:val="left" w:leader="underscore" w:pos="4162"/>
        </w:tabs>
        <w:spacing w:after="0" w:line="240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5A187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Відсоток учнів, які засвоїли навчальні програми за рік на високо</w:t>
      </w:r>
      <w:r w:rsidRPr="005A187D">
        <w:rPr>
          <w:rFonts w:ascii="Times New Roman" w:hAnsi="Times New Roman" w:cs="Times New Roman"/>
          <w:spacing w:val="-2"/>
          <w:sz w:val="28"/>
          <w:szCs w:val="28"/>
          <w:lang w:val="uk-UA"/>
        </w:rPr>
        <w:softHyphen/>
      </w:r>
      <w:r w:rsidRPr="005A187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му та достатньому рівні, складає </w:t>
      </w:r>
      <w:r w:rsidRPr="0030383B">
        <w:rPr>
          <w:rFonts w:ascii="Times New Roman" w:hAnsi="Times New Roman" w:cs="Times New Roman"/>
          <w:spacing w:val="-3"/>
          <w:sz w:val="28"/>
          <w:szCs w:val="28"/>
          <w:lang w:val="uk-UA"/>
        </w:rPr>
        <w:t>майже</w:t>
      </w:r>
      <w:r w:rsidR="00C21337" w:rsidRPr="0030383B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30383B">
        <w:rPr>
          <w:rFonts w:ascii="Times New Roman" w:hAnsi="Times New Roman" w:cs="Times New Roman"/>
          <w:sz w:val="28"/>
          <w:szCs w:val="28"/>
          <w:lang w:val="uk-UA"/>
        </w:rPr>
        <w:t xml:space="preserve"> 39</w:t>
      </w:r>
      <w:r w:rsidRPr="0030383B">
        <w:rPr>
          <w:rFonts w:ascii="Times New Roman" w:hAnsi="Times New Roman" w:cs="Times New Roman"/>
          <w:spacing w:val="-23"/>
          <w:sz w:val="28"/>
          <w:szCs w:val="28"/>
          <w:lang w:val="uk-UA"/>
        </w:rPr>
        <w:t>%.</w:t>
      </w:r>
    </w:p>
    <w:p w14:paraId="3BFE3D2C" w14:textId="77777777" w:rsidR="008D36AF" w:rsidRPr="005A187D" w:rsidRDefault="008D36AF" w:rsidP="008D36AF">
      <w:pPr>
        <w:shd w:val="clear" w:color="auto" w:fill="FFFFFF"/>
        <w:tabs>
          <w:tab w:val="left" w:leader="underscore" w:pos="1368"/>
        </w:tabs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5A187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Покращилися показники навчальних досягнень за рік у всіх кла</w:t>
      </w:r>
      <w:r w:rsidRPr="005A187D">
        <w:rPr>
          <w:rFonts w:ascii="Times New Roman" w:hAnsi="Times New Roman" w:cs="Times New Roman"/>
          <w:spacing w:val="-1"/>
          <w:sz w:val="28"/>
          <w:szCs w:val="28"/>
          <w:lang w:val="uk-UA"/>
        </w:rPr>
        <w:softHyphen/>
      </w:r>
      <w:r w:rsidRPr="005A187D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сах. </w:t>
      </w:r>
      <w:r w:rsidRPr="005A187D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Порівняно з І семестром слід зазначити, що значно </w:t>
      </w:r>
      <w:r w:rsidRPr="005A187D">
        <w:rPr>
          <w:rFonts w:ascii="Times New Roman" w:hAnsi="Times New Roman" w:cs="Times New Roman"/>
          <w:spacing w:val="-1"/>
          <w:sz w:val="28"/>
          <w:szCs w:val="28"/>
          <w:lang w:val="uk-UA"/>
        </w:rPr>
        <w:t>покращився рівень навчальних досягнень уч</w:t>
      </w:r>
      <w:r w:rsidR="00C21337">
        <w:rPr>
          <w:rFonts w:ascii="Times New Roman" w:hAnsi="Times New Roman" w:cs="Times New Roman"/>
          <w:spacing w:val="-1"/>
          <w:sz w:val="28"/>
          <w:szCs w:val="28"/>
          <w:lang w:val="uk-UA"/>
        </w:rPr>
        <w:t>нів 4</w:t>
      </w:r>
      <w:r w:rsidRPr="005A187D">
        <w:rPr>
          <w:rFonts w:ascii="Times New Roman" w:hAnsi="Times New Roman" w:cs="Times New Roman"/>
          <w:spacing w:val="-1"/>
          <w:sz w:val="28"/>
          <w:szCs w:val="28"/>
          <w:lang w:val="uk-UA"/>
        </w:rPr>
        <w:t>-</w:t>
      </w:r>
      <w:r w:rsidR="00C21337">
        <w:rPr>
          <w:rFonts w:ascii="Times New Roman" w:hAnsi="Times New Roman" w:cs="Times New Roman"/>
          <w:spacing w:val="-1"/>
          <w:sz w:val="28"/>
          <w:szCs w:val="28"/>
          <w:lang w:val="uk-UA"/>
        </w:rPr>
        <w:t>8, 10</w:t>
      </w:r>
      <w:r w:rsidR="002F390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5A187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к</w:t>
      </w:r>
      <w:r w:rsidRPr="005A187D">
        <w:rPr>
          <w:rFonts w:ascii="Times New Roman" w:hAnsi="Times New Roman" w:cs="Times New Roman"/>
          <w:spacing w:val="-2"/>
          <w:sz w:val="28"/>
          <w:szCs w:val="28"/>
          <w:lang w:val="uk-UA"/>
        </w:rPr>
        <w:t>ласів.</w:t>
      </w:r>
    </w:p>
    <w:p w14:paraId="237D9CB3" w14:textId="77777777" w:rsidR="008D36AF" w:rsidRPr="00C21337" w:rsidRDefault="008D36AF" w:rsidP="008D36AF">
      <w:pPr>
        <w:shd w:val="clear" w:color="auto" w:fill="FFFFFF"/>
        <w:tabs>
          <w:tab w:val="left" w:leader="underscore" w:pos="2582"/>
        </w:tabs>
        <w:spacing w:after="0" w:line="240" w:lineRule="auto"/>
        <w:ind w:firstLine="34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3905">
        <w:rPr>
          <w:rFonts w:ascii="Times New Roman" w:hAnsi="Times New Roman" w:cs="Times New Roman"/>
          <w:spacing w:val="-1"/>
          <w:sz w:val="28"/>
          <w:szCs w:val="28"/>
          <w:lang w:val="uk-UA"/>
        </w:rPr>
        <w:t>Кількість учнів, які мають середній рівень навчальних досягнень</w:t>
      </w:r>
      <w:r w:rsidRPr="002F3905">
        <w:rPr>
          <w:rFonts w:ascii="Times New Roman" w:hAnsi="Times New Roman" w:cs="Times New Roman"/>
          <w:spacing w:val="-1"/>
          <w:sz w:val="28"/>
          <w:szCs w:val="28"/>
          <w:lang w:val="uk-UA"/>
        </w:rPr>
        <w:br/>
        <w:t>з предметів, становить</w:t>
      </w:r>
      <w:r w:rsidRPr="00C21337">
        <w:rPr>
          <w:rFonts w:ascii="Times New Roman" w:hAnsi="Times New Roman" w:cs="Times New Roman"/>
          <w:color w:val="FF0000"/>
          <w:spacing w:val="-1"/>
          <w:sz w:val="28"/>
          <w:szCs w:val="28"/>
          <w:lang w:val="uk-UA"/>
        </w:rPr>
        <w:t xml:space="preserve"> </w:t>
      </w:r>
      <w:r w:rsidRPr="0030383B">
        <w:rPr>
          <w:rFonts w:ascii="Times New Roman" w:hAnsi="Times New Roman" w:cs="Times New Roman"/>
          <w:spacing w:val="-1"/>
          <w:sz w:val="28"/>
          <w:szCs w:val="28"/>
          <w:lang w:val="uk-UA"/>
        </w:rPr>
        <w:t>29</w:t>
      </w:r>
      <w:r w:rsidRPr="0030383B">
        <w:rPr>
          <w:rFonts w:ascii="Times New Roman" w:hAnsi="Times New Roman" w:cs="Times New Roman"/>
          <w:spacing w:val="-21"/>
          <w:sz w:val="28"/>
          <w:szCs w:val="28"/>
          <w:lang w:val="uk-UA"/>
        </w:rPr>
        <w:t>%.</w:t>
      </w:r>
    </w:p>
    <w:p w14:paraId="24F13F18" w14:textId="77777777" w:rsidR="008D36AF" w:rsidRDefault="008D36AF" w:rsidP="008D36AF">
      <w:pPr>
        <w:shd w:val="clear" w:color="auto" w:fill="FFFFFF"/>
        <w:tabs>
          <w:tab w:val="left" w:pos="0"/>
          <w:tab w:val="left" w:leader="underscore" w:pos="485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87D">
        <w:rPr>
          <w:rFonts w:ascii="Times New Roman" w:hAnsi="Times New Roman" w:cs="Times New Roman"/>
          <w:spacing w:val="2"/>
          <w:sz w:val="28"/>
          <w:szCs w:val="28"/>
          <w:lang w:val="uk-UA"/>
        </w:rPr>
        <w:t>Протягом</w:t>
      </w:r>
      <w:r w:rsidRPr="005A187D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C21337">
        <w:rPr>
          <w:rFonts w:ascii="Times New Roman" w:hAnsi="Times New Roman" w:cs="Times New Roman"/>
          <w:sz w:val="28"/>
          <w:szCs w:val="28"/>
          <w:lang w:val="uk-UA"/>
        </w:rPr>
        <w:t>вчального року адміністрацією ОЗ</w:t>
      </w:r>
      <w:r w:rsidRPr="005A187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21337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5A187D">
        <w:rPr>
          <w:rFonts w:ascii="Times New Roman" w:hAnsi="Times New Roman" w:cs="Times New Roman"/>
          <w:sz w:val="28"/>
          <w:szCs w:val="28"/>
          <w:lang w:val="uk-UA"/>
        </w:rPr>
        <w:t xml:space="preserve"> з метою </w:t>
      </w:r>
      <w:r w:rsidRPr="005A187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розподілу варіативної складової </w:t>
      </w:r>
      <w:r w:rsidRPr="005A187D">
        <w:rPr>
          <w:rFonts w:ascii="Times New Roman" w:hAnsi="Times New Roman" w:cs="Times New Roman"/>
          <w:spacing w:val="-4"/>
          <w:sz w:val="28"/>
          <w:szCs w:val="28"/>
          <w:lang w:val="uk-UA"/>
        </w:rPr>
        <w:t>навчального плану на 20</w:t>
      </w:r>
      <w:r w:rsidR="00C21337">
        <w:rPr>
          <w:rFonts w:ascii="Times New Roman" w:hAnsi="Times New Roman" w:cs="Times New Roman"/>
          <w:spacing w:val="-4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/202</w:t>
      </w:r>
      <w:r w:rsidR="00C2133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навчальний рік було вивчено рівень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навчальних досягнень з предметів, рівень підготовки учнів до ДПА, проведено анкетув</w:t>
      </w:r>
      <w:r w:rsidR="00C2133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ання учнів, батьків, обговорені питання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213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вибору іноземної мови у 1 класі, </w:t>
      </w:r>
      <w:r w:rsidR="00D146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вивчення 1 мови чи двох у 5 класі, вибір </w:t>
      </w:r>
      <w:r w:rsidR="00D146EE">
        <w:rPr>
          <w:rFonts w:ascii="Times New Roman" w:hAnsi="Times New Roman"/>
          <w:sz w:val="28"/>
          <w:szCs w:val="28"/>
          <w:lang w:val="uk-UA" w:eastAsia="uk-UA"/>
        </w:rPr>
        <w:t>вибірково-обов</w:t>
      </w:r>
      <w:r w:rsidR="002F3905" w:rsidRPr="002F3905">
        <w:rPr>
          <w:rFonts w:ascii="Times New Roman" w:hAnsi="Times New Roman"/>
          <w:sz w:val="28"/>
          <w:szCs w:val="28"/>
          <w:lang w:eastAsia="uk-UA"/>
        </w:rPr>
        <w:t>’</w:t>
      </w:r>
      <w:r w:rsidR="00D146EE">
        <w:rPr>
          <w:rFonts w:ascii="Times New Roman" w:hAnsi="Times New Roman"/>
          <w:sz w:val="28"/>
          <w:szCs w:val="28"/>
          <w:lang w:val="uk-UA" w:eastAsia="uk-UA"/>
        </w:rPr>
        <w:t>язкових</w:t>
      </w:r>
      <w:r w:rsidR="00D146EE" w:rsidRPr="00D146EE">
        <w:rPr>
          <w:rFonts w:ascii="Times New Roman" w:hAnsi="Times New Roman"/>
          <w:sz w:val="28"/>
          <w:szCs w:val="28"/>
          <w:lang w:val="uk-UA" w:eastAsia="uk-UA"/>
        </w:rPr>
        <w:t xml:space="preserve"> предмет</w:t>
      </w:r>
      <w:r w:rsidR="00D146EE">
        <w:rPr>
          <w:rFonts w:ascii="Times New Roman" w:hAnsi="Times New Roman"/>
          <w:sz w:val="28"/>
          <w:szCs w:val="28"/>
          <w:lang w:val="uk-UA" w:eastAsia="uk-UA"/>
        </w:rPr>
        <w:t>ів у 10 класі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на нарадах.</w:t>
      </w:r>
    </w:p>
    <w:p w14:paraId="560E3ACF" w14:textId="77777777" w:rsidR="008D36AF" w:rsidRDefault="008D36AF" w:rsidP="008D36AF">
      <w:pPr>
        <w:shd w:val="clear" w:color="auto" w:fill="FFFFFF"/>
        <w:tabs>
          <w:tab w:val="left" w:pos="0"/>
          <w:tab w:val="left" w:leader="underscore" w:pos="2606"/>
          <w:tab w:val="left" w:leader="underscore" w:pos="3816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Внаслідок проведеного аналізу слід зазначити, що учні класів </w:t>
      </w:r>
      <w:r w:rsidR="00D146EE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мають готуватися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до вивчення</w:t>
      </w:r>
      <w:r w:rsidR="00D146EE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предметів ЗНО-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математики</w:t>
      </w:r>
      <w:r w:rsidR="00D146EE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біології, української мови та літератури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, географії, </w:t>
      </w:r>
      <w:r w:rsidR="00D146EE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хімії, фізики, іноземної мови, історії,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що було враховано при складанні навчального плану розподілу годин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варіативної складової, курсів за вибором, індивідуальних занять.</w:t>
      </w:r>
    </w:p>
    <w:p w14:paraId="7AF2EECA" w14:textId="77777777" w:rsidR="008D36AF" w:rsidRDefault="00D146EE" w:rsidP="008D36AF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У 2020</w:t>
      </w:r>
      <w:r w:rsidR="008D36A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1</w:t>
      </w:r>
      <w:r w:rsidR="008D36A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навчальному році  у всіх класах  підсилено премети інваріативної складової</w:t>
      </w:r>
      <w:r w:rsidR="008D36A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.</w:t>
      </w:r>
    </w:p>
    <w:p w14:paraId="54BFA22F" w14:textId="77777777" w:rsidR="008D36AF" w:rsidRDefault="00D146EE" w:rsidP="008D36AF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У 2021</w:t>
      </w:r>
      <w:r w:rsidR="008D36A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2</w:t>
      </w:r>
      <w:r w:rsidR="008D36A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навчальному році планується продовження роботи кл</w:t>
      </w:r>
      <w:r w:rsidR="008D36A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асів з підсиленням окремих предметів інваріативної складової</w:t>
      </w:r>
      <w:r w:rsidR="008D36A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.</w:t>
      </w:r>
    </w:p>
    <w:p w14:paraId="56BDC701" w14:textId="77777777" w:rsidR="008D36AF" w:rsidRDefault="008D36AF" w:rsidP="008D36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Впровадження допрофільної та профільної підготовки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ЗНЗ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6"/>
        <w:gridCol w:w="709"/>
        <w:gridCol w:w="4253"/>
        <w:gridCol w:w="708"/>
      </w:tblGrid>
      <w:tr w:rsidR="008D36AF" w14:paraId="63CEBDA6" w14:textId="77777777" w:rsidTr="00D146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5AB6" w14:textId="77777777" w:rsidR="008D36AF" w:rsidRDefault="008D36AF" w:rsidP="00DE02BC">
            <w:pPr>
              <w:tabs>
                <w:tab w:val="left" w:pos="0"/>
                <w:tab w:val="left" w:leader="underscore" w:pos="2606"/>
                <w:tab w:val="left" w:leader="underscore" w:pos="38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E0CC" w14:textId="77777777" w:rsidR="008D36AF" w:rsidRDefault="008D36AF" w:rsidP="00DE02BC">
            <w:pPr>
              <w:tabs>
                <w:tab w:val="left" w:pos="0"/>
                <w:tab w:val="left" w:leader="underscore" w:pos="2606"/>
                <w:tab w:val="left" w:leader="underscore" w:pos="38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Допрофільна підготовка (предмет)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9C11" w14:textId="77777777" w:rsidR="008D36AF" w:rsidRDefault="008D36AF" w:rsidP="00DE02BC">
            <w:pPr>
              <w:tabs>
                <w:tab w:val="left" w:pos="0"/>
                <w:tab w:val="left" w:leader="underscore" w:pos="2606"/>
                <w:tab w:val="left" w:leader="underscore" w:pos="38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2D96" w14:textId="77777777" w:rsidR="008D36AF" w:rsidRDefault="008D36AF" w:rsidP="00DE02BC">
            <w:pPr>
              <w:tabs>
                <w:tab w:val="left" w:pos="0"/>
                <w:tab w:val="left" w:leader="underscore" w:pos="2606"/>
                <w:tab w:val="left" w:leader="underscore" w:pos="38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Профільне навчання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C59C" w14:textId="77777777" w:rsidR="008D36AF" w:rsidRDefault="008D36AF" w:rsidP="00DE02BC">
            <w:pPr>
              <w:tabs>
                <w:tab w:val="left" w:pos="0"/>
                <w:tab w:val="left" w:leader="underscore" w:pos="2606"/>
                <w:tab w:val="left" w:leader="underscore" w:pos="38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D36AF" w14:paraId="632D7302" w14:textId="77777777" w:rsidTr="00D146EE">
        <w:trPr>
          <w:trHeight w:val="248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E6A31" w14:textId="77777777" w:rsidR="008D36AF" w:rsidRDefault="008D36AF" w:rsidP="00DE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2019/2020</w:t>
            </w:r>
          </w:p>
          <w:p w14:paraId="144C87F6" w14:textId="77777777" w:rsidR="008D36AF" w:rsidRDefault="008D36AF" w:rsidP="00DE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0897A5" w14:textId="77777777" w:rsidR="008D36AF" w:rsidRDefault="008D36AF" w:rsidP="00DE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AE8661" w14:textId="77777777" w:rsidR="008D36AF" w:rsidRDefault="008D36AF" w:rsidP="00DE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5663797" w14:textId="77777777" w:rsidR="008D36AF" w:rsidRDefault="008D36AF" w:rsidP="00DE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D6F7B8B" w14:textId="77777777" w:rsidR="008D36AF" w:rsidRDefault="008D36AF" w:rsidP="00DE02BC">
            <w:pPr>
              <w:tabs>
                <w:tab w:val="left" w:pos="0"/>
                <w:tab w:val="left" w:leader="underscore" w:pos="2606"/>
                <w:tab w:val="left" w:leader="underscore" w:pos="38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353F" w14:textId="77777777" w:rsidR="008D36AF" w:rsidRDefault="008D36AF" w:rsidP="00DE02B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A31B" w14:textId="77777777" w:rsidR="008D36AF" w:rsidRDefault="008D36AF" w:rsidP="00DE02B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Підсилено:</w:t>
            </w:r>
          </w:p>
          <w:p w14:paraId="584407E4" w14:textId="77777777" w:rsidR="008D36AF" w:rsidRDefault="008D36AF" w:rsidP="00DE02B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–10 клас</w:t>
            </w:r>
          </w:p>
          <w:p w14:paraId="44EFA1CD" w14:textId="77777777" w:rsidR="008D36AF" w:rsidRDefault="008D36AF" w:rsidP="00DE02B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 –10 клас,</w:t>
            </w:r>
          </w:p>
          <w:p w14:paraId="381F057F" w14:textId="77777777" w:rsidR="008D36AF" w:rsidRDefault="008D36AF" w:rsidP="00DE02B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математику–10 клас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B2AE" w14:textId="77777777" w:rsidR="008D36AF" w:rsidRDefault="008D36AF" w:rsidP="00DE02BC">
            <w:pPr>
              <w:tabs>
                <w:tab w:val="left" w:pos="0"/>
                <w:tab w:val="left" w:leader="underscore" w:pos="2606"/>
                <w:tab w:val="left" w:leader="underscore" w:pos="38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8D36AF" w14:paraId="123BC41C" w14:textId="77777777" w:rsidTr="00D146EE">
        <w:trPr>
          <w:trHeight w:val="24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1FD99" w14:textId="77777777" w:rsidR="008D36AF" w:rsidRDefault="008D36AF" w:rsidP="00DE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E8AC9AD" w14:textId="77777777" w:rsidR="008D36AF" w:rsidRDefault="008D36AF" w:rsidP="00DE02BC">
            <w:pPr>
              <w:tabs>
                <w:tab w:val="left" w:pos="0"/>
                <w:tab w:val="left" w:leader="underscore" w:pos="2606"/>
                <w:tab w:val="left" w:leader="underscore" w:pos="38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A553" w14:textId="77777777" w:rsidR="008D36AF" w:rsidRDefault="008D36AF" w:rsidP="00DE02B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32D4" w14:textId="77777777" w:rsidR="008D36AF" w:rsidRDefault="008D36AF" w:rsidP="00DE02B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Підсилено:</w:t>
            </w:r>
          </w:p>
          <w:p w14:paraId="1930A20B" w14:textId="77777777" w:rsidR="008D36AF" w:rsidRDefault="008D36AF" w:rsidP="00DE02B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–11 клас,</w:t>
            </w:r>
          </w:p>
          <w:p w14:paraId="79C54E38" w14:textId="77777777" w:rsidR="008D36AF" w:rsidRDefault="008D36AF" w:rsidP="00DE02BC">
            <w:pPr>
              <w:pStyle w:val="af4"/>
              <w:tabs>
                <w:tab w:val="left" w:pos="31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14:paraId="2156AC76" w14:textId="77777777" w:rsidR="008D36AF" w:rsidRDefault="008D36AF" w:rsidP="00DE02B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 –11 клас,</w:t>
            </w:r>
          </w:p>
          <w:p w14:paraId="1522F6EC" w14:textId="77777777" w:rsidR="008D36AF" w:rsidRDefault="008D36AF" w:rsidP="00DE02B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математику–11 клас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7D38" w14:textId="77777777" w:rsidR="008D36AF" w:rsidRDefault="008D36AF" w:rsidP="00DE02BC">
            <w:pPr>
              <w:tabs>
                <w:tab w:val="left" w:pos="0"/>
                <w:tab w:val="left" w:leader="underscore" w:pos="2606"/>
                <w:tab w:val="left" w:leader="underscore" w:pos="38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8D36AF" w14:paraId="12FC7AF7" w14:textId="77777777" w:rsidTr="00D146EE">
        <w:trPr>
          <w:trHeight w:val="248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F15E7" w14:textId="77777777" w:rsidR="008D36AF" w:rsidRDefault="008D36AF" w:rsidP="00DE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2020-2021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E580D72" w14:textId="77777777" w:rsidR="008D36AF" w:rsidRDefault="008D36AF" w:rsidP="00DE02BC">
            <w:pPr>
              <w:tabs>
                <w:tab w:val="left" w:pos="0"/>
                <w:tab w:val="left" w:leader="underscore" w:pos="2606"/>
                <w:tab w:val="left" w:leader="underscore" w:pos="38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8FAD" w14:textId="77777777" w:rsidR="008D36AF" w:rsidRDefault="008D36AF" w:rsidP="00DE02B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C1B4" w14:textId="77777777" w:rsidR="008D36AF" w:rsidRPr="00787F93" w:rsidRDefault="008D36AF" w:rsidP="00DE02B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F93">
              <w:rPr>
                <w:rFonts w:ascii="Times New Roman" w:hAnsi="Times New Roman"/>
                <w:sz w:val="28"/>
                <w:szCs w:val="28"/>
                <w:lang w:val="uk-UA"/>
              </w:rPr>
              <w:t>Підсилено:</w:t>
            </w:r>
          </w:p>
          <w:p w14:paraId="4F1FF8C5" w14:textId="77777777" w:rsidR="008D36AF" w:rsidRPr="00787F93" w:rsidRDefault="008D36AF" w:rsidP="00DE02B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F93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–11 клас,</w:t>
            </w:r>
          </w:p>
          <w:p w14:paraId="18978A5D" w14:textId="77777777" w:rsidR="008D36AF" w:rsidRPr="00787F93" w:rsidRDefault="008D36AF" w:rsidP="00DE02BC">
            <w:pPr>
              <w:pStyle w:val="af4"/>
              <w:tabs>
                <w:tab w:val="left" w:pos="31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F93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література,</w:t>
            </w:r>
            <w:r w:rsidRPr="00787F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14:paraId="08A3E1BD" w14:textId="77777777" w:rsidR="008D36AF" w:rsidRPr="00787F93" w:rsidRDefault="008D36AF" w:rsidP="00DE02B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F93"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 –11 клас,</w:t>
            </w:r>
          </w:p>
          <w:p w14:paraId="1217BBDF" w14:textId="77777777" w:rsidR="008D36AF" w:rsidRPr="00787F93" w:rsidRDefault="008D36AF" w:rsidP="00DE02B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F93">
              <w:rPr>
                <w:rFonts w:ascii="Times New Roman" w:hAnsi="Times New Roman"/>
                <w:sz w:val="28"/>
                <w:szCs w:val="28"/>
                <w:lang w:val="uk-UA"/>
              </w:rPr>
              <w:t>математику–11 клас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13EF" w14:textId="77777777" w:rsidR="008D36AF" w:rsidRDefault="008D36AF" w:rsidP="00DE02BC">
            <w:pPr>
              <w:tabs>
                <w:tab w:val="left" w:pos="0"/>
                <w:tab w:val="left" w:leader="underscore" w:pos="2606"/>
                <w:tab w:val="left" w:leader="underscore" w:pos="38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8D36AF" w14:paraId="4ABEE0F1" w14:textId="77777777" w:rsidTr="00D146EE">
        <w:trPr>
          <w:trHeight w:val="24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FF9D" w14:textId="77777777" w:rsidR="008D36AF" w:rsidRDefault="008D36AF" w:rsidP="00DE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187B" w14:textId="77777777" w:rsidR="008D36AF" w:rsidRDefault="008D36AF" w:rsidP="00DE02BC">
            <w:pPr>
              <w:tabs>
                <w:tab w:val="left" w:pos="0"/>
                <w:tab w:val="left" w:leader="underscore" w:pos="2606"/>
                <w:tab w:val="left" w:leader="underscore" w:pos="38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F6A2" w14:textId="77777777" w:rsidR="008D36AF" w:rsidRDefault="008D36AF" w:rsidP="00DE02B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776C" w14:textId="77777777" w:rsidR="008D36AF" w:rsidRPr="00787F93" w:rsidRDefault="008D36AF" w:rsidP="00DE02B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F93">
              <w:rPr>
                <w:rFonts w:ascii="Times New Roman" w:hAnsi="Times New Roman"/>
                <w:sz w:val="28"/>
                <w:szCs w:val="28"/>
                <w:lang w:val="uk-UA"/>
              </w:rPr>
              <w:t>Підсилено:</w:t>
            </w:r>
          </w:p>
          <w:p w14:paraId="43374A84" w14:textId="77777777" w:rsidR="008D36AF" w:rsidRPr="00787F93" w:rsidRDefault="008D36AF" w:rsidP="00DE02B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F93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–10 клас</w:t>
            </w:r>
          </w:p>
          <w:p w14:paraId="3B329374" w14:textId="77777777" w:rsidR="008D36AF" w:rsidRPr="00787F93" w:rsidRDefault="008D36AF" w:rsidP="00DE02B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F9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історія України –10 клас,</w:t>
            </w:r>
          </w:p>
          <w:p w14:paraId="1E4F9964" w14:textId="77777777" w:rsidR="008D36AF" w:rsidRPr="00787F93" w:rsidRDefault="008D36AF" w:rsidP="00DE02B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F93">
              <w:rPr>
                <w:rFonts w:ascii="Times New Roman" w:hAnsi="Times New Roman"/>
                <w:sz w:val="28"/>
                <w:szCs w:val="28"/>
                <w:lang w:val="uk-UA"/>
              </w:rPr>
              <w:t>математику–10 клас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5968" w14:textId="77777777" w:rsidR="008D36AF" w:rsidRDefault="008D36AF" w:rsidP="00DE02BC">
            <w:pPr>
              <w:tabs>
                <w:tab w:val="left" w:pos="0"/>
                <w:tab w:val="left" w:leader="underscore" w:pos="2606"/>
                <w:tab w:val="left" w:leader="underscore" w:pos="38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7C868A0" w14:textId="77777777" w:rsidR="008D36AF" w:rsidRDefault="008D36AF" w:rsidP="008D36AF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Рівень охоплення  підсиленям годин інваріативної складової при вивченні окремих предметів збіль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шується, що позитивно впливає на рівень навчальних досягнень з ок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ремих предметів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в 10-11-х класах.</w:t>
      </w:r>
    </w:p>
    <w:p w14:paraId="7E628B40" w14:textId="77777777" w:rsidR="008D36AF" w:rsidRPr="00D146EE" w:rsidRDefault="008D36AF" w:rsidP="008D36AF">
      <w:pPr>
        <w:shd w:val="clear" w:color="auto" w:fill="FFFFFF"/>
        <w:tabs>
          <w:tab w:val="left" w:leader="underscore" w:pos="4762"/>
          <w:tab w:val="left" w:leader="hyphen" w:pos="5683"/>
        </w:tabs>
        <w:spacing w:after="0" w:line="240" w:lineRule="auto"/>
        <w:ind w:left="-142" w:firstLine="4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3905">
        <w:rPr>
          <w:rFonts w:ascii="Times New Roman" w:hAnsi="Times New Roman" w:cs="Times New Roman"/>
          <w:spacing w:val="-1"/>
          <w:sz w:val="28"/>
          <w:szCs w:val="28"/>
          <w:lang w:val="uk-UA"/>
        </w:rPr>
        <w:t>На кінець року збільшився відсоток учнів, які засвоїли навчальні</w:t>
      </w:r>
      <w:r w:rsidRPr="002F3905">
        <w:rPr>
          <w:rFonts w:ascii="Times New Roman" w:hAnsi="Times New Roman" w:cs="Times New Roman"/>
          <w:spacing w:val="-1"/>
          <w:sz w:val="28"/>
          <w:szCs w:val="28"/>
          <w:lang w:val="uk-UA"/>
        </w:rPr>
        <w:br/>
      </w:r>
      <w:r w:rsidRPr="002F3905">
        <w:rPr>
          <w:rFonts w:ascii="Times New Roman" w:hAnsi="Times New Roman" w:cs="Times New Roman"/>
          <w:spacing w:val="-3"/>
          <w:sz w:val="28"/>
          <w:szCs w:val="28"/>
          <w:lang w:val="uk-UA"/>
        </w:rPr>
        <w:t>програми на високому та достатньому рівні: 35</w:t>
      </w:r>
      <w:r w:rsidRPr="002F3905">
        <w:rPr>
          <w:rFonts w:ascii="Times New Roman" w:hAnsi="Times New Roman" w:cs="Times New Roman"/>
          <w:spacing w:val="-12"/>
          <w:sz w:val="28"/>
          <w:szCs w:val="28"/>
          <w:lang w:val="uk-UA"/>
        </w:rPr>
        <w:t>%  до</w:t>
      </w:r>
      <w:r w:rsidRPr="002F3905">
        <w:rPr>
          <w:rFonts w:ascii="Times New Roman" w:hAnsi="Times New Roman" w:cs="Times New Roman"/>
          <w:sz w:val="28"/>
          <w:szCs w:val="28"/>
          <w:lang w:val="uk-UA"/>
        </w:rPr>
        <w:t xml:space="preserve"> 38</w:t>
      </w:r>
      <w:r w:rsidRPr="002F3905">
        <w:rPr>
          <w:rFonts w:ascii="Times New Roman" w:hAnsi="Times New Roman" w:cs="Times New Roman"/>
          <w:spacing w:val="-5"/>
          <w:sz w:val="28"/>
          <w:szCs w:val="28"/>
          <w:lang w:val="uk-UA"/>
        </w:rPr>
        <w:t>% порів</w:t>
      </w:r>
      <w:r w:rsidRPr="002F3905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</w:r>
      <w:r w:rsidRPr="002F3905">
        <w:rPr>
          <w:rFonts w:ascii="Times New Roman" w:hAnsi="Times New Roman" w:cs="Times New Roman"/>
          <w:spacing w:val="-2"/>
          <w:sz w:val="28"/>
          <w:szCs w:val="28"/>
          <w:lang w:val="uk-UA"/>
        </w:rPr>
        <w:t>няно з І семестром.</w:t>
      </w:r>
    </w:p>
    <w:p w14:paraId="2585213E" w14:textId="77777777" w:rsidR="008D36AF" w:rsidRDefault="008D36AF" w:rsidP="008D36AF">
      <w:pPr>
        <w:shd w:val="clear" w:color="auto" w:fill="FFFFFF"/>
        <w:spacing w:after="0" w:line="240" w:lineRule="auto"/>
        <w:ind w:left="-142"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У наступному році слід звернути увагу на учнів, які змогли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б нав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чатися на достатньому та високому рівнях.</w:t>
      </w:r>
    </w:p>
    <w:p w14:paraId="7F591F43" w14:textId="77777777" w:rsidR="008D36AF" w:rsidRPr="002F3905" w:rsidRDefault="008D36AF" w:rsidP="008D36AF">
      <w:pPr>
        <w:shd w:val="clear" w:color="auto" w:fill="FFFFFF"/>
        <w:spacing w:after="0" w:line="240" w:lineRule="auto"/>
        <w:ind w:left="-142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2F3905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У порівнянні з 2019 роком рівень навчальних досягнень учнів 10 - 11-х класів  не змінився.  </w:t>
      </w:r>
    </w:p>
    <w:p w14:paraId="19114215" w14:textId="77777777" w:rsidR="008D36AF" w:rsidRDefault="008D36AF" w:rsidP="008D36AF">
      <w:pPr>
        <w:shd w:val="clear" w:color="auto" w:fill="FFFFFF"/>
        <w:tabs>
          <w:tab w:val="left" w:pos="0"/>
          <w:tab w:val="left" w:leader="underscore" w:pos="2606"/>
          <w:tab w:val="left" w:leader="underscore" w:pos="3816"/>
        </w:tabs>
        <w:spacing w:after="0" w:line="240" w:lineRule="auto"/>
        <w:ind w:firstLine="35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Рівень нагородження похвальними  листами </w:t>
      </w:r>
      <w:r w:rsidR="002F3905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майже не змінюється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.</w:t>
      </w:r>
    </w:p>
    <w:p w14:paraId="4620D31B" w14:textId="77777777" w:rsidR="008D36AF" w:rsidRDefault="002F3905" w:rsidP="008D36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>ЗАУВАЖЕННЯ ТА ПРОПОЗИЦІЇ ЩОДО ОРГАНІЗАЦІЇ НАВЧАЛЬНО-ВИХОВНОЇ РОБОТИ:</w:t>
      </w:r>
    </w:p>
    <w:p w14:paraId="744F847A" w14:textId="77777777" w:rsidR="008D36AF" w:rsidRDefault="008D36AF" w:rsidP="008D36AF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pacing w:val="-3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1.Низький рівень індивідуальної роботи вчителів з учнями протя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гом                                                                                                  навчального року.</w:t>
      </w:r>
    </w:p>
    <w:p w14:paraId="299A3C13" w14:textId="77777777" w:rsidR="008D36AF" w:rsidRDefault="008D36AF" w:rsidP="008D36AF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2. Недостатня робота вчителів з обдарованими учнями.</w:t>
      </w:r>
    </w:p>
    <w:p w14:paraId="1CFF7334" w14:textId="77777777" w:rsidR="008D36AF" w:rsidRDefault="008D36AF" w:rsidP="008D36AF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ab/>
        <w:t xml:space="preserve">3.Недостатня робота класних керівників та вчителів-предметників з класними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колективами.</w:t>
      </w:r>
    </w:p>
    <w:p w14:paraId="0EF3649D" w14:textId="77777777" w:rsidR="008D36AF" w:rsidRDefault="008D36AF" w:rsidP="008D36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  <w:t xml:space="preserve">1.5. ПРІОРИТЕТНІ ЗАВДАННЯ, ЦІЛІ ШКОЛИ В НОВОМУ 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  <w:lang w:val="uk-UA"/>
        </w:rPr>
        <w:t>НАВЧАЛЬНОМУ РОЦІ:</w:t>
      </w:r>
    </w:p>
    <w:p w14:paraId="2A67A2E5" w14:textId="77777777" w:rsidR="008D36AF" w:rsidRDefault="008D36AF" w:rsidP="008D36AF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реалізація основних положень особистісно-орієнтованого підходу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навчання та виховання;</w:t>
      </w:r>
    </w:p>
    <w:p w14:paraId="64E0E615" w14:textId="77777777" w:rsidR="008D36AF" w:rsidRDefault="008D36AF" w:rsidP="008D36AF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реалізація комплексних цільових програм «Відмінник»,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«Педагогічна творчість», «Сім'я і школа»;</w:t>
      </w:r>
    </w:p>
    <w:p w14:paraId="22E7AAFE" w14:textId="77777777" w:rsidR="008D36AF" w:rsidRDefault="008D36AF" w:rsidP="008D36AF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розробка та реалізація системи дослідження та аналізу роботи учнівського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та педагогічного колективів; </w:t>
      </w:r>
    </w:p>
    <w:p w14:paraId="2C979350" w14:textId="77777777" w:rsidR="008D36AF" w:rsidRDefault="008D36AF" w:rsidP="008D36AF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реалізація системи внутрішньо шкільного контролю на основі уп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равлінських рішень;</w:t>
      </w:r>
    </w:p>
    <w:p w14:paraId="4DFB3103" w14:textId="77777777" w:rsidR="008D36AF" w:rsidRDefault="008D36AF" w:rsidP="008D36AF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організація роботи 6 шкільних методичних об'єднань; </w:t>
      </w:r>
    </w:p>
    <w:p w14:paraId="38942ED6" w14:textId="77777777" w:rsidR="008D36AF" w:rsidRDefault="008D36AF" w:rsidP="008D36AF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розробка критеріїв зростання можливостей ЗНЗ; </w:t>
      </w:r>
    </w:p>
    <w:p w14:paraId="27D58D0D" w14:textId="77777777" w:rsidR="008D36AF" w:rsidRDefault="008D36AF" w:rsidP="008D36AF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розвиток матеріальної бази 2 спортивних залів, кабінетів біології, хімії, фізики, основ здоров’я, української мови та літератури, зарубіжної літератури, історії, захисту </w:t>
      </w:r>
      <w:r w:rsidR="002C1C6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Украї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ни, іноземних мов, інших кабінетів;</w:t>
      </w:r>
    </w:p>
    <w:p w14:paraId="4691063C" w14:textId="77777777" w:rsidR="008D36AF" w:rsidRDefault="008D36AF" w:rsidP="008D36AF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підвищення рівня участі та професіоналізму учнів у виховних за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ходах навчального закладу та району;</w:t>
      </w:r>
    </w:p>
    <w:p w14:paraId="44A915D2" w14:textId="77777777" w:rsidR="008D36AF" w:rsidRDefault="008D36AF" w:rsidP="008D36AF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цілеспрямована спільна робота педагогічного колективу і кожно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го вчителя над підвищенням рівня навчальних досягнень учнів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усіх навчальних предметів;</w:t>
      </w:r>
    </w:p>
    <w:p w14:paraId="25B6F3F4" w14:textId="77777777" w:rsidR="008D36AF" w:rsidRDefault="008D36AF" w:rsidP="008D36AF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виконання завдань Указу Президента України «Про невідкладні заходи щодо забезпечення функціонування, та розвитку освіти»,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Програми уряду України «Назустріч людям»; </w:t>
      </w:r>
    </w:p>
    <w:p w14:paraId="76B9A93C" w14:textId="77777777" w:rsidR="008D36AF" w:rsidRDefault="008D36AF" w:rsidP="008D36AF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lastRenderedPageBreak/>
        <w:t xml:space="preserve">впровадження  інформаційних та  комунікаційних технологій,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комп'ютеризації та інформатизації НВП;</w:t>
      </w:r>
    </w:p>
    <w:p w14:paraId="4B9E5B95" w14:textId="77777777" w:rsidR="008D36AF" w:rsidRDefault="008D36AF" w:rsidP="008D36AF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вивчення і творче впровадження в практику навчання і вихован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  <w:t xml:space="preserve">ня учнів педагогічних інновацій вчителів району, міста, області,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України;</w:t>
      </w:r>
    </w:p>
    <w:p w14:paraId="152C357A" w14:textId="77777777" w:rsidR="008D36AF" w:rsidRDefault="008D36AF" w:rsidP="008D36AF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робота над удосконаленням уроку як засобу розвитку творчої осо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бистості вчителя і учня, самореалізації творчої особистості; </w:t>
      </w:r>
    </w:p>
    <w:p w14:paraId="5C0C54B2" w14:textId="77777777" w:rsidR="008D36AF" w:rsidRDefault="008D36AF" w:rsidP="008D36AF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розробка та впровадження авторських програм, нових технологій,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підручників, навчальних посібників;</w:t>
      </w:r>
    </w:p>
    <w:p w14:paraId="601A2686" w14:textId="77777777" w:rsidR="008D36AF" w:rsidRDefault="008D36AF" w:rsidP="008D36AF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проведення шкільних олімпіад та більш ретельна індивідуальна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підготовка учнів до участі в олімпіадах, конкурсах різного рівня,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робота зі здібними та обдарованими дітьми; </w:t>
      </w:r>
    </w:p>
    <w:p w14:paraId="6644D82A" w14:textId="77777777" w:rsidR="008D36AF" w:rsidRDefault="008D36AF" w:rsidP="008D36AF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нормативне забезпечення,  педагогічний аналіз та самоаналіз,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контроль та корекція НВП;</w:t>
      </w:r>
    </w:p>
    <w:p w14:paraId="7A25BC44" w14:textId="77777777" w:rsidR="008D36AF" w:rsidRDefault="008D36AF" w:rsidP="008D36AF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убезпечення ефективності управління науково-методичною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роботою;</w:t>
      </w:r>
    </w:p>
    <w:p w14:paraId="14B463F5" w14:textId="77777777" w:rsidR="008D36AF" w:rsidRDefault="008D36AF" w:rsidP="008D36AF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науково-методичне та кадрове забезпечення допрофільного та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профільного навчання у середній та старшій школі; </w:t>
      </w:r>
    </w:p>
    <w:p w14:paraId="676B6D2B" w14:textId="77777777" w:rsidR="008D36AF" w:rsidRDefault="008D36AF" w:rsidP="008D36AF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активізація роботи з питань виховання громадської свідомості учнів, шкільного самоврядування, формування патріотизму, гро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мадянських і конституційних обов'язків, поваги до державних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символів України, національної ідеї;</w:t>
      </w:r>
    </w:p>
    <w:p w14:paraId="1F47E92F" w14:textId="77777777" w:rsidR="008D36AF" w:rsidRDefault="008D36AF" w:rsidP="008D36AF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врахування вчителями - предметниками, класними керівниками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принципів диференціації та індивідуалізації, психолого-педаго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гічних особливостей дітей;</w:t>
      </w:r>
    </w:p>
    <w:p w14:paraId="24C96C65" w14:textId="77777777" w:rsidR="008D36AF" w:rsidRDefault="008D36AF" w:rsidP="008D36AF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leader="underscore" w:pos="1992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глибоке вивчення проблеми наступності навчання в школі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ступенів,   адаптації учнів у школі, перехід на новий зміст нав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чання учнів 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класу;</w:t>
      </w:r>
    </w:p>
    <w:p w14:paraId="5E501AA2" w14:textId="77777777" w:rsidR="008D36AF" w:rsidRDefault="008D36AF" w:rsidP="008D36AF">
      <w:pPr>
        <w:widowControl w:val="0"/>
        <w:numPr>
          <w:ilvl w:val="0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зміцнення матеріально-технічної бази школи, ремонт будівлі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ЗНЗ;</w:t>
      </w:r>
    </w:p>
    <w:p w14:paraId="421A9EAE" w14:textId="77777777" w:rsidR="008D36AF" w:rsidRDefault="008D36AF" w:rsidP="008D36AF">
      <w:pPr>
        <w:widowControl w:val="0"/>
        <w:numPr>
          <w:ilvl w:val="0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організація роботи щодо виконання рекомендацій районної (серп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невої) конференції, атестаційної комісії;</w:t>
      </w:r>
    </w:p>
    <w:p w14:paraId="12464D49" w14:textId="77777777" w:rsidR="008D36AF" w:rsidRDefault="008D36AF" w:rsidP="008D36AF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робота з профілактики дитячої злочинності та правопорушень;</w:t>
      </w:r>
    </w:p>
    <w:p w14:paraId="2E0F955B" w14:textId="77777777" w:rsidR="008D36AF" w:rsidRDefault="008D36AF" w:rsidP="008D36AF">
      <w:pPr>
        <w:widowControl w:val="0"/>
        <w:numPr>
          <w:ilvl w:val="0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дотримання санітарно-гігієнічного режиму, здійснення медично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го обслуговування учнів у ЗНЗ;</w:t>
      </w:r>
    </w:p>
    <w:p w14:paraId="26E18180" w14:textId="77777777" w:rsidR="008D36AF" w:rsidRPr="00E10C5B" w:rsidRDefault="008D36AF" w:rsidP="008D36AF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створення безпечних умов з охорони праці для учнів і працівників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школи, виховання економічної, естетичної, правової культури.</w:t>
      </w:r>
    </w:p>
    <w:p w14:paraId="3431E33E" w14:textId="77777777" w:rsidR="008D36AF" w:rsidRDefault="008D36AF" w:rsidP="008D36AF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1.6. </w:t>
      </w:r>
      <w:r>
        <w:rPr>
          <w:rFonts w:ascii="Times New Roman" w:hAnsi="Times New Roman" w:cs="Times New Roman"/>
          <w:b/>
          <w:sz w:val="28"/>
          <w:szCs w:val="28"/>
        </w:rPr>
        <w:t>ВИСНОВКИ:</w:t>
      </w:r>
    </w:p>
    <w:p w14:paraId="78E78FE5" w14:textId="77777777" w:rsidR="008D36AF" w:rsidRDefault="008D36AF" w:rsidP="008D36A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  <w:t>Однак, деякі недоліки в роботі педколективу закладу не вдалося подолати у минулому навчальному році.</w:t>
      </w:r>
    </w:p>
    <w:p w14:paraId="6688443E" w14:textId="77777777" w:rsidR="008D36AF" w:rsidRDefault="008D36AF" w:rsidP="008D36AF">
      <w:pPr>
        <w:numPr>
          <w:ilvl w:val="2"/>
          <w:numId w:val="13"/>
        </w:numPr>
        <w:tabs>
          <w:tab w:val="num" w:pos="258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ПЛАНУВАННІ РОБОТИ ЗАКЛАДУ</w:t>
      </w:r>
    </w:p>
    <w:p w14:paraId="14AEE8B3" w14:textId="77777777" w:rsidR="008D36AF" w:rsidRDefault="008D36AF" w:rsidP="008D36A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складанні робочого навчального плану мало врахувалися пропозиції батьків та учнів щодо введення варіативної складової, а більше зверталась увага на навантаження вчителів годинами, тому у новому навчальному році слід звернути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це </w:t>
      </w:r>
      <w:r>
        <w:rPr>
          <w:rFonts w:ascii="Times New Roman" w:hAnsi="Times New Roman" w:cs="Times New Roman"/>
          <w:sz w:val="28"/>
          <w:szCs w:val="28"/>
        </w:rPr>
        <w:t>увагу.</w:t>
      </w:r>
    </w:p>
    <w:p w14:paraId="1521DD44" w14:textId="77777777" w:rsidR="008D36AF" w:rsidRDefault="008D36AF" w:rsidP="008D36A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складанні річного плану роботи закладу дотримуватись перспективного плану, проте враховувати при плануванні проблеми, які </w:t>
      </w:r>
      <w:r>
        <w:rPr>
          <w:rFonts w:ascii="Times New Roman" w:hAnsi="Times New Roman" w:cs="Times New Roman"/>
          <w:sz w:val="28"/>
          <w:szCs w:val="28"/>
        </w:rPr>
        <w:lastRenderedPageBreak/>
        <w:t>виникли у процесі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, б</w:t>
      </w:r>
      <w:r>
        <w:rPr>
          <w:rFonts w:ascii="Times New Roman" w:hAnsi="Times New Roman" w:cs="Times New Roman"/>
          <w:sz w:val="28"/>
          <w:szCs w:val="28"/>
        </w:rPr>
        <w:t>ільш конкретно вказувати теми та час проведення педагогічних рад та батьківського лекторію.</w:t>
      </w:r>
    </w:p>
    <w:p w14:paraId="4F32430F" w14:textId="77777777" w:rsidR="002C1C69" w:rsidRDefault="008D36AF" w:rsidP="008D36A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при плануванні навчально-виховного процесу вчителі не враховують індивідуальні особливості класів та окремих учнів, тому навчальні плани іноді перевантажені теоретичною частиною, мала практична спрямованість окремих тем. </w:t>
      </w:r>
    </w:p>
    <w:p w14:paraId="5643699E" w14:textId="77777777" w:rsidR="008D36AF" w:rsidRPr="002F3905" w:rsidRDefault="008D36AF" w:rsidP="008D36A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905">
        <w:rPr>
          <w:rFonts w:ascii="Times New Roman" w:hAnsi="Times New Roman" w:cs="Times New Roman"/>
          <w:sz w:val="28"/>
          <w:szCs w:val="28"/>
        </w:rPr>
        <w:t>У виховних планах окремих класних керівників бракує індивідуальної роботи як з активом класу, так і з окремими учнями та батьками, тому вся їх робота зводиться до проведення бесід та лекцій для учнів, що не дає результативності. Тому у наступному навчальному році при плануванні виховної роботи урізноманітнювати форми роботи з учнями, враховуючи індивідуальні особливості учнів, запити батьків та учнів. Для цього проводити анкетування з учнями та батьками. Враховувати історичні дати календаря при плануванні.</w:t>
      </w:r>
    </w:p>
    <w:p w14:paraId="7337C410" w14:textId="77777777" w:rsidR="008D36AF" w:rsidRDefault="008D36AF" w:rsidP="008D3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1.6.2. В ОРГАНІЗАЦІЇ МЕТОДИЧНОЇ РОБОТИ.</w:t>
      </w:r>
    </w:p>
    <w:p w14:paraId="3D6988B5" w14:textId="77777777" w:rsidR="008D36AF" w:rsidRDefault="008D36AF" w:rsidP="008D36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здійсненні методичної роботи закладу мали місце такі суттєві недоліки:</w:t>
      </w:r>
    </w:p>
    <w:p w14:paraId="14AE5B01" w14:textId="77777777" w:rsidR="008D36AF" w:rsidRDefault="008D36AF" w:rsidP="008D36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окремі вчителі ухилялися від участі в роботі методичних підрозділах;</w:t>
      </w:r>
    </w:p>
    <w:p w14:paraId="7FE5E145" w14:textId="77777777" w:rsidR="008D36AF" w:rsidRDefault="008D36AF" w:rsidP="008D36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своєчасне планування роботи школи вищої педагогічної майстерності вплинули на активність та результативність їхньої діяльності;</w:t>
      </w:r>
    </w:p>
    <w:p w14:paraId="30FFFED7" w14:textId="77777777" w:rsidR="008D36AF" w:rsidRDefault="008D36AF" w:rsidP="008D36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недостатня робота з обдарованими учнями в позаурочний час проводилася вчителями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7E051CC" w14:textId="77777777" w:rsidR="008D36AF" w:rsidRDefault="008D36AF" w:rsidP="008D36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художньо-</w:t>
      </w:r>
      <w:r>
        <w:rPr>
          <w:rFonts w:ascii="Times New Roman" w:hAnsi="Times New Roman" w:cs="Times New Roman"/>
          <w:sz w:val="28"/>
          <w:szCs w:val="28"/>
        </w:rPr>
        <w:t xml:space="preserve">естетичного та природничо-математичного циклів проводилась не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належному теоретичному і практичному рівні;</w:t>
      </w:r>
    </w:p>
    <w:p w14:paraId="23AEFB31" w14:textId="77777777" w:rsidR="008D36AF" w:rsidRDefault="008D36AF" w:rsidP="008D36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недостатня педагогічна майстерність окремих вчителів і їх теоретични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рівень підготовки не відповідає сучасним вимогам;</w:t>
      </w:r>
    </w:p>
    <w:p w14:paraId="0AE758DA" w14:textId="77777777" w:rsidR="008D36AF" w:rsidRDefault="008D36AF" w:rsidP="008D36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низька самоосвітня робота, бракує методичної літератури у вчительських бібліотечках, а у частини вчителів особисті бібліотеки зовсім відсутні, вони користуються педагогічними розробками уроків, випущеними маловідомими педагогами, які друкують свою дешеву продукцію і розповсюджують без угодження з методичними кабінетами регіонів та Міністерства освіти і науки України;</w:t>
      </w:r>
    </w:p>
    <w:p w14:paraId="684852B3" w14:textId="77777777" w:rsidR="008D36AF" w:rsidRDefault="008D36AF" w:rsidP="008D36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1C69">
        <w:rPr>
          <w:rFonts w:ascii="Times New Roman" w:hAnsi="Times New Roman" w:cs="Times New Roman"/>
          <w:sz w:val="28"/>
          <w:szCs w:val="28"/>
          <w:lang w:val="uk-UA"/>
        </w:rPr>
        <w:t>недостатні</w:t>
      </w:r>
      <w:r>
        <w:rPr>
          <w:rFonts w:ascii="Times New Roman" w:hAnsi="Times New Roman" w:cs="Times New Roman"/>
          <w:sz w:val="28"/>
          <w:szCs w:val="28"/>
        </w:rPr>
        <w:t>й методичний рівень підготовки до у</w:t>
      </w:r>
      <w:r w:rsidR="002C1C69">
        <w:rPr>
          <w:rFonts w:ascii="Times New Roman" w:hAnsi="Times New Roman" w:cs="Times New Roman"/>
          <w:sz w:val="28"/>
          <w:szCs w:val="28"/>
        </w:rPr>
        <w:t xml:space="preserve">років, </w:t>
      </w:r>
      <w:r>
        <w:rPr>
          <w:rFonts w:ascii="Times New Roman" w:hAnsi="Times New Roman" w:cs="Times New Roman"/>
          <w:sz w:val="28"/>
          <w:szCs w:val="28"/>
        </w:rPr>
        <w:t xml:space="preserve"> дає вплив на низький рівень проведення уроків;</w:t>
      </w:r>
    </w:p>
    <w:p w14:paraId="39997D03" w14:textId="77777777" w:rsidR="008D36AF" w:rsidRDefault="008D36AF" w:rsidP="008D36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низькому рівні взаємовідвідування уроків, проведення предметних тижнів;</w:t>
      </w:r>
    </w:p>
    <w:p w14:paraId="505DA9B7" w14:textId="77777777" w:rsidR="008D36AF" w:rsidRDefault="002C1C69" w:rsidP="008D36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низькому рівні </w:t>
      </w:r>
      <w:r w:rsidR="008D36AF">
        <w:rPr>
          <w:rFonts w:ascii="Times New Roman" w:hAnsi="Times New Roman" w:cs="Times New Roman"/>
          <w:sz w:val="28"/>
          <w:szCs w:val="28"/>
        </w:rPr>
        <w:t xml:space="preserve"> педагогічні читання, конференції;</w:t>
      </w:r>
    </w:p>
    <w:p w14:paraId="3444B237" w14:textId="77777777" w:rsidR="008D36AF" w:rsidRDefault="008D36AF" w:rsidP="008D36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залишається низькою виконавська дисципліна педагогів.</w:t>
      </w:r>
    </w:p>
    <w:p w14:paraId="4A75AE90" w14:textId="77777777" w:rsidR="008D36AF" w:rsidRDefault="008D36AF" w:rsidP="008D36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1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однією з проблем закладу є участь вчителів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закладу </w:t>
      </w:r>
      <w:r>
        <w:rPr>
          <w:rFonts w:ascii="Times New Roman" w:hAnsi="Times New Roman" w:cs="Times New Roman"/>
          <w:sz w:val="28"/>
          <w:szCs w:val="28"/>
        </w:rPr>
        <w:t xml:space="preserve">в районних конкурсах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Учитель року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B6A833" w14:textId="77777777" w:rsidR="008D36AF" w:rsidRPr="00E3063A" w:rsidRDefault="008D36AF" w:rsidP="008D36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1.6.3.</w:t>
      </w:r>
      <w:r w:rsidRPr="00E3063A">
        <w:rPr>
          <w:rFonts w:ascii="Times New Roman" w:hAnsi="Times New Roman"/>
          <w:b/>
          <w:sz w:val="28"/>
          <w:szCs w:val="28"/>
          <w:lang w:val="uk-UA"/>
        </w:rPr>
        <w:t>У РЕЗУЛЬТАТИВНОСТІ НАВЧАЛЬНО-ВИХОВНО</w:t>
      </w:r>
      <w:r w:rsidRPr="00C96A7D">
        <w:rPr>
          <w:rFonts w:ascii="Times New Roman" w:hAnsi="Times New Roman"/>
          <w:b/>
          <w:sz w:val="28"/>
          <w:szCs w:val="28"/>
          <w:lang w:val="uk-UA"/>
        </w:rPr>
        <w:t>ГО</w:t>
      </w:r>
      <w:r w:rsidRPr="00E3063A">
        <w:rPr>
          <w:rFonts w:ascii="Times New Roman" w:hAnsi="Times New Roman"/>
          <w:b/>
          <w:sz w:val="28"/>
          <w:szCs w:val="28"/>
          <w:lang w:val="uk-UA"/>
        </w:rPr>
        <w:t xml:space="preserve"> ПРОЦЕСУ</w:t>
      </w:r>
    </w:p>
    <w:p w14:paraId="3D5F76DB" w14:textId="77777777" w:rsidR="008D36AF" w:rsidRDefault="008D36AF" w:rsidP="008D36AF">
      <w:pPr>
        <w:tabs>
          <w:tab w:val="left" w:pos="14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При підведенні підсумків моніторингу з базових навчальних дисциплін було виявлено, що в учнів почав падати інтерес до навчання, про що свідчать середні бали базових дисциплін. Причиною такого явища є:</w:t>
      </w:r>
    </w:p>
    <w:p w14:paraId="125F9098" w14:textId="77777777" w:rsidR="008D36AF" w:rsidRDefault="008D36AF" w:rsidP="008D36AF">
      <w:pPr>
        <w:numPr>
          <w:ilvl w:val="0"/>
          <w:numId w:val="14"/>
        </w:numPr>
        <w:tabs>
          <w:tab w:val="left" w:pos="567"/>
          <w:tab w:val="left" w:pos="142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об’єктивне оцінювання знань учнів;</w:t>
      </w:r>
    </w:p>
    <w:p w14:paraId="773AD34F" w14:textId="77777777" w:rsidR="008D36AF" w:rsidRDefault="008D36AF" w:rsidP="008D36AF">
      <w:pPr>
        <w:numPr>
          <w:ilvl w:val="0"/>
          <w:numId w:val="14"/>
        </w:numPr>
        <w:tabs>
          <w:tab w:val="left" w:pos="567"/>
          <w:tab w:val="left" w:pos="142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безконтрольність з боку батьків за навчанням учнів;</w:t>
      </w:r>
    </w:p>
    <w:p w14:paraId="26C97177" w14:textId="77777777" w:rsidR="008D36AF" w:rsidRDefault="008D36AF" w:rsidP="008D36AF">
      <w:pPr>
        <w:numPr>
          <w:ilvl w:val="0"/>
          <w:numId w:val="14"/>
        </w:numPr>
        <w:tabs>
          <w:tab w:val="left" w:pos="567"/>
          <w:tab w:val="left" w:pos="142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неякісне виконання учнями домашніх завдань;</w:t>
      </w:r>
    </w:p>
    <w:p w14:paraId="1912AE23" w14:textId="77777777" w:rsidR="008D36AF" w:rsidRDefault="008D36AF" w:rsidP="008D36AF">
      <w:pPr>
        <w:numPr>
          <w:ilvl w:val="0"/>
          <w:numId w:val="14"/>
        </w:numPr>
        <w:tabs>
          <w:tab w:val="left" w:pos="567"/>
          <w:tab w:val="left" w:pos="142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користування посібниками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Готові домашні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AF2843" w14:textId="77777777" w:rsidR="008D36AF" w:rsidRDefault="008D36AF" w:rsidP="008D36AF">
      <w:pPr>
        <w:numPr>
          <w:ilvl w:val="0"/>
          <w:numId w:val="14"/>
        </w:numPr>
        <w:tabs>
          <w:tab w:val="left" w:pos="567"/>
          <w:tab w:val="left" w:pos="142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 не вміють користуватися довідковою літературою, не вміють самостійно працювати з першоджерелами, не використовують сучасних комп’ютерних технологій;</w:t>
      </w:r>
    </w:p>
    <w:p w14:paraId="66A89157" w14:textId="77777777" w:rsidR="008D36AF" w:rsidRDefault="008D36AF" w:rsidP="008D36AF">
      <w:pPr>
        <w:numPr>
          <w:ilvl w:val="0"/>
          <w:numId w:val="14"/>
        </w:numPr>
        <w:tabs>
          <w:tab w:val="left" w:pos="567"/>
          <w:tab w:val="left" w:pos="142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дотримання розпорядку дня учнів;</w:t>
      </w:r>
    </w:p>
    <w:p w14:paraId="6BDCB24F" w14:textId="77777777" w:rsidR="008D36AF" w:rsidRDefault="008D36AF" w:rsidP="008D36AF">
      <w:pPr>
        <w:numPr>
          <w:ilvl w:val="0"/>
          <w:numId w:val="14"/>
        </w:numPr>
        <w:tabs>
          <w:tab w:val="left" w:pos="567"/>
          <w:tab w:val="left" w:pos="142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 проводиться консультацій з  виконання домашніх завдань.</w:t>
      </w:r>
    </w:p>
    <w:p w14:paraId="0CB17CA2" w14:textId="77777777" w:rsidR="008D36AF" w:rsidRDefault="008D36AF" w:rsidP="008D36AF">
      <w:pPr>
        <w:tabs>
          <w:tab w:val="left" w:pos="14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 в наступному навчальному році слід:</w:t>
      </w:r>
    </w:p>
    <w:p w14:paraId="1007171D" w14:textId="77777777" w:rsidR="008D36AF" w:rsidRDefault="008D36AF" w:rsidP="008D36AF">
      <w:pPr>
        <w:numPr>
          <w:ilvl w:val="0"/>
          <w:numId w:val="14"/>
        </w:numPr>
        <w:tabs>
          <w:tab w:val="left" w:pos="567"/>
          <w:tab w:val="left" w:pos="142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створити консультативні пункти по виконанню учнями з початковим рівнем знань домашніх завдань;</w:t>
      </w:r>
    </w:p>
    <w:p w14:paraId="7B0E7937" w14:textId="77777777" w:rsidR="008D36AF" w:rsidRDefault="008D36AF" w:rsidP="008D36AF">
      <w:pPr>
        <w:numPr>
          <w:ilvl w:val="0"/>
          <w:numId w:val="14"/>
        </w:numPr>
        <w:tabs>
          <w:tab w:val="left" w:pos="567"/>
          <w:tab w:val="left" w:pos="142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 порівнювати результати як семестрового, так і тематичних, контрольних робіт, що створить позитивне поле для об’єктивності в оцінюванні вчителями і батьками;</w:t>
      </w:r>
    </w:p>
    <w:p w14:paraId="754D3055" w14:textId="77777777" w:rsidR="008D36AF" w:rsidRDefault="008D36AF" w:rsidP="008D36AF">
      <w:pPr>
        <w:numPr>
          <w:ilvl w:val="0"/>
          <w:numId w:val="14"/>
        </w:numPr>
        <w:tabs>
          <w:tab w:val="left" w:pos="567"/>
          <w:tab w:val="left" w:pos="142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визначати рейтинг навчання серед учнів;</w:t>
      </w:r>
    </w:p>
    <w:p w14:paraId="2D4428BD" w14:textId="77777777" w:rsidR="008D36AF" w:rsidRDefault="008D36AF" w:rsidP="008D36AF">
      <w:pPr>
        <w:numPr>
          <w:ilvl w:val="0"/>
          <w:numId w:val="14"/>
        </w:numPr>
        <w:tabs>
          <w:tab w:val="left" w:pos="567"/>
          <w:tab w:val="left" w:pos="142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покращити індивідуальну роботу з планування самореалізації і самовдосконалення учасників навчально-виховного процесу, зокрема здібних і обдарованих дітей;</w:t>
      </w:r>
    </w:p>
    <w:p w14:paraId="2ADB97E1" w14:textId="77777777" w:rsidR="008D36AF" w:rsidRDefault="008D36AF" w:rsidP="008D36AF">
      <w:pPr>
        <w:numPr>
          <w:ilvl w:val="0"/>
          <w:numId w:val="14"/>
        </w:numPr>
        <w:tabs>
          <w:tab w:val="left" w:pos="567"/>
          <w:tab w:val="left" w:pos="142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 працювати з учнями, які мають початковий рівень знань;</w:t>
      </w:r>
    </w:p>
    <w:p w14:paraId="455E5593" w14:textId="77777777" w:rsidR="008D36AF" w:rsidRDefault="008D36AF" w:rsidP="008D36AF">
      <w:pPr>
        <w:numPr>
          <w:ilvl w:val="0"/>
          <w:numId w:val="14"/>
        </w:numPr>
        <w:tabs>
          <w:tab w:val="left" w:pos="567"/>
          <w:tab w:val="left" w:pos="142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залучення учнів до читання художньої літератури учням вести читацькі щоденники;</w:t>
      </w:r>
    </w:p>
    <w:p w14:paraId="4F05C324" w14:textId="77777777" w:rsidR="008D36AF" w:rsidRDefault="008D36AF" w:rsidP="008D36AF">
      <w:pPr>
        <w:numPr>
          <w:ilvl w:val="0"/>
          <w:numId w:val="14"/>
        </w:numPr>
        <w:tabs>
          <w:tab w:val="left" w:pos="567"/>
          <w:tab w:val="left" w:pos="142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використовувати заохочення для учнів з метою покращення рівня навчальних досягнень.</w:t>
      </w:r>
    </w:p>
    <w:p w14:paraId="2B1C14A5" w14:textId="77777777" w:rsidR="008D36AF" w:rsidRDefault="008D36AF" w:rsidP="008D36AF">
      <w:pPr>
        <w:shd w:val="clear" w:color="auto" w:fill="FFFFFF"/>
        <w:tabs>
          <w:tab w:val="left" w:pos="34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1.7. ОЧІКУВАНІ РЕЗУЛЬТАТИ</w:t>
      </w:r>
    </w:p>
    <w:p w14:paraId="6F50CC3D" w14:textId="77777777" w:rsidR="008D36AF" w:rsidRDefault="008D36AF" w:rsidP="008D36AF">
      <w:pPr>
        <w:widowControl w:val="0"/>
        <w:numPr>
          <w:ilvl w:val="0"/>
          <w:numId w:val="17"/>
        </w:numPr>
        <w:shd w:val="clear" w:color="auto" w:fill="FFFFFF"/>
        <w:tabs>
          <w:tab w:val="clear" w:pos="360"/>
          <w:tab w:val="left" w:pos="341"/>
          <w:tab w:val="num" w:pos="5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339966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Покращення навчальних досягнень учнів.</w:t>
      </w:r>
    </w:p>
    <w:p w14:paraId="09B8393F" w14:textId="77777777" w:rsidR="008D36AF" w:rsidRDefault="008D36AF" w:rsidP="008D36AF">
      <w:pPr>
        <w:widowControl w:val="0"/>
        <w:numPr>
          <w:ilvl w:val="0"/>
          <w:numId w:val="17"/>
        </w:numPr>
        <w:shd w:val="clear" w:color="auto" w:fill="FFFFFF"/>
        <w:tabs>
          <w:tab w:val="clear" w:pos="360"/>
          <w:tab w:val="left" w:pos="34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Зменшення кількості учнів, схильних до  девіантної поведінки.</w:t>
      </w:r>
    </w:p>
    <w:p w14:paraId="7B78EDBD" w14:textId="77777777" w:rsidR="008D36AF" w:rsidRDefault="008D36AF" w:rsidP="008D36AF">
      <w:pPr>
        <w:widowControl w:val="0"/>
        <w:numPr>
          <w:ilvl w:val="0"/>
          <w:numId w:val="17"/>
        </w:numPr>
        <w:shd w:val="clear" w:color="auto" w:fill="FFFFFF"/>
        <w:tabs>
          <w:tab w:val="clear" w:pos="360"/>
          <w:tab w:val="left" w:pos="34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Удосконалення системи управління та контролю за НВП.</w:t>
      </w:r>
    </w:p>
    <w:p w14:paraId="69457347" w14:textId="77777777" w:rsidR="008D36AF" w:rsidRDefault="008D36AF" w:rsidP="008D36AF">
      <w:pPr>
        <w:widowControl w:val="0"/>
        <w:numPr>
          <w:ilvl w:val="0"/>
          <w:numId w:val="17"/>
        </w:numPr>
        <w:shd w:val="clear" w:color="auto" w:fill="FFFFFF"/>
        <w:tabs>
          <w:tab w:val="clear" w:pos="360"/>
          <w:tab w:val="left" w:pos="34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нормативних вимог щодо матеріальної бази кабінетів, спортивних залів.</w:t>
      </w:r>
    </w:p>
    <w:p w14:paraId="2864624E" w14:textId="77777777" w:rsidR="008D36AF" w:rsidRDefault="008D36AF" w:rsidP="008D36AF">
      <w:pPr>
        <w:widowControl w:val="0"/>
        <w:numPr>
          <w:ilvl w:val="0"/>
          <w:numId w:val="17"/>
        </w:numPr>
        <w:shd w:val="clear" w:color="auto" w:fill="FFFFFF"/>
        <w:tabs>
          <w:tab w:val="clear" w:pos="360"/>
          <w:tab w:val="left" w:pos="34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результативності </w:t>
      </w:r>
      <w:r w:rsidR="002C1C69">
        <w:rPr>
          <w:rFonts w:ascii="Times New Roman" w:hAnsi="Times New Roman" w:cs="Times New Roman"/>
          <w:sz w:val="28"/>
          <w:szCs w:val="28"/>
          <w:lang w:val="uk-UA"/>
        </w:rPr>
        <w:t xml:space="preserve">підсиленого </w:t>
      </w:r>
      <w:r>
        <w:rPr>
          <w:rFonts w:ascii="Times New Roman" w:hAnsi="Times New Roman" w:cs="Times New Roman"/>
          <w:sz w:val="28"/>
          <w:szCs w:val="28"/>
          <w:lang w:val="uk-UA"/>
        </w:rPr>
        <w:t>вивчення окремих предметів.</w:t>
      </w:r>
    </w:p>
    <w:p w14:paraId="2E1C1950" w14:textId="77777777" w:rsidR="008D36AF" w:rsidRDefault="008D36AF" w:rsidP="008D36AF">
      <w:pPr>
        <w:widowControl w:val="0"/>
        <w:numPr>
          <w:ilvl w:val="0"/>
          <w:numId w:val="17"/>
        </w:numPr>
        <w:shd w:val="clear" w:color="auto" w:fill="FFFFFF"/>
        <w:tabs>
          <w:tab w:val="clear" w:pos="360"/>
          <w:tab w:val="left" w:pos="34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ефективності системи мотивації та стимулювання роботи техперсоналу.</w:t>
      </w:r>
    </w:p>
    <w:p w14:paraId="0703D6C7" w14:textId="77777777" w:rsidR="008D36AF" w:rsidRDefault="008D36AF" w:rsidP="008D36AF">
      <w:pPr>
        <w:widowControl w:val="0"/>
        <w:numPr>
          <w:ilvl w:val="0"/>
          <w:numId w:val="17"/>
        </w:numPr>
        <w:shd w:val="clear" w:color="auto" w:fill="FFFFFF"/>
        <w:tabs>
          <w:tab w:val="clear" w:pos="360"/>
          <w:tab w:val="left" w:pos="34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C19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та обговорити виконання річного плану в січні </w:t>
      </w:r>
      <w:r w:rsidR="002C1C69" w:rsidRPr="007C1C19">
        <w:rPr>
          <w:rFonts w:ascii="Times New Roman" w:hAnsi="Times New Roman" w:cs="Times New Roman"/>
          <w:sz w:val="28"/>
          <w:szCs w:val="28"/>
          <w:lang w:val="uk-UA"/>
        </w:rPr>
        <w:t xml:space="preserve">2022 року </w:t>
      </w:r>
      <w:r w:rsidRPr="007C1C19">
        <w:rPr>
          <w:rFonts w:ascii="Times New Roman" w:hAnsi="Times New Roman" w:cs="Times New Roman"/>
          <w:sz w:val="28"/>
          <w:szCs w:val="28"/>
          <w:lang w:val="uk-UA"/>
        </w:rPr>
        <w:t xml:space="preserve">на НД та в </w:t>
      </w:r>
      <w:r w:rsidR="002C1C69" w:rsidRPr="007C1C19">
        <w:rPr>
          <w:rFonts w:ascii="Times New Roman" w:hAnsi="Times New Roman" w:cs="Times New Roman"/>
          <w:sz w:val="28"/>
          <w:szCs w:val="28"/>
          <w:lang w:val="uk-UA"/>
        </w:rPr>
        <w:t xml:space="preserve">травні 2022 </w:t>
      </w:r>
      <w:r w:rsidRPr="007C1C19">
        <w:rPr>
          <w:rFonts w:ascii="Times New Roman" w:hAnsi="Times New Roman" w:cs="Times New Roman"/>
          <w:sz w:val="28"/>
          <w:szCs w:val="28"/>
          <w:lang w:val="uk-UA"/>
        </w:rPr>
        <w:t xml:space="preserve">року на педагогічній раді. Обговорити заходи річного плану роботи ЗНЗ на наступний навчальний рік. Інформацію включити до річного звіту.                            </w:t>
      </w:r>
    </w:p>
    <w:sectPr w:rsidR="008D36AF" w:rsidSect="00E517C5">
      <w:footerReference w:type="default" r:id="rId8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48AB6" w14:textId="77777777" w:rsidR="00677814" w:rsidRDefault="00677814" w:rsidP="008D36AF">
      <w:pPr>
        <w:spacing w:after="0" w:line="240" w:lineRule="auto"/>
      </w:pPr>
      <w:r>
        <w:separator/>
      </w:r>
    </w:p>
  </w:endnote>
  <w:endnote w:type="continuationSeparator" w:id="0">
    <w:p w14:paraId="6044AD6F" w14:textId="77777777" w:rsidR="00677814" w:rsidRDefault="00677814" w:rsidP="008D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703313"/>
      <w:docPartObj>
        <w:docPartGallery w:val="Page Numbers (Bottom of Page)"/>
        <w:docPartUnique/>
      </w:docPartObj>
    </w:sdtPr>
    <w:sdtEndPr/>
    <w:sdtContent>
      <w:p w14:paraId="7D0F960D" w14:textId="77777777" w:rsidR="00CB092B" w:rsidRDefault="0067781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FF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9FC64A3" w14:textId="77777777" w:rsidR="00CB092B" w:rsidRDefault="00CB09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0BEE5" w14:textId="77777777" w:rsidR="00677814" w:rsidRDefault="00677814" w:rsidP="008D36AF">
      <w:pPr>
        <w:spacing w:after="0" w:line="240" w:lineRule="auto"/>
      </w:pPr>
      <w:r>
        <w:separator/>
      </w:r>
    </w:p>
  </w:footnote>
  <w:footnote w:type="continuationSeparator" w:id="0">
    <w:p w14:paraId="237DC107" w14:textId="77777777" w:rsidR="00677814" w:rsidRDefault="00677814" w:rsidP="008D3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4EAEAB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1B4984"/>
    <w:multiLevelType w:val="hybridMultilevel"/>
    <w:tmpl w:val="483446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43739"/>
    <w:multiLevelType w:val="hybridMultilevel"/>
    <w:tmpl w:val="C6A08914"/>
    <w:lvl w:ilvl="0" w:tplc="4E6608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5911AB1"/>
    <w:multiLevelType w:val="hybridMultilevel"/>
    <w:tmpl w:val="50228CF0"/>
    <w:lvl w:ilvl="0" w:tplc="E4EAA47A">
      <w:start w:val="1"/>
      <w:numFmt w:val="decimal"/>
      <w:lvlText w:val="%1."/>
      <w:lvlJc w:val="left"/>
      <w:pPr>
        <w:ind w:left="367" w:hanging="360"/>
      </w:pPr>
    </w:lvl>
    <w:lvl w:ilvl="1" w:tplc="04190019">
      <w:start w:val="1"/>
      <w:numFmt w:val="lowerLetter"/>
      <w:lvlText w:val="%2."/>
      <w:lvlJc w:val="left"/>
      <w:pPr>
        <w:ind w:left="1087" w:hanging="360"/>
      </w:pPr>
    </w:lvl>
    <w:lvl w:ilvl="2" w:tplc="0419001B">
      <w:start w:val="1"/>
      <w:numFmt w:val="lowerRoman"/>
      <w:lvlText w:val="%3."/>
      <w:lvlJc w:val="right"/>
      <w:pPr>
        <w:ind w:left="1807" w:hanging="180"/>
      </w:pPr>
    </w:lvl>
    <w:lvl w:ilvl="3" w:tplc="0419000F">
      <w:start w:val="1"/>
      <w:numFmt w:val="decimal"/>
      <w:lvlText w:val="%4."/>
      <w:lvlJc w:val="left"/>
      <w:pPr>
        <w:ind w:left="2527" w:hanging="360"/>
      </w:pPr>
    </w:lvl>
    <w:lvl w:ilvl="4" w:tplc="04190019">
      <w:start w:val="1"/>
      <w:numFmt w:val="lowerLetter"/>
      <w:lvlText w:val="%5."/>
      <w:lvlJc w:val="left"/>
      <w:pPr>
        <w:ind w:left="3247" w:hanging="360"/>
      </w:pPr>
    </w:lvl>
    <w:lvl w:ilvl="5" w:tplc="0419001B">
      <w:start w:val="1"/>
      <w:numFmt w:val="lowerRoman"/>
      <w:lvlText w:val="%6."/>
      <w:lvlJc w:val="right"/>
      <w:pPr>
        <w:ind w:left="3967" w:hanging="180"/>
      </w:pPr>
    </w:lvl>
    <w:lvl w:ilvl="6" w:tplc="0419000F">
      <w:start w:val="1"/>
      <w:numFmt w:val="decimal"/>
      <w:lvlText w:val="%7."/>
      <w:lvlJc w:val="left"/>
      <w:pPr>
        <w:ind w:left="4687" w:hanging="360"/>
      </w:pPr>
    </w:lvl>
    <w:lvl w:ilvl="7" w:tplc="04190019">
      <w:start w:val="1"/>
      <w:numFmt w:val="lowerLetter"/>
      <w:lvlText w:val="%8."/>
      <w:lvlJc w:val="left"/>
      <w:pPr>
        <w:ind w:left="5407" w:hanging="360"/>
      </w:pPr>
    </w:lvl>
    <w:lvl w:ilvl="8" w:tplc="0419001B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76828F5"/>
    <w:multiLevelType w:val="singleLevel"/>
    <w:tmpl w:val="BBA42EE4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08F43ED"/>
    <w:multiLevelType w:val="multilevel"/>
    <w:tmpl w:val="C7861868"/>
    <w:lvl w:ilvl="0">
      <w:start w:val="1"/>
      <w:numFmt w:val="decimal"/>
      <w:lvlText w:val="%1."/>
      <w:lvlJc w:val="left"/>
      <w:pPr>
        <w:tabs>
          <w:tab w:val="num" w:pos="-12"/>
        </w:tabs>
        <w:ind w:left="-12" w:hanging="360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70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588"/>
        </w:tabs>
        <w:ind w:left="3588" w:hanging="360"/>
      </w:pPr>
    </w:lvl>
    <w:lvl w:ilvl="6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>
      <w:start w:val="1"/>
      <w:numFmt w:val="decimal"/>
      <w:lvlText w:val="%8."/>
      <w:lvlJc w:val="left"/>
      <w:pPr>
        <w:tabs>
          <w:tab w:val="num" w:pos="5028"/>
        </w:tabs>
        <w:ind w:left="5028" w:hanging="360"/>
      </w:pPr>
    </w:lvl>
    <w:lvl w:ilvl="8">
      <w:start w:val="1"/>
      <w:numFmt w:val="decimal"/>
      <w:lvlText w:val="%9."/>
      <w:lvlJc w:val="left"/>
      <w:pPr>
        <w:tabs>
          <w:tab w:val="num" w:pos="5748"/>
        </w:tabs>
        <w:ind w:left="5748" w:hanging="360"/>
      </w:pPr>
    </w:lvl>
  </w:abstractNum>
  <w:abstractNum w:abstractNumId="6" w15:restartNumberingAfterBreak="0">
    <w:nsid w:val="2B3F3890"/>
    <w:multiLevelType w:val="hybridMultilevel"/>
    <w:tmpl w:val="4FE67A20"/>
    <w:lvl w:ilvl="0" w:tplc="4E6608C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Batang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6608C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Batang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642A9"/>
    <w:multiLevelType w:val="hybridMultilevel"/>
    <w:tmpl w:val="4B520556"/>
    <w:lvl w:ilvl="0" w:tplc="2D50C1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9417B"/>
    <w:multiLevelType w:val="multilevel"/>
    <w:tmpl w:val="7938FAE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4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9" w15:restartNumberingAfterBreak="0">
    <w:nsid w:val="323B35D2"/>
    <w:multiLevelType w:val="hybridMultilevel"/>
    <w:tmpl w:val="5A6673D4"/>
    <w:lvl w:ilvl="0" w:tplc="21CE3E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C155EC"/>
    <w:multiLevelType w:val="hybridMultilevel"/>
    <w:tmpl w:val="1EEC89B6"/>
    <w:lvl w:ilvl="0" w:tplc="AD2637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45C7B"/>
    <w:multiLevelType w:val="hybridMultilevel"/>
    <w:tmpl w:val="52B2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05183"/>
    <w:multiLevelType w:val="hybridMultilevel"/>
    <w:tmpl w:val="AD1E0C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8E57EC"/>
    <w:multiLevelType w:val="hybridMultilevel"/>
    <w:tmpl w:val="9EC0C9B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412FB"/>
    <w:multiLevelType w:val="multilevel"/>
    <w:tmpl w:val="E86AC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425D33A7"/>
    <w:multiLevelType w:val="hybridMultilevel"/>
    <w:tmpl w:val="8266F9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B14C6"/>
    <w:multiLevelType w:val="singleLevel"/>
    <w:tmpl w:val="5AC6DB4A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abstractNum w:abstractNumId="17" w15:restartNumberingAfterBreak="0">
    <w:nsid w:val="57D7131B"/>
    <w:multiLevelType w:val="hybridMultilevel"/>
    <w:tmpl w:val="0C2A2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15C87"/>
    <w:multiLevelType w:val="multilevel"/>
    <w:tmpl w:val="BDA8859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615A782D"/>
    <w:multiLevelType w:val="hybridMultilevel"/>
    <w:tmpl w:val="7908B9AA"/>
    <w:lvl w:ilvl="0" w:tplc="8F7AC1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4E4825"/>
    <w:multiLevelType w:val="multilevel"/>
    <w:tmpl w:val="128C0B8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 w15:restartNumberingAfterBreak="0">
    <w:nsid w:val="71B90B37"/>
    <w:multiLevelType w:val="hybridMultilevel"/>
    <w:tmpl w:val="FD8A359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2B14D6"/>
    <w:multiLevelType w:val="hybridMultilevel"/>
    <w:tmpl w:val="D3224CF8"/>
    <w:lvl w:ilvl="0" w:tplc="BF9AE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3" w15:restartNumberingAfterBreak="0">
    <w:nsid w:val="78854F74"/>
    <w:multiLevelType w:val="hybridMultilevel"/>
    <w:tmpl w:val="794E2A18"/>
    <w:lvl w:ilvl="0" w:tplc="8C062450">
      <w:start w:val="1"/>
      <w:numFmt w:val="decimal"/>
      <w:lvlText w:val="%1-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21163"/>
    <w:multiLevelType w:val="hybridMultilevel"/>
    <w:tmpl w:val="8DB00032"/>
    <w:lvl w:ilvl="0" w:tplc="7200E116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D9317D"/>
    <w:multiLevelType w:val="multilevel"/>
    <w:tmpl w:val="6CFA55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6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startOverride w:val="1"/>
    </w:lvlOverride>
  </w:num>
  <w:num w:numId="8">
    <w:abstractNumId w:val="13"/>
  </w:num>
  <w:num w:numId="9">
    <w:abstractNumId w:val="12"/>
  </w:num>
  <w:num w:numId="10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AF"/>
    <w:rsid w:val="000C2EDC"/>
    <w:rsid w:val="0014125B"/>
    <w:rsid w:val="0016399E"/>
    <w:rsid w:val="001C0140"/>
    <w:rsid w:val="002250E3"/>
    <w:rsid w:val="002C1C69"/>
    <w:rsid w:val="002F10D4"/>
    <w:rsid w:val="002F3905"/>
    <w:rsid w:val="002F548C"/>
    <w:rsid w:val="0030383B"/>
    <w:rsid w:val="003B77DB"/>
    <w:rsid w:val="00490335"/>
    <w:rsid w:val="004976E9"/>
    <w:rsid w:val="00574812"/>
    <w:rsid w:val="00677814"/>
    <w:rsid w:val="007127FF"/>
    <w:rsid w:val="007C1C19"/>
    <w:rsid w:val="008140BC"/>
    <w:rsid w:val="008D36AF"/>
    <w:rsid w:val="009E3656"/>
    <w:rsid w:val="00A01D89"/>
    <w:rsid w:val="00A20DAA"/>
    <w:rsid w:val="00B01305"/>
    <w:rsid w:val="00B34F4E"/>
    <w:rsid w:val="00BA6421"/>
    <w:rsid w:val="00C21337"/>
    <w:rsid w:val="00C45806"/>
    <w:rsid w:val="00CB092B"/>
    <w:rsid w:val="00CB45B4"/>
    <w:rsid w:val="00CF1DDD"/>
    <w:rsid w:val="00D146EE"/>
    <w:rsid w:val="00D41147"/>
    <w:rsid w:val="00D558E5"/>
    <w:rsid w:val="00D9749A"/>
    <w:rsid w:val="00DE02BC"/>
    <w:rsid w:val="00E005F0"/>
    <w:rsid w:val="00E21650"/>
    <w:rsid w:val="00E517C5"/>
    <w:rsid w:val="00E804F2"/>
    <w:rsid w:val="00EB3FF8"/>
    <w:rsid w:val="00F30FF4"/>
    <w:rsid w:val="00F5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32E0"/>
  <w15:docId w15:val="{460D0A7B-D07A-43BD-9B6F-1EFCDE0F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548C"/>
  </w:style>
  <w:style w:type="paragraph" w:styleId="1">
    <w:name w:val="heading 1"/>
    <w:basedOn w:val="a"/>
    <w:link w:val="10"/>
    <w:qFormat/>
    <w:rsid w:val="008D36AF"/>
    <w:pPr>
      <w:spacing w:after="225" w:line="300" w:lineRule="atLeast"/>
      <w:outlineLvl w:val="0"/>
    </w:pPr>
    <w:rPr>
      <w:rFonts w:ascii="Tahoma" w:eastAsia="Times New Roman" w:hAnsi="Tahoma" w:cs="Tahoma"/>
      <w:color w:val="FF561B"/>
      <w:kern w:val="36"/>
      <w:sz w:val="33"/>
      <w:szCs w:val="33"/>
    </w:rPr>
  </w:style>
  <w:style w:type="paragraph" w:styleId="2">
    <w:name w:val="heading 2"/>
    <w:basedOn w:val="a"/>
    <w:next w:val="a"/>
    <w:link w:val="20"/>
    <w:unhideWhenUsed/>
    <w:qFormat/>
    <w:rsid w:val="008D3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D36A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D36A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8D36A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6AF"/>
    <w:rPr>
      <w:rFonts w:ascii="Tahoma" w:eastAsia="Times New Roman" w:hAnsi="Tahoma" w:cs="Tahoma"/>
      <w:color w:val="FF561B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rsid w:val="008D3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8D36A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8D36AF"/>
    <w:rPr>
      <w:rFonts w:ascii="Times New Roman" w:eastAsia="Times New Roman" w:hAnsi="Times New Roman" w:cs="Times New Roman"/>
      <w:b/>
      <w:bCs/>
      <w:i/>
      <w:iCs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semiHidden/>
    <w:rsid w:val="008D36AF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3">
    <w:name w:val="Hyperlink"/>
    <w:basedOn w:val="a0"/>
    <w:uiPriority w:val="99"/>
    <w:unhideWhenUsed/>
    <w:rsid w:val="008D36AF"/>
    <w:rPr>
      <w:color w:val="2788E2"/>
      <w:u w:val="single"/>
    </w:rPr>
  </w:style>
  <w:style w:type="character" w:styleId="a4">
    <w:name w:val="FollowedHyperlink"/>
    <w:basedOn w:val="a0"/>
    <w:uiPriority w:val="99"/>
    <w:unhideWhenUsed/>
    <w:rsid w:val="008D36AF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D3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D36AF"/>
    <w:rPr>
      <w:rFonts w:ascii="Courier New" w:eastAsia="Calibri" w:hAnsi="Courier New" w:cs="Times New Roman"/>
      <w:sz w:val="20"/>
      <w:szCs w:val="20"/>
      <w:lang w:eastAsia="en-US"/>
    </w:rPr>
  </w:style>
  <w:style w:type="paragraph" w:styleId="a5">
    <w:name w:val="Normal (Web)"/>
    <w:basedOn w:val="a"/>
    <w:uiPriority w:val="99"/>
    <w:unhideWhenUsed/>
    <w:rsid w:val="008D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D36AF"/>
    <w:pPr>
      <w:tabs>
        <w:tab w:val="right" w:leader="underscore" w:pos="9628"/>
      </w:tabs>
      <w:spacing w:after="0" w:line="36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8D36AF"/>
    <w:pPr>
      <w:spacing w:before="120" w:after="0" w:line="240" w:lineRule="auto"/>
      <w:ind w:left="200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nhideWhenUsed/>
    <w:rsid w:val="008D36AF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uk-UA" w:eastAsia="en-US"/>
    </w:rPr>
  </w:style>
  <w:style w:type="character" w:customStyle="1" w:styleId="a7">
    <w:name w:val="Верхний колонтитул Знак"/>
    <w:basedOn w:val="a0"/>
    <w:link w:val="a6"/>
    <w:rsid w:val="008D36AF"/>
    <w:rPr>
      <w:rFonts w:ascii="Calibri" w:eastAsia="Calibri" w:hAnsi="Calibri" w:cs="Times New Roman"/>
      <w:lang w:val="uk-UA" w:eastAsia="en-US"/>
    </w:rPr>
  </w:style>
  <w:style w:type="paragraph" w:styleId="a8">
    <w:name w:val="footer"/>
    <w:basedOn w:val="a"/>
    <w:link w:val="a9"/>
    <w:uiPriority w:val="99"/>
    <w:unhideWhenUsed/>
    <w:rsid w:val="008D36AF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uk-UA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D36AF"/>
    <w:rPr>
      <w:rFonts w:ascii="Calibri" w:eastAsia="Calibri" w:hAnsi="Calibri" w:cs="Times New Roman"/>
      <w:lang w:val="uk-UA" w:eastAsia="en-US"/>
    </w:rPr>
  </w:style>
  <w:style w:type="paragraph" w:styleId="aa">
    <w:name w:val="Title"/>
    <w:basedOn w:val="a"/>
    <w:link w:val="ab"/>
    <w:qFormat/>
    <w:rsid w:val="008D36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b">
    <w:name w:val="Заголовок Знак"/>
    <w:basedOn w:val="a0"/>
    <w:link w:val="aa"/>
    <w:rsid w:val="008D36AF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c">
    <w:name w:val="Body Text"/>
    <w:basedOn w:val="a"/>
    <w:link w:val="ad"/>
    <w:unhideWhenUsed/>
    <w:rsid w:val="008D36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d">
    <w:name w:val="Основной текст Знак"/>
    <w:basedOn w:val="a0"/>
    <w:link w:val="ac"/>
    <w:rsid w:val="008D36AF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e">
    <w:name w:val="Body Text Indent"/>
    <w:basedOn w:val="a"/>
    <w:link w:val="af"/>
    <w:unhideWhenUsed/>
    <w:rsid w:val="008D36AF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f">
    <w:name w:val="Основной текст с отступом Знак"/>
    <w:basedOn w:val="a0"/>
    <w:link w:val="ae"/>
    <w:rsid w:val="008D36AF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2">
    <w:name w:val="Body Text 2"/>
    <w:basedOn w:val="a"/>
    <w:link w:val="23"/>
    <w:unhideWhenUsed/>
    <w:rsid w:val="008D36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3">
    <w:name w:val="Основной текст 2 Знак"/>
    <w:basedOn w:val="a0"/>
    <w:link w:val="22"/>
    <w:rsid w:val="008D36AF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1">
    <w:name w:val="Body Text 3"/>
    <w:basedOn w:val="a"/>
    <w:link w:val="32"/>
    <w:uiPriority w:val="99"/>
    <w:unhideWhenUsed/>
    <w:rsid w:val="008D36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D36AF"/>
    <w:rPr>
      <w:sz w:val="16"/>
      <w:szCs w:val="16"/>
    </w:rPr>
  </w:style>
  <w:style w:type="paragraph" w:styleId="af0">
    <w:name w:val="Balloon Text"/>
    <w:basedOn w:val="a"/>
    <w:link w:val="af1"/>
    <w:unhideWhenUsed/>
    <w:rsid w:val="008D36A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8D36AF"/>
    <w:rPr>
      <w:rFonts w:ascii="Tahoma" w:eastAsiaTheme="minorHAnsi" w:hAnsi="Tahoma" w:cs="Tahoma"/>
      <w:sz w:val="16"/>
      <w:szCs w:val="16"/>
      <w:lang w:eastAsia="en-US"/>
    </w:rPr>
  </w:style>
  <w:style w:type="paragraph" w:styleId="af2">
    <w:name w:val="No Spacing"/>
    <w:link w:val="af3"/>
    <w:uiPriority w:val="1"/>
    <w:qFormat/>
    <w:rsid w:val="008D36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4">
    <w:name w:val="List Paragraph"/>
    <w:basedOn w:val="a"/>
    <w:uiPriority w:val="34"/>
    <w:qFormat/>
    <w:rsid w:val="008D36AF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rsid w:val="008D36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nks">
    <w:name w:val="links"/>
    <w:basedOn w:val="a"/>
    <w:rsid w:val="008D36A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3">
    <w:name w:val="Абзац списка1"/>
    <w:basedOn w:val="a"/>
    <w:rsid w:val="008D36AF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0"/>
      <w:lang w:val="uk-UA"/>
    </w:rPr>
  </w:style>
  <w:style w:type="character" w:customStyle="1" w:styleId="af5">
    <w:name w:val="Основной текст_"/>
    <w:basedOn w:val="a0"/>
    <w:rsid w:val="008D36AF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4">
    <w:name w:val="Основной текст1"/>
    <w:basedOn w:val="af5"/>
    <w:rsid w:val="008D36AF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/>
    </w:rPr>
  </w:style>
  <w:style w:type="character" w:customStyle="1" w:styleId="7">
    <w:name w:val="Основной текст + 7"/>
    <w:aliases w:val="5 pt,Полужирный"/>
    <w:basedOn w:val="af5"/>
    <w:rsid w:val="008D36AF"/>
    <w:rPr>
      <w:rFonts w:ascii="Trebuchet MS" w:eastAsia="Trebuchet MS" w:hAnsi="Trebuchet MS" w:cs="Trebuchet M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/>
    </w:rPr>
  </w:style>
  <w:style w:type="character" w:customStyle="1" w:styleId="15">
    <w:name w:val="Основной текст Знак1"/>
    <w:basedOn w:val="a0"/>
    <w:uiPriority w:val="99"/>
    <w:semiHidden/>
    <w:rsid w:val="008D36AF"/>
  </w:style>
  <w:style w:type="character" w:customStyle="1" w:styleId="210">
    <w:name w:val="Основной текст 2 Знак1"/>
    <w:basedOn w:val="a0"/>
    <w:uiPriority w:val="99"/>
    <w:semiHidden/>
    <w:rsid w:val="008D36AF"/>
  </w:style>
  <w:style w:type="character" w:customStyle="1" w:styleId="310">
    <w:name w:val="Основной текст 3 Знак1"/>
    <w:basedOn w:val="a0"/>
    <w:uiPriority w:val="99"/>
    <w:semiHidden/>
    <w:rsid w:val="008D36AF"/>
    <w:rPr>
      <w:sz w:val="16"/>
      <w:szCs w:val="16"/>
    </w:rPr>
  </w:style>
  <w:style w:type="character" w:customStyle="1" w:styleId="notranslate">
    <w:name w:val="notranslate"/>
    <w:rsid w:val="008D36AF"/>
  </w:style>
  <w:style w:type="table" w:styleId="af6">
    <w:name w:val="Table Grid"/>
    <w:basedOn w:val="a1"/>
    <w:uiPriority w:val="59"/>
    <w:rsid w:val="008D36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qFormat/>
    <w:rsid w:val="008D36AF"/>
    <w:rPr>
      <w:b/>
      <w:bCs/>
    </w:rPr>
  </w:style>
  <w:style w:type="character" w:customStyle="1" w:styleId="apple-converted-space">
    <w:name w:val="apple-converted-space"/>
    <w:basedOn w:val="a0"/>
    <w:rsid w:val="008D36AF"/>
  </w:style>
  <w:style w:type="paragraph" w:customStyle="1" w:styleId="p3">
    <w:name w:val="p3"/>
    <w:basedOn w:val="a"/>
    <w:rsid w:val="008D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"/>
    <w:rsid w:val="008D36A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8">
    <w:name w:val="Основной текст (8)_"/>
    <w:link w:val="80"/>
    <w:rsid w:val="008D36AF"/>
    <w:rPr>
      <w:rFonts w:ascii="Arial" w:eastAsia="Arial" w:hAnsi="Arial"/>
      <w:sz w:val="24"/>
      <w:szCs w:val="24"/>
      <w:shd w:val="clear" w:color="auto" w:fill="FFFFFF"/>
    </w:rPr>
  </w:style>
  <w:style w:type="character" w:customStyle="1" w:styleId="81">
    <w:name w:val="Основной текст (8) + Не полужирный"/>
    <w:rsid w:val="008D36A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80">
    <w:name w:val="Основной текст (8)"/>
    <w:basedOn w:val="a"/>
    <w:link w:val="8"/>
    <w:rsid w:val="008D36AF"/>
    <w:pPr>
      <w:shd w:val="clear" w:color="auto" w:fill="FFFFFF"/>
      <w:spacing w:before="240" w:after="0" w:line="264" w:lineRule="exact"/>
      <w:ind w:firstLine="260"/>
    </w:pPr>
    <w:rPr>
      <w:rFonts w:ascii="Arial" w:eastAsia="Arial" w:hAnsi="Arial"/>
      <w:sz w:val="24"/>
      <w:szCs w:val="24"/>
    </w:rPr>
  </w:style>
  <w:style w:type="character" w:customStyle="1" w:styleId="af3">
    <w:name w:val="Без интервала Знак"/>
    <w:link w:val="af2"/>
    <w:uiPriority w:val="1"/>
    <w:rsid w:val="00DE02B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B192-24E5-49A8-90B3-C565708E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16433</Words>
  <Characters>9367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2021-11-12T06:35:00Z</dcterms:created>
  <dcterms:modified xsi:type="dcterms:W3CDTF">2021-11-12T06:35:00Z</dcterms:modified>
</cp:coreProperties>
</file>