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71" w:rsidRDefault="00056071" w:rsidP="00056071">
      <w:pPr>
        <w:rPr>
          <w:lang w:val="uk-UA"/>
        </w:rPr>
      </w:pPr>
      <w:r>
        <w:rPr>
          <w:lang w:val="uk-UA"/>
        </w:rPr>
        <w:t>07,05,2020.  Записати рівні та види загроз і заходи безпеки на індивідуальному, національному і глобальному рівнях.</w:t>
      </w:r>
    </w:p>
    <w:p w:rsidR="004963C5" w:rsidRPr="00056071" w:rsidRDefault="00056071">
      <w:pPr>
        <w:rPr>
          <w:lang w:val="uk-UA"/>
        </w:rPr>
      </w:pPr>
      <w:bookmarkStart w:id="0" w:name="_GoBack"/>
      <w:bookmarkEnd w:id="0"/>
    </w:p>
    <w:sectPr w:rsidR="004963C5" w:rsidRPr="0005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F9"/>
    <w:rsid w:val="00056071"/>
    <w:rsid w:val="00261DF9"/>
    <w:rsid w:val="00355A3F"/>
    <w:rsid w:val="0044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CB06D-EE98-4113-8AB2-21999CF9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2020-05-13T09:05:00Z</dcterms:created>
  <dcterms:modified xsi:type="dcterms:W3CDTF">2020-05-13T09:05:00Z</dcterms:modified>
</cp:coreProperties>
</file>