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D5FE2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Біологія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 тиждень</w:t>
      </w:r>
    </w:p>
    <w:p w:rsidR="006D5FE2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4398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жно прочитати матеріал параграфів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 xml:space="preserve"> § 44, 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основні поняття.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 xml:space="preserve">вправи 1-3 на мутації  на </w:t>
      </w:r>
      <w:proofErr w:type="spellStart"/>
      <w:r w:rsidR="00D24398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D24398">
        <w:rPr>
          <w:rFonts w:ascii="Times New Roman" w:hAnsi="Times New Roman" w:cs="Times New Roman"/>
          <w:sz w:val="28"/>
          <w:szCs w:val="28"/>
          <w:lang w:val="uk-UA"/>
        </w:rPr>
        <w:t xml:space="preserve"> 182</w:t>
      </w:r>
      <w:r w:rsidR="008802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6D5FE2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/03 Тема « Тиск рідин і газів. Закон Паскаля»»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>опрацювати матеріал параграфів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§4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4398" w:rsidRPr="00D24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80206">
        <w:rPr>
          <w:rFonts w:ascii="Times New Roman" w:hAnsi="Times New Roman" w:cs="Times New Roman"/>
          <w:sz w:val="28"/>
          <w:szCs w:val="28"/>
          <w:lang w:val="uk-UA"/>
        </w:rPr>
        <w:t>4-повторити .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6D5FE2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98">
        <w:rPr>
          <w:rFonts w:ascii="Times New Roman" w:hAnsi="Times New Roman" w:cs="Times New Roman"/>
          <w:sz w:val="28"/>
          <w:szCs w:val="28"/>
          <w:lang w:val="uk-UA"/>
        </w:rPr>
        <w:t>187, виконати самостійну роботу</w:t>
      </w:r>
      <w:bookmarkStart w:id="0" w:name="_GoBack"/>
      <w:bookmarkEnd w:id="0"/>
    </w:p>
    <w:p w:rsidR="004775E4" w:rsidRPr="006F1DB7" w:rsidRDefault="004775E4">
      <w:pPr>
        <w:rPr>
          <w:lang w:val="uk-UA"/>
        </w:rPr>
      </w:pP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4775E4"/>
    <w:rsid w:val="006D5FE2"/>
    <w:rsid w:val="006F1DB7"/>
    <w:rsid w:val="00797A3F"/>
    <w:rsid w:val="00880206"/>
    <w:rsid w:val="00D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2020-03-17T20:14:00Z</dcterms:created>
  <dcterms:modified xsi:type="dcterms:W3CDTF">2020-03-24T17:41:00Z</dcterms:modified>
</cp:coreProperties>
</file>