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A3" w:rsidRDefault="00A23B6D">
      <w:pPr>
        <w:rPr>
          <w:lang w:val="uk-UA"/>
        </w:rPr>
      </w:pPr>
      <w:proofErr w:type="spellStart"/>
      <w:r>
        <w:rPr>
          <w:lang w:val="uk-UA"/>
        </w:rPr>
        <w:t>Вебінар</w:t>
      </w:r>
      <w:proofErr w:type="spellEnd"/>
      <w:r>
        <w:rPr>
          <w:lang w:val="uk-UA"/>
        </w:rPr>
        <w:t xml:space="preserve"> 14</w:t>
      </w:r>
    </w:p>
    <w:p w:rsidR="00A23B6D" w:rsidRPr="00A23B6D" w:rsidRDefault="00A23B6D">
      <w:pPr>
        <w:rPr>
          <w:lang w:val="uk-UA"/>
        </w:rPr>
      </w:pPr>
      <w:hyperlink r:id="rId5" w:history="1">
        <w:r>
          <w:rPr>
            <w:rStyle w:val="a3"/>
          </w:rPr>
          <w:t>https://vseosvita.ua/webinar/prakticni-poradi-sodo-organizacii-distancijnogo-navcanna-pid-cas-karantinu-163.html</w:t>
        </w:r>
      </w:hyperlink>
      <w:bookmarkStart w:id="0" w:name="_GoBack"/>
      <w:bookmarkEnd w:id="0"/>
    </w:p>
    <w:sectPr w:rsidR="00A23B6D" w:rsidRPr="00A2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6D"/>
    <w:rsid w:val="00713DA3"/>
    <w:rsid w:val="00A2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3B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3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seosvita.ua/webinar/prakticni-poradi-sodo-organizacii-distancijnogo-navcanna-pid-cas-karantinu-16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2020-05-14T19:23:00Z</dcterms:created>
  <dcterms:modified xsi:type="dcterms:W3CDTF">2020-05-14T19:23:00Z</dcterms:modified>
</cp:coreProperties>
</file>