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3B" w:rsidRPr="00C14EFB" w:rsidRDefault="00A95340" w:rsidP="00A95340">
      <w:pPr>
        <w:jc w:val="center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Тестові завдання І семестр</w:t>
      </w:r>
    </w:p>
    <w:p w:rsidR="00A95340" w:rsidRPr="00C14EFB" w:rsidRDefault="00A95340" w:rsidP="00A95340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1.Надмірне перебільшення а</w:t>
      </w:r>
      <w:r w:rsidR="00063958" w:rsidRPr="00C14EFB">
        <w:rPr>
          <w:rFonts w:ascii="Times New Roman" w:hAnsi="Times New Roman" w:cs="Times New Roman"/>
          <w:b/>
        </w:rPr>
        <w:t xml:space="preserve">бо применшення зображувального  - </w:t>
      </w:r>
      <w:r w:rsidRPr="00C14EFB">
        <w:rPr>
          <w:rFonts w:ascii="Times New Roman" w:hAnsi="Times New Roman" w:cs="Times New Roman"/>
          <w:b/>
        </w:rPr>
        <w:t>це:</w:t>
      </w:r>
    </w:p>
    <w:p w:rsidR="00A95340" w:rsidRPr="00C14EFB" w:rsidRDefault="00A95340" w:rsidP="00A95340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Гротеск.</w:t>
      </w:r>
    </w:p>
    <w:p w:rsidR="00A95340" w:rsidRPr="00C14EFB" w:rsidRDefault="00A95340" w:rsidP="00A95340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Модерн.</w:t>
      </w:r>
    </w:p>
    <w:p w:rsidR="00A95340" w:rsidRPr="00C14EFB" w:rsidRDefault="00A95340" w:rsidP="00A95340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В). </w:t>
      </w:r>
      <w:proofErr w:type="spellStart"/>
      <w:r w:rsidRPr="00C14EFB">
        <w:rPr>
          <w:rFonts w:ascii="Times New Roman" w:hAnsi="Times New Roman" w:cs="Times New Roman"/>
        </w:rPr>
        <w:t>Полістилістика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A95340" w:rsidRPr="00C14EFB" w:rsidRDefault="00A95340" w:rsidP="00A95340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 xml:space="preserve">2.  </w:t>
      </w:r>
      <w:r w:rsidR="0054075F" w:rsidRPr="00C14EFB">
        <w:rPr>
          <w:rFonts w:ascii="Times New Roman" w:hAnsi="Times New Roman" w:cs="Times New Roman"/>
          <w:b/>
        </w:rPr>
        <w:t>Зумисне поєднання в одному творі несумісних, або надзвичайно відмінних, різнорідних стилістични</w:t>
      </w:r>
      <w:r w:rsidR="00063958" w:rsidRPr="00C14EFB">
        <w:rPr>
          <w:rFonts w:ascii="Times New Roman" w:hAnsi="Times New Roman" w:cs="Times New Roman"/>
          <w:b/>
        </w:rPr>
        <w:t xml:space="preserve">х елементів – </w:t>
      </w:r>
      <w:r w:rsidR="0054075F" w:rsidRPr="00C14EFB">
        <w:rPr>
          <w:rFonts w:ascii="Times New Roman" w:hAnsi="Times New Roman" w:cs="Times New Roman"/>
          <w:b/>
        </w:rPr>
        <w:t xml:space="preserve">це: </w:t>
      </w:r>
    </w:p>
    <w:p w:rsidR="0054075F" w:rsidRPr="00C14EFB" w:rsidRDefault="0054075F" w:rsidP="00A95340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 А). Модернізм.</w:t>
      </w:r>
    </w:p>
    <w:p w:rsidR="0054075F" w:rsidRPr="00C14EFB" w:rsidRDefault="0054075F" w:rsidP="0054075F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 Б). </w:t>
      </w:r>
      <w:proofErr w:type="spellStart"/>
      <w:r w:rsidRPr="00C14EFB">
        <w:rPr>
          <w:rFonts w:ascii="Times New Roman" w:hAnsi="Times New Roman" w:cs="Times New Roman"/>
        </w:rPr>
        <w:t>Полістилістика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54075F" w:rsidRPr="00C14EFB" w:rsidRDefault="0054075F" w:rsidP="0054075F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 В). </w:t>
      </w:r>
      <w:proofErr w:type="spellStart"/>
      <w:r w:rsidRPr="00C14EFB">
        <w:rPr>
          <w:rFonts w:ascii="Times New Roman" w:hAnsi="Times New Roman" w:cs="Times New Roman"/>
        </w:rPr>
        <w:t>Сецесіон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54075F" w:rsidRPr="00C14EFB" w:rsidRDefault="00063958" w:rsidP="00A95340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 xml:space="preserve">3. </w:t>
      </w:r>
      <w:r w:rsidR="0005086B" w:rsidRPr="00C14EFB">
        <w:rPr>
          <w:rFonts w:ascii="Times New Roman" w:hAnsi="Times New Roman" w:cs="Times New Roman"/>
          <w:b/>
        </w:rPr>
        <w:t xml:space="preserve">Назви </w:t>
      </w:r>
      <w:r w:rsidR="001F70E6" w:rsidRPr="00C14EFB">
        <w:rPr>
          <w:rFonts w:ascii="Times New Roman" w:hAnsi="Times New Roman" w:cs="Times New Roman"/>
          <w:b/>
          <w:lang w:val="ru-RU"/>
        </w:rPr>
        <w:t xml:space="preserve"> </w:t>
      </w:r>
      <w:r w:rsidR="001F70E6" w:rsidRPr="00C14EFB">
        <w:rPr>
          <w:rFonts w:ascii="Times New Roman" w:hAnsi="Times New Roman" w:cs="Times New Roman"/>
          <w:b/>
        </w:rPr>
        <w:t>стилю модерн в Австро – Угорщині, а також у Західній Україні. Походять від назви творчого об'єднання художників, архітекторів, дизайнерів – це: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Модернізм.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 Б). </w:t>
      </w:r>
      <w:proofErr w:type="spellStart"/>
      <w:r w:rsidRPr="00C14EFB">
        <w:rPr>
          <w:rFonts w:ascii="Times New Roman" w:hAnsi="Times New Roman" w:cs="Times New Roman"/>
        </w:rPr>
        <w:t>Полістилістика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 В). </w:t>
      </w:r>
      <w:proofErr w:type="spellStart"/>
      <w:r w:rsidRPr="00C14EFB">
        <w:rPr>
          <w:rFonts w:ascii="Times New Roman" w:hAnsi="Times New Roman" w:cs="Times New Roman"/>
        </w:rPr>
        <w:t>Сецесіон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4. Образ, у якому зображення має переносне значення, вираження ідеї у предметному образі – це: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Алегорія.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Містика.</w:t>
      </w:r>
    </w:p>
    <w:p w:rsidR="001F70E6" w:rsidRPr="00C14EFB" w:rsidRDefault="001F70E6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В). Символізм.</w:t>
      </w:r>
    </w:p>
    <w:p w:rsidR="001055E3" w:rsidRPr="00C14EFB" w:rsidRDefault="001055E3" w:rsidP="001F70E6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5. Метод живопису, заснований на розкладанні складного колірного тону на чисті кольори, які наносили на полотно окремими мазками – це:</w:t>
      </w:r>
    </w:p>
    <w:p w:rsidR="001055E3" w:rsidRPr="00C14EFB" w:rsidRDefault="001055E3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А). </w:t>
      </w:r>
      <w:proofErr w:type="spellStart"/>
      <w:r w:rsidRPr="00C14EFB">
        <w:rPr>
          <w:rFonts w:ascii="Times New Roman" w:hAnsi="Times New Roman" w:cs="Times New Roman"/>
        </w:rPr>
        <w:t>Дивізіонізм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1055E3" w:rsidRPr="00C14EFB" w:rsidRDefault="001055E3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Пленер.</w:t>
      </w:r>
    </w:p>
    <w:p w:rsidR="001055E3" w:rsidRPr="00C14EFB" w:rsidRDefault="001055E3" w:rsidP="001F70E6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В). Пуантилізм. </w:t>
      </w:r>
    </w:p>
    <w:p w:rsidR="001055E3" w:rsidRPr="00C14EFB" w:rsidRDefault="001055E3" w:rsidP="001F70E6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 xml:space="preserve">6. Передача в картині змін кольору, зумовленого дією сонячного світла під час роботи художника на відкритому повітрі – це: </w:t>
      </w:r>
    </w:p>
    <w:p w:rsidR="001055E3" w:rsidRPr="00C14EFB" w:rsidRDefault="001055E3" w:rsidP="001055E3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А). </w:t>
      </w:r>
      <w:proofErr w:type="spellStart"/>
      <w:r w:rsidRPr="00C14EFB">
        <w:rPr>
          <w:rFonts w:ascii="Times New Roman" w:hAnsi="Times New Roman" w:cs="Times New Roman"/>
        </w:rPr>
        <w:t>Дивізіонізм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1055E3" w:rsidRPr="00C14EFB" w:rsidRDefault="001055E3" w:rsidP="001055E3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Пленер.</w:t>
      </w:r>
    </w:p>
    <w:p w:rsidR="001055E3" w:rsidRPr="00C14EFB" w:rsidRDefault="001055E3" w:rsidP="001055E3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В). Пуантилізм. </w:t>
      </w:r>
    </w:p>
    <w:p w:rsidR="008823B0" w:rsidRPr="00C14EFB" w:rsidRDefault="008823B0" w:rsidP="001055E3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7. Живописна техніка – нанесення фарб на полотно у вигляді маленьких точок або квадратів, які під час сприйняття картини з певної відстані оптично зливаються – це:</w:t>
      </w:r>
    </w:p>
    <w:p w:rsidR="0006757C" w:rsidRPr="00C14EFB" w:rsidRDefault="0006757C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А). </w:t>
      </w:r>
      <w:proofErr w:type="spellStart"/>
      <w:r w:rsidRPr="00C14EFB">
        <w:rPr>
          <w:rFonts w:ascii="Times New Roman" w:hAnsi="Times New Roman" w:cs="Times New Roman"/>
        </w:rPr>
        <w:t>Дивізіонізм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06757C" w:rsidRPr="00C14EFB" w:rsidRDefault="0006757C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Пленер.</w:t>
      </w:r>
    </w:p>
    <w:p w:rsidR="0006757C" w:rsidRPr="00C14EFB" w:rsidRDefault="0006757C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В). Пуантилізм. </w:t>
      </w:r>
    </w:p>
    <w:p w:rsidR="00A6334D" w:rsidRPr="00C14EFB" w:rsidRDefault="00A6334D" w:rsidP="0006757C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8. Художня техніка, сутність якої полягає у використанні в композиції різних наклейок із пласких (кольоровий папір, шпалери, тканини)  або об'ємних (мотузки, ш</w:t>
      </w:r>
      <w:r w:rsidR="00B81177" w:rsidRPr="00C14EFB">
        <w:rPr>
          <w:rFonts w:ascii="Times New Roman" w:hAnsi="Times New Roman" w:cs="Times New Roman"/>
          <w:b/>
        </w:rPr>
        <w:t>матки дерев, метал) матеріалів – це:</w:t>
      </w:r>
    </w:p>
    <w:p w:rsidR="00B81177" w:rsidRPr="00C14EFB" w:rsidRDefault="00B81177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Колаж.</w:t>
      </w:r>
    </w:p>
    <w:p w:rsidR="00B81177" w:rsidRPr="00C14EFB" w:rsidRDefault="00B81177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Б). Кубізм.</w:t>
      </w:r>
    </w:p>
    <w:p w:rsidR="00B81177" w:rsidRPr="00C14EFB" w:rsidRDefault="00B81177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В). </w:t>
      </w:r>
      <w:proofErr w:type="spellStart"/>
      <w:r w:rsidRPr="00C14EFB">
        <w:rPr>
          <w:rFonts w:ascii="Times New Roman" w:hAnsi="Times New Roman" w:cs="Times New Roman"/>
        </w:rPr>
        <w:t>Кубофутузизм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B81177" w:rsidRPr="00C14EFB" w:rsidRDefault="00B81177" w:rsidP="0006757C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9.</w:t>
      </w:r>
      <w:r w:rsidR="00E57D0D" w:rsidRPr="00C14EFB">
        <w:rPr>
          <w:rFonts w:ascii="Times New Roman" w:hAnsi="Times New Roman" w:cs="Times New Roman"/>
          <w:b/>
        </w:rPr>
        <w:t xml:space="preserve"> </w:t>
      </w:r>
      <w:proofErr w:type="spellStart"/>
      <w:r w:rsidR="00E57D0D" w:rsidRPr="00C14EFB">
        <w:rPr>
          <w:rFonts w:ascii="Times New Roman" w:hAnsi="Times New Roman" w:cs="Times New Roman"/>
          <w:b/>
        </w:rPr>
        <w:t>Хужожній</w:t>
      </w:r>
      <w:proofErr w:type="spellEnd"/>
      <w:r w:rsidR="00E57D0D" w:rsidRPr="00C14EFB">
        <w:rPr>
          <w:rFonts w:ascii="Times New Roman" w:hAnsi="Times New Roman" w:cs="Times New Roman"/>
          <w:b/>
        </w:rPr>
        <w:t xml:space="preserve"> напрям у поезії та образотворчому мистецтві поч.. ХХ ст., який об'єднав  авангардні явища кубізму і футуризму –це:</w:t>
      </w:r>
    </w:p>
    <w:p w:rsidR="00E57D0D" w:rsidRPr="00C14EFB" w:rsidRDefault="00E57D0D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Кубізм.</w:t>
      </w:r>
    </w:p>
    <w:p w:rsidR="00E57D0D" w:rsidRPr="00C14EFB" w:rsidRDefault="00E57D0D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Б). </w:t>
      </w:r>
      <w:proofErr w:type="spellStart"/>
      <w:r w:rsidRPr="00C14EFB">
        <w:rPr>
          <w:rFonts w:ascii="Times New Roman" w:hAnsi="Times New Roman" w:cs="Times New Roman"/>
        </w:rPr>
        <w:t>Кубофутуризм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E57D0D" w:rsidRPr="00C14EFB" w:rsidRDefault="00E57D0D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В). Футуризм.</w:t>
      </w:r>
    </w:p>
    <w:p w:rsidR="00E57D0D" w:rsidRPr="00C14EFB" w:rsidRDefault="00E57D0D" w:rsidP="0006757C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 xml:space="preserve">10. Радикальний літературно – художній напрям авангардного мистецтва, був поширений на поч.. </w:t>
      </w:r>
      <w:proofErr w:type="spellStart"/>
      <w:r w:rsidRPr="00C14EFB">
        <w:rPr>
          <w:rFonts w:ascii="Times New Roman" w:hAnsi="Times New Roman" w:cs="Times New Roman"/>
          <w:b/>
        </w:rPr>
        <w:t>ХХст</w:t>
      </w:r>
      <w:proofErr w:type="spellEnd"/>
      <w:r w:rsidRPr="00C14EFB">
        <w:rPr>
          <w:rFonts w:ascii="Times New Roman" w:hAnsi="Times New Roman" w:cs="Times New Roman"/>
          <w:b/>
        </w:rPr>
        <w:t>. Його представники оспівували майбутнє як еру техніки, високих швидкостей і темпу життя –це:</w:t>
      </w:r>
    </w:p>
    <w:p w:rsidR="00E57D0D" w:rsidRPr="00C14EFB" w:rsidRDefault="00E57D0D" w:rsidP="00E57D0D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Кубізм.</w:t>
      </w:r>
    </w:p>
    <w:p w:rsidR="00E57D0D" w:rsidRPr="00C14EFB" w:rsidRDefault="00E57D0D" w:rsidP="00E57D0D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Б). </w:t>
      </w:r>
      <w:proofErr w:type="spellStart"/>
      <w:r w:rsidRPr="00C14EFB">
        <w:rPr>
          <w:rFonts w:ascii="Times New Roman" w:hAnsi="Times New Roman" w:cs="Times New Roman"/>
        </w:rPr>
        <w:t>Кубофутуризм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E57D0D" w:rsidRPr="00C14EFB" w:rsidRDefault="00E57D0D" w:rsidP="00E57D0D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В). Футуризм.</w:t>
      </w:r>
    </w:p>
    <w:p w:rsidR="00E57D0D" w:rsidRPr="00C14EFB" w:rsidRDefault="00716DAE" w:rsidP="0006757C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 xml:space="preserve">11. </w:t>
      </w:r>
      <w:r w:rsidR="00C14EFB" w:rsidRPr="00C14EFB">
        <w:rPr>
          <w:rFonts w:ascii="Times New Roman" w:hAnsi="Times New Roman" w:cs="Times New Roman"/>
          <w:b/>
        </w:rPr>
        <w:t xml:space="preserve">Напрямок в архітектурі, якому притаманне поєднання </w:t>
      </w:r>
      <w:proofErr w:type="spellStart"/>
      <w:r w:rsidR="00C14EFB" w:rsidRPr="00C14EFB">
        <w:rPr>
          <w:rFonts w:ascii="Times New Roman" w:hAnsi="Times New Roman" w:cs="Times New Roman"/>
          <w:b/>
        </w:rPr>
        <w:t>елемнтів</w:t>
      </w:r>
      <w:proofErr w:type="spellEnd"/>
      <w:r w:rsidR="00C14EFB" w:rsidRPr="00C14EFB">
        <w:rPr>
          <w:rFonts w:ascii="Times New Roman" w:hAnsi="Times New Roman" w:cs="Times New Roman"/>
          <w:b/>
        </w:rPr>
        <w:t xml:space="preserve"> різних стилів –це:</w:t>
      </w:r>
    </w:p>
    <w:p w:rsidR="00C14EFB" w:rsidRPr="00C14EFB" w:rsidRDefault="00C14EFB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Еклектика.</w:t>
      </w:r>
    </w:p>
    <w:p w:rsidR="00C14EFB" w:rsidRPr="00C14EFB" w:rsidRDefault="00C14EFB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Б). </w:t>
      </w:r>
      <w:proofErr w:type="spellStart"/>
      <w:r w:rsidRPr="00C14EFB">
        <w:rPr>
          <w:rFonts w:ascii="Times New Roman" w:hAnsi="Times New Roman" w:cs="Times New Roman"/>
        </w:rPr>
        <w:t>Неофольклоризм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C14EFB" w:rsidRPr="00C14EFB" w:rsidRDefault="00C14EFB" w:rsidP="0006757C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В). Примітивізм.</w:t>
      </w:r>
    </w:p>
    <w:p w:rsidR="00C14EFB" w:rsidRPr="00C14EFB" w:rsidRDefault="00C14EFB" w:rsidP="0006757C">
      <w:pPr>
        <w:spacing w:after="0" w:line="240" w:lineRule="auto"/>
        <w:rPr>
          <w:rFonts w:ascii="Times New Roman" w:hAnsi="Times New Roman" w:cs="Times New Roman"/>
          <w:b/>
        </w:rPr>
      </w:pPr>
      <w:r w:rsidRPr="00C14EFB">
        <w:rPr>
          <w:rFonts w:ascii="Times New Roman" w:hAnsi="Times New Roman" w:cs="Times New Roman"/>
          <w:b/>
        </w:rPr>
        <w:t>12. Тенденція в мистецтві кінця ХІХ –</w:t>
      </w:r>
      <w:proofErr w:type="spellStart"/>
      <w:r w:rsidRPr="00C14EFB">
        <w:rPr>
          <w:rFonts w:ascii="Times New Roman" w:hAnsi="Times New Roman" w:cs="Times New Roman"/>
          <w:b/>
        </w:rPr>
        <w:t>ХХст</w:t>
      </w:r>
      <w:proofErr w:type="spellEnd"/>
      <w:r w:rsidRPr="00C14EFB">
        <w:rPr>
          <w:rFonts w:ascii="Times New Roman" w:hAnsi="Times New Roman" w:cs="Times New Roman"/>
          <w:b/>
        </w:rPr>
        <w:t>., ознакою якої є навмисне спрощення художніх засобів, звернення до форм примітивного мистецтва – народної та дитячої творчості,  архаїчного мистецтва, традицій народів Африки, Америки, Океанії, Сходу – це:</w:t>
      </w:r>
    </w:p>
    <w:p w:rsidR="00C14EFB" w:rsidRPr="00C14EFB" w:rsidRDefault="00C14EFB" w:rsidP="00C14EFB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А). Еклектика.</w:t>
      </w:r>
    </w:p>
    <w:p w:rsidR="00C14EFB" w:rsidRPr="00C14EFB" w:rsidRDefault="00C14EFB" w:rsidP="00C14EFB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 xml:space="preserve">Б). </w:t>
      </w:r>
      <w:proofErr w:type="spellStart"/>
      <w:r w:rsidRPr="00C14EFB">
        <w:rPr>
          <w:rFonts w:ascii="Times New Roman" w:hAnsi="Times New Roman" w:cs="Times New Roman"/>
        </w:rPr>
        <w:t>Неофольклоризм</w:t>
      </w:r>
      <w:proofErr w:type="spellEnd"/>
      <w:r w:rsidRPr="00C14EFB">
        <w:rPr>
          <w:rFonts w:ascii="Times New Roman" w:hAnsi="Times New Roman" w:cs="Times New Roman"/>
        </w:rPr>
        <w:t>.</w:t>
      </w:r>
    </w:p>
    <w:p w:rsidR="00A95340" w:rsidRPr="00C14EFB" w:rsidRDefault="00C14EFB" w:rsidP="00C14EFB">
      <w:pPr>
        <w:spacing w:after="0" w:line="240" w:lineRule="auto"/>
        <w:rPr>
          <w:rFonts w:ascii="Times New Roman" w:hAnsi="Times New Roman" w:cs="Times New Roman"/>
        </w:rPr>
      </w:pPr>
      <w:r w:rsidRPr="00C14EFB">
        <w:rPr>
          <w:rFonts w:ascii="Times New Roman" w:hAnsi="Times New Roman" w:cs="Times New Roman"/>
        </w:rPr>
        <w:t>В). Примітивізм.</w:t>
      </w:r>
      <w:bookmarkStart w:id="0" w:name="_GoBack"/>
      <w:bookmarkEnd w:id="0"/>
    </w:p>
    <w:sectPr w:rsidR="00A95340" w:rsidRPr="00C14EFB" w:rsidSect="00A95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2E2"/>
    <w:multiLevelType w:val="hybridMultilevel"/>
    <w:tmpl w:val="AF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3837"/>
    <w:multiLevelType w:val="hybridMultilevel"/>
    <w:tmpl w:val="CF86FEB0"/>
    <w:lvl w:ilvl="0" w:tplc="AD5E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F11486"/>
    <w:multiLevelType w:val="hybridMultilevel"/>
    <w:tmpl w:val="694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D"/>
    <w:rsid w:val="0005086B"/>
    <w:rsid w:val="00063958"/>
    <w:rsid w:val="0006757C"/>
    <w:rsid w:val="001055E3"/>
    <w:rsid w:val="001F70E6"/>
    <w:rsid w:val="003B4DCB"/>
    <w:rsid w:val="004B1CCA"/>
    <w:rsid w:val="0054075F"/>
    <w:rsid w:val="00716DAE"/>
    <w:rsid w:val="008823B0"/>
    <w:rsid w:val="00A6334D"/>
    <w:rsid w:val="00A95340"/>
    <w:rsid w:val="00AA2787"/>
    <w:rsid w:val="00B81177"/>
    <w:rsid w:val="00BD4AFD"/>
    <w:rsid w:val="00C14EFB"/>
    <w:rsid w:val="00E57D0D"/>
    <w:rsid w:val="00F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0FF95-1694-4285-B023-B71BD08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672</dc:creator>
  <cp:keywords/>
  <dc:description/>
  <cp:lastModifiedBy>катя</cp:lastModifiedBy>
  <cp:revision>16</cp:revision>
  <dcterms:created xsi:type="dcterms:W3CDTF">2017-12-05T07:24:00Z</dcterms:created>
  <dcterms:modified xsi:type="dcterms:W3CDTF">2017-12-13T18:06:00Z</dcterms:modified>
</cp:coreProperties>
</file>