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32" w:rsidRPr="00974439" w:rsidRDefault="00974439" w:rsidP="00974439">
      <w:pPr>
        <w:rPr>
          <w:rFonts w:ascii="Times New Roman" w:eastAsia="Times New Roman" w:hAnsi="Times New Roman" w:cs="Times New Roman"/>
          <w:b/>
          <w:bCs/>
          <w:color w:val="FFC000"/>
          <w:sz w:val="32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009900"/>
          <w:sz w:val="40"/>
          <w:szCs w:val="28"/>
          <w:lang w:val="ru-RU" w:eastAsia="uk-UA"/>
        </w:rPr>
        <w:t xml:space="preserve">                       </w:t>
      </w:r>
      <w:proofErr w:type="spellStart"/>
      <w:r w:rsidRPr="00974439">
        <w:rPr>
          <w:rFonts w:ascii="Times New Roman" w:eastAsia="Times New Roman" w:hAnsi="Times New Roman" w:cs="Times New Roman"/>
          <w:b/>
          <w:color w:val="009900"/>
          <w:sz w:val="40"/>
          <w:szCs w:val="28"/>
          <w:lang w:val="ru-RU" w:eastAsia="uk-UA"/>
        </w:rPr>
        <w:t>Основні</w:t>
      </w:r>
      <w:proofErr w:type="spellEnd"/>
      <w:r w:rsidRPr="00974439">
        <w:rPr>
          <w:rFonts w:ascii="Times New Roman" w:eastAsia="Times New Roman" w:hAnsi="Times New Roman" w:cs="Times New Roman"/>
          <w:b/>
          <w:color w:val="009900"/>
          <w:sz w:val="40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color w:val="009900"/>
          <w:sz w:val="40"/>
          <w:szCs w:val="28"/>
          <w:lang w:val="ru-RU" w:eastAsia="uk-UA"/>
        </w:rPr>
        <w:t>види</w:t>
      </w:r>
      <w:proofErr w:type="spellEnd"/>
      <w:r w:rsidRPr="00974439">
        <w:rPr>
          <w:rFonts w:ascii="Times New Roman" w:eastAsia="Times New Roman" w:hAnsi="Times New Roman" w:cs="Times New Roman"/>
          <w:b/>
          <w:color w:val="009900"/>
          <w:sz w:val="40"/>
          <w:szCs w:val="28"/>
          <w:lang w:val="ru-RU" w:eastAsia="uk-UA"/>
        </w:rPr>
        <w:t xml:space="preserve"> </w:t>
      </w:r>
      <w:proofErr w:type="spellStart"/>
      <w:proofErr w:type="gramStart"/>
      <w:r w:rsidRPr="00974439">
        <w:rPr>
          <w:rFonts w:ascii="Times New Roman" w:eastAsia="Times New Roman" w:hAnsi="Times New Roman" w:cs="Times New Roman"/>
          <w:b/>
          <w:color w:val="009900"/>
          <w:sz w:val="40"/>
          <w:szCs w:val="28"/>
          <w:lang w:val="ru-RU" w:eastAsia="uk-UA"/>
        </w:rPr>
        <w:t>бул</w:t>
      </w:r>
      <w:proofErr w:type="gramEnd"/>
      <w:r w:rsidRPr="00974439">
        <w:rPr>
          <w:rFonts w:ascii="Times New Roman" w:eastAsia="Times New Roman" w:hAnsi="Times New Roman" w:cs="Times New Roman"/>
          <w:b/>
          <w:color w:val="009900"/>
          <w:sz w:val="40"/>
          <w:szCs w:val="28"/>
          <w:lang w:val="ru-RU" w:eastAsia="uk-UA"/>
        </w:rPr>
        <w:t>інгу</w:t>
      </w:r>
      <w:proofErr w:type="spellEnd"/>
      <w:r w:rsidRPr="00974439">
        <w:rPr>
          <w:rFonts w:ascii="Times New Roman" w:eastAsia="Times New Roman" w:hAnsi="Times New Roman" w:cs="Times New Roman"/>
          <w:color w:val="7030A0"/>
          <w:sz w:val="28"/>
          <w:szCs w:val="28"/>
          <w:lang w:val="ru-RU" w:eastAsia="uk-UA"/>
        </w:rPr>
        <w:br/>
        <w:t> </w:t>
      </w:r>
      <w:r w:rsidRPr="00974439">
        <w:rPr>
          <w:rFonts w:ascii="Times New Roman" w:eastAsia="Times New Roman" w:hAnsi="Times New Roman" w:cs="Times New Roman"/>
          <w:color w:val="7030A0"/>
          <w:sz w:val="28"/>
          <w:szCs w:val="28"/>
          <w:lang w:val="ru-RU" w:eastAsia="uk-UA"/>
        </w:rPr>
        <w:br/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Розглянемо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основні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види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булінгу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характерні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ознаки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потрібно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зробити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 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proofErr w:type="spellStart"/>
      <w:r w:rsidRPr="00974439">
        <w:rPr>
          <w:rFonts w:ascii="Times New Roman" w:eastAsia="Times New Roman" w:hAnsi="Times New Roman" w:cs="Times New Roman"/>
          <w:b/>
          <w:bCs/>
          <w:color w:val="FFC000"/>
          <w:sz w:val="32"/>
          <w:szCs w:val="28"/>
          <w:lang w:val="ru-RU" w:eastAsia="uk-UA"/>
        </w:rPr>
        <w:t>Вербальний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color w:val="FFC000"/>
          <w:sz w:val="32"/>
          <w:szCs w:val="28"/>
          <w:lang w:val="ru-RU" w:eastAsia="uk-UA"/>
        </w:rPr>
        <w:t xml:space="preserve"> </w:t>
      </w:r>
      <w:proofErr w:type="spellStart"/>
      <w:proofErr w:type="gramStart"/>
      <w:r w:rsidRPr="00974439">
        <w:rPr>
          <w:rFonts w:ascii="Times New Roman" w:eastAsia="Times New Roman" w:hAnsi="Times New Roman" w:cs="Times New Roman"/>
          <w:b/>
          <w:bCs/>
          <w:color w:val="FFC000"/>
          <w:sz w:val="32"/>
          <w:szCs w:val="28"/>
          <w:lang w:val="ru-RU" w:eastAsia="uk-UA"/>
        </w:rPr>
        <w:t>бул</w:t>
      </w:r>
      <w:proofErr w:type="gramEnd"/>
      <w:r w:rsidRPr="00974439">
        <w:rPr>
          <w:rFonts w:ascii="Times New Roman" w:eastAsia="Times New Roman" w:hAnsi="Times New Roman" w:cs="Times New Roman"/>
          <w:b/>
          <w:bCs/>
          <w:color w:val="FFC000"/>
          <w:sz w:val="32"/>
          <w:szCs w:val="28"/>
          <w:lang w:val="ru-RU" w:eastAsia="uk-UA"/>
        </w:rPr>
        <w:t>інг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це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таке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: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словесне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знущання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або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залякування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допомогою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жорстоких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слів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яке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включає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себе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постійні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образи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погрози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неповажні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коментарі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будь-кого (про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зовнішній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вигляд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релігію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етнічну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приналежність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інвалідніст</w:t>
      </w:r>
      <w:r w:rsidR="00FE01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особливості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стилю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одягу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т.д.) .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Приклад: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 одна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дитина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каже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іншій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 «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дуже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дуже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жирний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прямо як твоя мама».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Характерні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ознаки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: </w:t>
      </w:r>
      <w:proofErr w:type="spellStart"/>
      <w:r w:rsidR="00FE01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діти</w:t>
      </w:r>
      <w:proofErr w:type="spellEnd"/>
      <w:r w:rsidR="00FE01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FE01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які</w:t>
      </w:r>
      <w:proofErr w:type="spellEnd"/>
      <w:r w:rsidR="00FE01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FE01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зазнали</w:t>
      </w:r>
      <w:proofErr w:type="spellEnd"/>
      <w:r w:rsidR="00FE01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вербального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бул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інгу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часто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замикаються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собі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стають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вередливими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або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мають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проблеми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апетитом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Вони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можуть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розповісти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вам про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образливі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слова,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хтось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вимовив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адресу,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запитати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вас про те, </w:t>
      </w:r>
      <w:proofErr w:type="spellStart"/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чи</w:t>
      </w:r>
      <w:proofErr w:type="spellEnd"/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правда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необхідно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робити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: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по-перше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вчіть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своїх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дітей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поваги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За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допомогою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власної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моделі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поведінки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зміцнюйте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думці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те,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кожен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заслуговує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доброго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ставлення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-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дякуйте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вчителям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хваліть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друзів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проявляйте добре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ставлення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працівників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магазинів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Розвивайте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самоповагу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дітей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вчіть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цінувати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свої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сильні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сторони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Найкращий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захист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можуть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запропонувати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батьки, -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зміцнення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почуття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власної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гідності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незалежності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своєї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готовності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вжити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заходів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разі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потреби.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Обговорюйте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практикуйте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безпечні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конструктивні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способи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реагування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вашої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слова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хулігана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Разом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придумуйте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основні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фрази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дитина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може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сказати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своєму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кривдникові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твердим, але не ворожим тоном,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наприклад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 «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Твої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слова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неприємні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», «Дай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мені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спокій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»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або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«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Відчепися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».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 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color w:val="FFC000"/>
          <w:sz w:val="32"/>
          <w:szCs w:val="28"/>
          <w:lang w:val="ru-RU" w:eastAsia="uk-UA"/>
        </w:rPr>
        <w:t>Фізичний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color w:val="FFC000"/>
          <w:sz w:val="32"/>
          <w:szCs w:val="28"/>
          <w:lang w:val="ru-RU" w:eastAsia="uk-UA"/>
        </w:rPr>
        <w:t xml:space="preserve"> </w:t>
      </w:r>
      <w:proofErr w:type="spellStart"/>
      <w:proofErr w:type="gramStart"/>
      <w:r w:rsidRPr="00974439">
        <w:rPr>
          <w:rFonts w:ascii="Times New Roman" w:eastAsia="Times New Roman" w:hAnsi="Times New Roman" w:cs="Times New Roman"/>
          <w:b/>
          <w:bCs/>
          <w:color w:val="FFC000"/>
          <w:sz w:val="32"/>
          <w:szCs w:val="28"/>
          <w:lang w:val="ru-RU" w:eastAsia="uk-UA"/>
        </w:rPr>
        <w:t>бул</w:t>
      </w:r>
      <w:proofErr w:type="gramEnd"/>
      <w:r w:rsidRPr="00974439">
        <w:rPr>
          <w:rFonts w:ascii="Times New Roman" w:eastAsia="Times New Roman" w:hAnsi="Times New Roman" w:cs="Times New Roman"/>
          <w:b/>
          <w:bCs/>
          <w:color w:val="FFC000"/>
          <w:sz w:val="32"/>
          <w:szCs w:val="28"/>
          <w:lang w:val="ru-RU" w:eastAsia="uk-UA"/>
        </w:rPr>
        <w:t>інг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 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це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таке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: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фізичне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залякування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або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булінг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допомогою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агресивного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фізичного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залякування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полягає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багатораз</w:t>
      </w:r>
      <w:r w:rsidR="00FE01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ово</w:t>
      </w:r>
      <w:proofErr w:type="spellEnd"/>
      <w:r w:rsidR="00FE01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FE01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повторюваних</w:t>
      </w:r>
      <w:proofErr w:type="spellEnd"/>
      <w:r w:rsidR="00FE01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ударах, </w:t>
      </w:r>
      <w:proofErr w:type="spellStart"/>
      <w:r w:rsidR="00FE01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стусанах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підніжках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блокуванні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поштовхах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дотиках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небажаним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неналежним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чином.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Приклад:</w:t>
      </w:r>
      <w:r w:rsidR="003B28A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proofErr w:type="spellStart"/>
      <w:proofErr w:type="gramStart"/>
      <w:r w:rsidR="003B28A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="003B28A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ідніжки</w:t>
      </w:r>
      <w:proofErr w:type="spellEnd"/>
      <w:r w:rsidR="003B28A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3B28A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</w:t>
      </w:r>
      <w:proofErr w:type="spellEnd"/>
      <w:r w:rsidR="003B28A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час </w:t>
      </w:r>
      <w:proofErr w:type="spellStart"/>
      <w:r w:rsidR="003B28A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дитячому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майданчику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Характерні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ознаки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: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 коли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відбувається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багато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дітей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розповідають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своїм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батькам про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інцидент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тому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необхідно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стежити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</w:t>
      </w:r>
      <w:bookmarkStart w:id="0" w:name="_GoBack"/>
      <w:bookmarkEnd w:id="0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жливими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попереджувальними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сигналами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непрямими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ознаками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такими як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незрозумілі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порізи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подряпини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синці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відсутній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або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порваний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одяг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часті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скарги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головний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біль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біль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животі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необхідно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робити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: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якщо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ідозрюєте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вашу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іддають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фізичному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насильству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почніть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випадкову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розмову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-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запитаєте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як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справи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школі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відбувалося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час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обіду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або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перерві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по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дорозі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додому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На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основі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відповідей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з'ясуйте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</w:t>
      </w:r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spellEnd"/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хтось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себе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образливо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відношенню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Намагайтеся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стримувати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емоції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Підкресліть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важливість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відкритого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постійного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зв'язку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вами,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вчителями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або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шкільним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психологом.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Документуйте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дати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час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інцидентів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пов'язаних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знущаннями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відповідну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реакцію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залучених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осіб</w:t>
      </w:r>
      <w:proofErr w:type="spellEnd"/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були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зроблені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Не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звертайтесь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батьків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хулігана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хуліганів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щоб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вирішити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проблему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самостійно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Якщо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фізичне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насильство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над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вашою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дитиною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триває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вам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потрібна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додаткова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допомога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межами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школи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зверніться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місцеві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правоохоронні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органи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Існують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закони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боротьбу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залякуванням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домаганнями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передбачають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оперативні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коригуючі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r w:rsidRPr="00974439">
        <w:rPr>
          <w:rFonts w:ascii="Times New Roman" w:eastAsia="Times New Roman" w:hAnsi="Times New Roman" w:cs="Times New Roman"/>
          <w:b/>
          <w:color w:val="FFC000"/>
          <w:sz w:val="28"/>
          <w:szCs w:val="28"/>
          <w:lang w:val="ru-RU" w:eastAsia="uk-UA"/>
        </w:rPr>
        <w:t> </w:t>
      </w:r>
      <w:proofErr w:type="spellStart"/>
      <w:proofErr w:type="gramStart"/>
      <w:r w:rsidRPr="00974439">
        <w:rPr>
          <w:rFonts w:ascii="Times New Roman" w:eastAsia="Times New Roman" w:hAnsi="Times New Roman" w:cs="Times New Roman"/>
          <w:b/>
          <w:bCs/>
          <w:color w:val="FFC000"/>
          <w:sz w:val="32"/>
          <w:szCs w:val="28"/>
          <w:lang w:val="ru-RU" w:eastAsia="uk-UA"/>
        </w:rPr>
        <w:t>Соц</w:t>
      </w:r>
      <w:proofErr w:type="gramEnd"/>
      <w:r w:rsidRPr="00974439">
        <w:rPr>
          <w:rFonts w:ascii="Times New Roman" w:eastAsia="Times New Roman" w:hAnsi="Times New Roman" w:cs="Times New Roman"/>
          <w:b/>
          <w:bCs/>
          <w:color w:val="FFC000"/>
          <w:sz w:val="32"/>
          <w:szCs w:val="28"/>
          <w:lang w:val="ru-RU" w:eastAsia="uk-UA"/>
        </w:rPr>
        <w:t>іальний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color w:val="FFC000"/>
          <w:sz w:val="32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color w:val="FFC000"/>
          <w:sz w:val="32"/>
          <w:szCs w:val="28"/>
          <w:lang w:val="ru-RU" w:eastAsia="uk-UA"/>
        </w:rPr>
        <w:t>булінг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 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це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таке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: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соціальне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залякування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або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булінг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із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застосуванням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тактики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ізоляції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припускає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когось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навмисно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допускають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участі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робот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групи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будь то трапеза за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обіднім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столом,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гра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заняття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спортом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або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громадська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діяльність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Приклад: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група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дівчаток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танцювальному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класі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обговорює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вечірку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вихідні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обмінюється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фотографіями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не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звертаючи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при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цьому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ніякої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уваги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одну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дівчинку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яку вони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вирішили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запрошувати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вдаючи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існу</w:t>
      </w:r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є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Характерні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ознаки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: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стежте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змінами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настрою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своєї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небажанням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підтримувати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участь в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компанії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однолітків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більшим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ніж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зазвичай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прагненням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самотності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Дівчата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частіше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ніж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хлопчики,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відчувають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соц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іальну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ізоляцію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невербальне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або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емоційне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залякування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Душевний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біль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такого виду </w:t>
      </w:r>
      <w:proofErr w:type="spellStart"/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бул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інг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може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бути таким ж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сильним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як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фізичного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насильства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тривати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набагато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довше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необхідно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робити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: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використовуйте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вечірній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час,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щоб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поговорити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дітьми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те, як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пройшов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день.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Допомагайте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їм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всьому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шукати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позитивні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моменти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звертайте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увагу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хорош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якості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дітей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переконайтеся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вони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знають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є люди,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люблять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завжди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готові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подбати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них.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Зосередьтеся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розвитку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таланті</w:t>
      </w:r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spellEnd"/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інтересів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музики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мистецтва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спорту,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читання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позашкільних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заходів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щоб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ваші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могли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будувати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взаємини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поза школою.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proofErr w:type="spellStart"/>
      <w:r w:rsidRPr="00974439">
        <w:rPr>
          <w:rFonts w:ascii="Times New Roman" w:eastAsia="Times New Roman" w:hAnsi="Times New Roman" w:cs="Times New Roman"/>
          <w:b/>
          <w:bCs/>
          <w:color w:val="FFC000"/>
          <w:sz w:val="32"/>
          <w:szCs w:val="28"/>
          <w:lang w:val="ru-RU" w:eastAsia="uk-UA"/>
        </w:rPr>
        <w:t>Кібербулінг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 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це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таке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: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кіберзалякування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полягає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звинуваченні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когось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використанням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образливих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слів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брехні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неправдивих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чуток за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допомогою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електронної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пошти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текстових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повідомлень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повідомлень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соц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іальних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мережах.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Сексистські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расистські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інші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подібного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роду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повідомлення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створюють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ворожу атмосферу,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навіть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якщо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спрямовані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безпосередньо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Приклад: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хтось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розміщує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соц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іальних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мережах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наступний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текст: «Петя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повний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невдаха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Чому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хтось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взагалі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ним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спілкується</w:t>
      </w:r>
      <w:proofErr w:type="spellEnd"/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?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! ».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Характерні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ознаки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: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стежте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тим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проводить </w:t>
      </w:r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ваша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дитина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більше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часу в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інтернеті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ніж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раніше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буває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при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цьому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сумною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тривожною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Навіть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якщо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вона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читає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неприємні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повідомлення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своєму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комп'ютері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в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телефоні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або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планшеті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може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бути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єдиним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способом </w:t>
      </w:r>
      <w:proofErr w:type="spellStart"/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соц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іалізації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Також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звертайте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увагу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є у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проблеми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сном,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просить вона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залишитися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вдома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не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ходити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школу,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або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відмовляється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улюблених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занять.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необхідно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робити</w:t>
      </w:r>
      <w:proofErr w:type="spellEnd"/>
      <w:r w:rsidRPr="009744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: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повідомлення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образливого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характеру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можуть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поширюватися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анонімно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швидко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призводить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цілодобового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кіберзалякування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тому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спочатку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встановіть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домашні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правила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користування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інтернетом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Домовтеся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дитиною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тимчасові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обмеження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відповідають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віку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Будьте в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курсі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популярних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потенційно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образливих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сайтів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додатків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цифрових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пристроїв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перш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ніж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ваша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дитина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почне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використовувати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Дайте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знати,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маєте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намі</w:t>
      </w:r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proofErr w:type="spellEnd"/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відстежувати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її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діяльність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мережі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Скажіть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те,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якщо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вона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піддається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кіберзалякуванню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вона не повинна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втягуватися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реагувати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або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провокувати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кривдника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Замість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цього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їй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необхідно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повідомити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кіберзалякування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вам</w:t>
      </w:r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щоб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змогли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розпечатати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провокаційні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повідомлення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включаючи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дати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час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їх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отримання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Повідомте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кіберзалякування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 школу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інтернет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-провайдера.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Якщо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кіберзалякування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загострюється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proofErr w:type="gram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містить</w:t>
      </w:r>
      <w:proofErr w:type="spellEnd"/>
      <w:proofErr w:type="gram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загрози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повідомлення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явного сексуального характеру,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зв'яжіться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місцевими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правоохоронними</w:t>
      </w:r>
      <w:proofErr w:type="spellEnd"/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органами.</w:t>
      </w:r>
      <w:r w:rsidRPr="009744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</w:p>
    <w:sectPr w:rsidR="00F51132" w:rsidRPr="009744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39"/>
    <w:rsid w:val="003B28A1"/>
    <w:rsid w:val="00974439"/>
    <w:rsid w:val="00F51132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3942</Words>
  <Characters>2248</Characters>
  <Application>Microsoft Office Word</Application>
  <DocSecurity>0</DocSecurity>
  <Lines>18</Lines>
  <Paragraphs>12</Paragraphs>
  <ScaleCrop>false</ScaleCrop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4</cp:revision>
  <dcterms:created xsi:type="dcterms:W3CDTF">2020-09-01T17:56:00Z</dcterms:created>
  <dcterms:modified xsi:type="dcterms:W3CDTF">2020-09-01T19:08:00Z</dcterms:modified>
</cp:coreProperties>
</file>