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7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3"/>
      </w:tblGrid>
      <w:tr w:rsidR="00BB1CA9" w:rsidRPr="008B15BC" w:rsidTr="00BB1CA9">
        <w:tc>
          <w:tcPr>
            <w:tcW w:w="5387" w:type="dxa"/>
          </w:tcPr>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СХВАЛЕНО</w:t>
            </w:r>
          </w:p>
          <w:p w:rsidR="00BB1CA9" w:rsidRPr="008B15BC" w:rsidRDefault="00BB1CA9" w:rsidP="00BB1CA9">
            <w:pPr>
              <w:spacing w:after="0" w:line="216" w:lineRule="auto"/>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 xml:space="preserve">педагогічною радою </w:t>
            </w:r>
            <w:r>
              <w:rPr>
                <w:rFonts w:ascii="Times New Roman" w:eastAsia="Times New Roman" w:hAnsi="Times New Roman" w:cs="Times New Roman"/>
                <w:b/>
                <w:sz w:val="24"/>
                <w:szCs w:val="28"/>
                <w:lang w:eastAsia="ru-RU"/>
              </w:rPr>
              <w:t xml:space="preserve">ОЗЗСО «Хотешівський ліцей»  Камінь – </w:t>
            </w:r>
            <w:proofErr w:type="spellStart"/>
            <w:r>
              <w:rPr>
                <w:rFonts w:ascii="Times New Roman" w:eastAsia="Times New Roman" w:hAnsi="Times New Roman" w:cs="Times New Roman"/>
                <w:b/>
                <w:sz w:val="24"/>
                <w:szCs w:val="28"/>
                <w:lang w:eastAsia="ru-RU"/>
              </w:rPr>
              <w:t>Каширської</w:t>
            </w:r>
            <w:proofErr w:type="spellEnd"/>
            <w:r>
              <w:rPr>
                <w:rFonts w:ascii="Times New Roman" w:eastAsia="Times New Roman" w:hAnsi="Times New Roman" w:cs="Times New Roman"/>
                <w:b/>
                <w:sz w:val="24"/>
                <w:szCs w:val="28"/>
                <w:lang w:eastAsia="ru-RU"/>
              </w:rPr>
              <w:t xml:space="preserve"> </w:t>
            </w:r>
            <w:r w:rsidRPr="008B15BC">
              <w:rPr>
                <w:rFonts w:ascii="Times New Roman" w:eastAsia="Times New Roman" w:hAnsi="Times New Roman" w:cs="Times New Roman"/>
                <w:b/>
                <w:sz w:val="24"/>
                <w:szCs w:val="28"/>
                <w:lang w:eastAsia="ru-RU"/>
              </w:rPr>
              <w:t xml:space="preserve"> міської ради </w:t>
            </w:r>
            <w:r>
              <w:rPr>
                <w:rFonts w:ascii="Times New Roman" w:eastAsia="Times New Roman" w:hAnsi="Times New Roman" w:cs="Times New Roman"/>
                <w:b/>
                <w:sz w:val="24"/>
                <w:szCs w:val="28"/>
                <w:lang w:eastAsia="ru-RU"/>
              </w:rPr>
              <w:t xml:space="preserve">Волинської </w:t>
            </w:r>
            <w:r w:rsidRPr="008B15BC">
              <w:rPr>
                <w:rFonts w:ascii="Times New Roman" w:eastAsia="Times New Roman" w:hAnsi="Times New Roman" w:cs="Times New Roman"/>
                <w:b/>
                <w:sz w:val="24"/>
                <w:szCs w:val="28"/>
                <w:lang w:eastAsia="ru-RU"/>
              </w:rPr>
              <w:t xml:space="preserve"> області</w:t>
            </w: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Протокол № _______ від ________________</w:t>
            </w: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Голова педагогічної ради</w:t>
            </w:r>
          </w:p>
          <w:p w:rsidR="00BB1CA9" w:rsidRPr="00BB1CA9"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_____________</w:t>
            </w:r>
            <w:r w:rsidRPr="008B15BC">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Тетяна  РАТНЮК</w:t>
            </w: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sz w:val="24"/>
                <w:szCs w:val="28"/>
                <w:lang w:eastAsia="ru-RU"/>
              </w:rPr>
              <w:t>М.П.</w:t>
            </w:r>
          </w:p>
        </w:tc>
        <w:tc>
          <w:tcPr>
            <w:tcW w:w="5353" w:type="dxa"/>
          </w:tcPr>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ЗАТВЕРДЖЕНО</w:t>
            </w:r>
          </w:p>
          <w:p w:rsidR="00BB1CA9" w:rsidRPr="008B15BC" w:rsidRDefault="00BB1CA9" w:rsidP="00BB1CA9">
            <w:pPr>
              <w:spacing w:after="0" w:line="216"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Наказом </w:t>
            </w:r>
            <w:r w:rsidRPr="008B15BC">
              <w:rPr>
                <w:rFonts w:ascii="Times New Roman" w:eastAsia="Times New Roman" w:hAnsi="Times New Roman" w:cs="Times New Roman"/>
                <w:b/>
                <w:sz w:val="24"/>
                <w:szCs w:val="28"/>
                <w:lang w:eastAsia="ru-RU"/>
              </w:rPr>
              <w:t xml:space="preserve"> директора </w:t>
            </w:r>
            <w:r>
              <w:rPr>
                <w:rFonts w:ascii="Times New Roman" w:eastAsia="Times New Roman" w:hAnsi="Times New Roman" w:cs="Times New Roman"/>
                <w:b/>
                <w:sz w:val="24"/>
                <w:szCs w:val="28"/>
                <w:lang w:eastAsia="ru-RU"/>
              </w:rPr>
              <w:t xml:space="preserve">ОЗЗСО «Хотешівський ліцей» Камінь - </w:t>
            </w:r>
            <w:proofErr w:type="spellStart"/>
            <w:r>
              <w:rPr>
                <w:rFonts w:ascii="Times New Roman" w:eastAsia="Times New Roman" w:hAnsi="Times New Roman" w:cs="Times New Roman"/>
                <w:b/>
                <w:sz w:val="24"/>
                <w:szCs w:val="28"/>
                <w:lang w:eastAsia="ru-RU"/>
              </w:rPr>
              <w:t>Каширської</w:t>
            </w:r>
            <w:proofErr w:type="spellEnd"/>
            <w:r w:rsidRPr="008B15BC">
              <w:rPr>
                <w:rFonts w:ascii="Times New Roman" w:eastAsia="Times New Roman" w:hAnsi="Times New Roman" w:cs="Times New Roman"/>
                <w:b/>
                <w:sz w:val="24"/>
                <w:szCs w:val="28"/>
                <w:lang w:eastAsia="ru-RU"/>
              </w:rPr>
              <w:t xml:space="preserve"> міської ради </w:t>
            </w:r>
            <w:r>
              <w:rPr>
                <w:rFonts w:ascii="Times New Roman" w:eastAsia="Times New Roman" w:hAnsi="Times New Roman" w:cs="Times New Roman"/>
                <w:b/>
                <w:sz w:val="24"/>
                <w:szCs w:val="28"/>
                <w:lang w:eastAsia="ru-RU"/>
              </w:rPr>
              <w:t>Волин</w:t>
            </w:r>
            <w:r w:rsidRPr="008B15BC">
              <w:rPr>
                <w:rFonts w:ascii="Times New Roman" w:eastAsia="Times New Roman" w:hAnsi="Times New Roman" w:cs="Times New Roman"/>
                <w:b/>
                <w:sz w:val="24"/>
                <w:szCs w:val="28"/>
                <w:lang w:eastAsia="ru-RU"/>
              </w:rPr>
              <w:t>ської області</w:t>
            </w: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Наказ № _______ від ________________</w:t>
            </w:r>
          </w:p>
          <w:p w:rsidR="00BB1CA9" w:rsidRPr="008B15BC" w:rsidRDefault="00BB1CA9" w:rsidP="00BB1CA9">
            <w:pPr>
              <w:spacing w:after="0" w:line="216" w:lineRule="auto"/>
              <w:jc w:val="both"/>
              <w:rPr>
                <w:rFonts w:ascii="Times New Roman" w:eastAsia="Times New Roman" w:hAnsi="Times New Roman" w:cs="Times New Roman"/>
                <w:b/>
                <w:sz w:val="24"/>
                <w:szCs w:val="28"/>
                <w:lang w:eastAsia="ru-RU"/>
              </w:rPr>
            </w:pPr>
          </w:p>
          <w:p w:rsidR="00BB1CA9"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Директор</w:t>
            </w:r>
          </w:p>
          <w:p w:rsidR="00BB1CA9" w:rsidRPr="00BB1CA9" w:rsidRDefault="00BB1CA9" w:rsidP="00BB1CA9">
            <w:pPr>
              <w:spacing w:after="0" w:line="216" w:lineRule="auto"/>
              <w:jc w:val="both"/>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b/>
                <w:sz w:val="24"/>
                <w:szCs w:val="28"/>
                <w:lang w:eastAsia="ru-RU"/>
              </w:rPr>
              <w:t>_____________</w:t>
            </w:r>
            <w:r w:rsidRPr="008B15BC">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Тетяна РАТНЮК</w:t>
            </w:r>
          </w:p>
          <w:p w:rsidR="00BB1CA9" w:rsidRPr="008B15BC" w:rsidRDefault="00BB1CA9" w:rsidP="00BB1CA9">
            <w:pPr>
              <w:spacing w:after="0" w:line="216" w:lineRule="auto"/>
              <w:rPr>
                <w:rFonts w:ascii="Times New Roman" w:eastAsia="Times New Roman" w:hAnsi="Times New Roman" w:cs="Times New Roman"/>
                <w:b/>
                <w:sz w:val="24"/>
                <w:szCs w:val="28"/>
                <w:lang w:eastAsia="ru-RU"/>
              </w:rPr>
            </w:pPr>
            <w:r w:rsidRPr="008B15BC">
              <w:rPr>
                <w:rFonts w:ascii="Times New Roman" w:eastAsia="Times New Roman" w:hAnsi="Times New Roman" w:cs="Times New Roman"/>
                <w:sz w:val="24"/>
                <w:szCs w:val="28"/>
                <w:lang w:eastAsia="ru-RU"/>
              </w:rPr>
              <w:t>М.П.</w:t>
            </w:r>
          </w:p>
        </w:tc>
      </w:tr>
    </w:tbl>
    <w:p w:rsidR="002948BE" w:rsidRPr="008C5E62"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Default="002948BE" w:rsidP="002948BE">
      <w:pPr>
        <w:shd w:val="clear" w:color="auto" w:fill="FFFFFF"/>
        <w:spacing w:before="300" w:after="0"/>
        <w:ind w:right="450"/>
        <w:jc w:val="center"/>
        <w:rPr>
          <w:rFonts w:ascii="Times New Roman" w:eastAsia="Times New Roman" w:hAnsi="Times New Roman"/>
          <w:bCs/>
          <w:color w:val="000000"/>
          <w:sz w:val="32"/>
          <w:szCs w:val="24"/>
          <w:lang w:eastAsia="ru-RU"/>
        </w:rPr>
      </w:pPr>
    </w:p>
    <w:p w:rsidR="002948BE" w:rsidRDefault="002948BE" w:rsidP="002948BE">
      <w:pPr>
        <w:shd w:val="clear" w:color="auto" w:fill="FFFFFF"/>
        <w:spacing w:before="300" w:after="0"/>
        <w:ind w:right="450"/>
        <w:jc w:val="center"/>
        <w:rPr>
          <w:rFonts w:ascii="Times New Roman" w:eastAsia="Times New Roman" w:hAnsi="Times New Roman"/>
          <w:bCs/>
          <w:color w:val="000000"/>
          <w:sz w:val="32"/>
          <w:szCs w:val="24"/>
          <w:lang w:eastAsia="ru-RU"/>
        </w:rPr>
      </w:pPr>
    </w:p>
    <w:p w:rsidR="002948BE" w:rsidRPr="002948BE" w:rsidRDefault="002948BE" w:rsidP="002948BE">
      <w:pPr>
        <w:shd w:val="clear" w:color="auto" w:fill="FFFFFF"/>
        <w:spacing w:before="300" w:after="0"/>
        <w:ind w:right="450"/>
        <w:jc w:val="center"/>
        <w:rPr>
          <w:rFonts w:ascii="Times New Roman" w:eastAsia="Times New Roman" w:hAnsi="Times New Roman"/>
          <w:b/>
          <w:bCs/>
          <w:color w:val="000000"/>
          <w:sz w:val="32"/>
          <w:szCs w:val="24"/>
          <w:lang w:eastAsia="ru-RU"/>
        </w:rPr>
      </w:pPr>
      <w:r w:rsidRPr="002948BE">
        <w:rPr>
          <w:rFonts w:ascii="Times New Roman" w:eastAsia="Times New Roman" w:hAnsi="Times New Roman"/>
          <w:b/>
          <w:bCs/>
          <w:color w:val="000000"/>
          <w:sz w:val="32"/>
          <w:szCs w:val="24"/>
          <w:lang w:eastAsia="ru-RU"/>
        </w:rPr>
        <w:t>ПОЛОЖЕННЯ</w:t>
      </w:r>
    </w:p>
    <w:p w:rsidR="002948BE" w:rsidRPr="00BB1CA9" w:rsidRDefault="00067886" w:rsidP="002948BE">
      <w:pPr>
        <w:shd w:val="clear" w:color="auto" w:fill="FFFFFF"/>
        <w:spacing w:after="0"/>
        <w:ind w:right="448"/>
        <w:jc w:val="center"/>
        <w:rPr>
          <w:rFonts w:ascii="Times New Roman" w:eastAsia="Times New Roman" w:hAnsi="Times New Roman"/>
          <w:b/>
          <w:bCs/>
          <w:caps/>
          <w:sz w:val="32"/>
          <w:szCs w:val="24"/>
          <w:lang w:eastAsia="ru-RU"/>
        </w:rPr>
      </w:pPr>
      <w:r w:rsidRPr="002948BE">
        <w:rPr>
          <w:rFonts w:ascii="Times New Roman" w:eastAsia="Times New Roman" w:hAnsi="Times New Roman"/>
          <w:b/>
          <w:bCs/>
          <w:caps/>
          <w:noProof/>
          <w:color w:val="000000"/>
          <w:sz w:val="32"/>
          <w:szCs w:val="24"/>
          <w:lang w:eastAsia="uk-UA"/>
        </w:rPr>
        <w:drawing>
          <wp:anchor distT="0" distB="0" distL="114300" distR="114300" simplePos="0" relativeHeight="251658752" behindDoc="0" locked="0" layoutInCell="1" allowOverlap="1">
            <wp:simplePos x="0" y="0"/>
            <wp:positionH relativeFrom="page">
              <wp:posOffset>2123219</wp:posOffset>
            </wp:positionH>
            <wp:positionV relativeFrom="paragraph">
              <wp:posOffset>1947242</wp:posOffset>
            </wp:positionV>
            <wp:extent cx="3066415" cy="2810510"/>
            <wp:effectExtent l="0" t="0" r="63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2810510"/>
                    </a:xfrm>
                    <a:prstGeom prst="rect">
                      <a:avLst/>
                    </a:prstGeom>
                    <a:noFill/>
                  </pic:spPr>
                </pic:pic>
              </a:graphicData>
            </a:graphic>
            <wp14:sizeRelH relativeFrom="page">
              <wp14:pctWidth>0</wp14:pctWidth>
            </wp14:sizeRelH>
            <wp14:sizeRelV relativeFrom="page">
              <wp14:pctHeight>0</wp14:pctHeight>
            </wp14:sizeRelV>
          </wp:anchor>
        </w:drawing>
      </w:r>
      <w:r w:rsidR="002948BE" w:rsidRPr="002948BE">
        <w:rPr>
          <w:rFonts w:ascii="Times New Roman" w:eastAsia="Times New Roman" w:hAnsi="Times New Roman"/>
          <w:b/>
          <w:bCs/>
          <w:caps/>
          <w:color w:val="000000"/>
          <w:sz w:val="32"/>
          <w:szCs w:val="24"/>
          <w:lang w:eastAsia="ru-RU"/>
        </w:rPr>
        <w:t xml:space="preserve">про ВНУТРІШНЮ СИСТЕМУ ЗАБЕЗПЕЧЕННЯ ЯКОСТІ ОСВІТИ </w:t>
      </w:r>
      <w:r w:rsidR="00BB1CA9" w:rsidRPr="00BB1CA9">
        <w:rPr>
          <w:rFonts w:ascii="Times New Roman" w:eastAsia="Times New Roman" w:hAnsi="Times New Roman"/>
          <w:b/>
          <w:bCs/>
          <w:caps/>
          <w:sz w:val="32"/>
          <w:szCs w:val="24"/>
          <w:lang w:eastAsia="ru-RU"/>
        </w:rPr>
        <w:t>ОПОРНОГО ЗАКЛАДУ ЗАГАЛЬНОЇ  СЕРЕДНЬОЇ  ОСВІТИ «хОТЕШІВСЬКИЙ ЛІЦЕЙ»  КАМІНЬ – КАШИРСЬКОЇ МІСЬКОЇ РАДИ ВОЛИНСЬКОЇ ОБЛАСТІ</w:t>
      </w:r>
      <w:r w:rsidR="002948BE" w:rsidRPr="00BB1CA9">
        <w:rPr>
          <w:rFonts w:ascii="Times New Roman" w:eastAsia="Times New Roman" w:hAnsi="Times New Roman"/>
          <w:b/>
          <w:bCs/>
          <w:caps/>
          <w:sz w:val="32"/>
          <w:szCs w:val="24"/>
          <w:lang w:eastAsia="ru-RU"/>
        </w:rPr>
        <w:t xml:space="preserve"> </w:t>
      </w:r>
    </w:p>
    <w:p w:rsidR="002948BE" w:rsidRPr="00BB1CA9" w:rsidRDefault="002948BE" w:rsidP="002948BE">
      <w:pPr>
        <w:spacing w:after="0" w:line="240" w:lineRule="auto"/>
        <w:ind w:left="5670"/>
        <w:rPr>
          <w:rFonts w:ascii="Times New Roman" w:eastAsia="Times New Roman" w:hAnsi="Times New Roman"/>
          <w:b/>
          <w:sz w:val="24"/>
          <w:szCs w:val="28"/>
          <w:lang w:eastAsia="ru-RU"/>
        </w:rPr>
        <w:sectPr w:rsidR="002948BE" w:rsidRPr="00BB1CA9" w:rsidSect="006107BA">
          <w:type w:val="continuous"/>
          <w:pgSz w:w="11906" w:h="16838"/>
          <w:pgMar w:top="850" w:right="850" w:bottom="850" w:left="1417" w:header="708" w:footer="708" w:gutter="0"/>
          <w:cols w:space="708"/>
          <w:docGrid w:linePitch="360"/>
        </w:sectPr>
      </w:pPr>
    </w:p>
    <w:p w:rsidR="00C9281D" w:rsidRPr="002948BE" w:rsidRDefault="00C9281D" w:rsidP="00DF3065">
      <w:pPr>
        <w:pStyle w:val="Default"/>
        <w:ind w:firstLine="709"/>
        <w:rPr>
          <w:caps/>
          <w:sz w:val="28"/>
          <w:szCs w:val="28"/>
        </w:rPr>
      </w:pPr>
      <w:r w:rsidRPr="002948BE">
        <w:rPr>
          <w:b/>
          <w:bCs/>
          <w:caps/>
          <w:sz w:val="28"/>
          <w:szCs w:val="28"/>
        </w:rPr>
        <w:lastRenderedPageBreak/>
        <w:t>І. Загальні положення</w:t>
      </w:r>
    </w:p>
    <w:p w:rsidR="00C9281D" w:rsidRPr="002948BE" w:rsidRDefault="00C9281D" w:rsidP="002948BE">
      <w:pPr>
        <w:pStyle w:val="Default"/>
        <w:ind w:firstLine="709"/>
        <w:jc w:val="both"/>
        <w:rPr>
          <w:sz w:val="28"/>
          <w:szCs w:val="28"/>
        </w:rPr>
      </w:pPr>
      <w:r w:rsidRPr="002948BE">
        <w:rPr>
          <w:sz w:val="28"/>
          <w:szCs w:val="28"/>
        </w:rPr>
        <w:t>1. Положення про внутрішню систему забезпечення якості освіти (</w:t>
      </w:r>
      <w:r w:rsidRPr="002948BE">
        <w:rPr>
          <w:bCs/>
          <w:sz w:val="28"/>
          <w:szCs w:val="28"/>
        </w:rPr>
        <w:t>далі Положення</w:t>
      </w:r>
      <w:r w:rsidR="002948BE">
        <w:rPr>
          <w:bCs/>
          <w:sz w:val="28"/>
          <w:szCs w:val="28"/>
        </w:rPr>
        <w:t>)</w:t>
      </w:r>
      <w:r w:rsidR="006E5D91" w:rsidRPr="002948BE">
        <w:rPr>
          <w:bCs/>
          <w:sz w:val="28"/>
          <w:szCs w:val="28"/>
        </w:rPr>
        <w:t xml:space="preserve"> </w:t>
      </w:r>
      <w:r w:rsidR="00BB1CA9" w:rsidRPr="00BB1CA9">
        <w:rPr>
          <w:color w:val="auto"/>
          <w:sz w:val="28"/>
          <w:szCs w:val="28"/>
        </w:rPr>
        <w:t xml:space="preserve">опорного  закладу загальної  середньої  освіти « </w:t>
      </w:r>
      <w:r w:rsidR="00BB1CA9">
        <w:rPr>
          <w:color w:val="auto"/>
          <w:sz w:val="28"/>
          <w:szCs w:val="28"/>
        </w:rPr>
        <w:t>Хотешівський ліцей»</w:t>
      </w:r>
      <w:r w:rsidRPr="00BB1CA9">
        <w:rPr>
          <w:color w:val="auto"/>
          <w:sz w:val="28"/>
          <w:szCs w:val="28"/>
        </w:rPr>
        <w:t xml:space="preserve"> </w:t>
      </w:r>
      <w:r w:rsidRPr="002948BE">
        <w:rPr>
          <w:sz w:val="28"/>
          <w:szCs w:val="28"/>
        </w:rPr>
        <w:t>(</w:t>
      </w:r>
      <w:r w:rsidRPr="002948BE">
        <w:rPr>
          <w:bCs/>
          <w:sz w:val="28"/>
          <w:szCs w:val="28"/>
        </w:rPr>
        <w:t xml:space="preserve">далі Заклад освіти) </w:t>
      </w:r>
      <w:r w:rsidRPr="002948BE">
        <w:rPr>
          <w:sz w:val="28"/>
          <w:szCs w:val="28"/>
        </w:rPr>
        <w:t xml:space="preserve">розроблено відповідно до статті 41 Закону України «Про освіту» від 05.09.2017 № 2145-VIIІ (зі змінами). </w:t>
      </w:r>
    </w:p>
    <w:p w:rsidR="00C9281D" w:rsidRPr="002948BE" w:rsidRDefault="00C9281D" w:rsidP="002948BE">
      <w:pPr>
        <w:pStyle w:val="Default"/>
        <w:ind w:firstLine="709"/>
        <w:jc w:val="both"/>
        <w:rPr>
          <w:sz w:val="28"/>
          <w:szCs w:val="28"/>
        </w:rPr>
      </w:pPr>
      <w:r w:rsidRPr="002948BE">
        <w:rPr>
          <w:sz w:val="28"/>
          <w:szCs w:val="28"/>
        </w:rPr>
        <w:t xml:space="preserve">2. Метою функціонування внутрішньої системи забезпечення якості освіти в закладі освіти є: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гарантування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формування довіри суспільства до закладу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постійне та послідовне підвищення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допомога суб’єктам освітньої діяльності у підвищенні якості освіти. </w:t>
      </w:r>
    </w:p>
    <w:p w:rsidR="00C9281D" w:rsidRPr="002948BE" w:rsidRDefault="00C9281D" w:rsidP="002948BE">
      <w:pPr>
        <w:pStyle w:val="Default"/>
        <w:ind w:firstLine="709"/>
        <w:jc w:val="both"/>
        <w:rPr>
          <w:sz w:val="28"/>
          <w:szCs w:val="28"/>
        </w:rPr>
      </w:pPr>
      <w:r w:rsidRPr="002948BE">
        <w:rPr>
          <w:sz w:val="28"/>
          <w:szCs w:val="28"/>
        </w:rPr>
        <w:t>3. Внутрішня систе</w:t>
      </w:r>
      <w:r w:rsidR="006E5D91" w:rsidRPr="002948BE">
        <w:rPr>
          <w:sz w:val="28"/>
          <w:szCs w:val="28"/>
        </w:rPr>
        <w:t xml:space="preserve">ма забезпечення якості освіти </w:t>
      </w:r>
      <w:r w:rsidR="00BB1CA9">
        <w:rPr>
          <w:sz w:val="28"/>
          <w:szCs w:val="28"/>
        </w:rPr>
        <w:t xml:space="preserve">опорного  закладу загальної  середньої освіти «Хотешівський ліцей» </w:t>
      </w:r>
      <w:r w:rsidR="006E5D91" w:rsidRPr="002948BE">
        <w:rPr>
          <w:sz w:val="28"/>
          <w:szCs w:val="28"/>
        </w:rPr>
        <w:t xml:space="preserve">   </w:t>
      </w:r>
      <w:r w:rsidRPr="002948BE">
        <w:rPr>
          <w:sz w:val="28"/>
          <w:szCs w:val="28"/>
        </w:rPr>
        <w:t xml:space="preserve">включає: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стратегію (політику) та процедури забезпечення якості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систему та механізми забезпечення академічної доброчесності;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педагогічної діяльності педагогічних працівників;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інформаційних систем для ефективного управління закладом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інші процедури та заходи, що визначаються спеціальними документами закладу освіти. </w:t>
      </w:r>
    </w:p>
    <w:p w:rsidR="00C9281D" w:rsidRPr="002948BE" w:rsidRDefault="00C9281D" w:rsidP="002948BE">
      <w:pPr>
        <w:pStyle w:val="Default"/>
        <w:ind w:firstLine="709"/>
        <w:jc w:val="both"/>
        <w:rPr>
          <w:sz w:val="28"/>
          <w:szCs w:val="28"/>
        </w:rPr>
      </w:pPr>
      <w:r w:rsidRPr="002948BE">
        <w:rPr>
          <w:sz w:val="28"/>
          <w:szCs w:val="28"/>
        </w:rPr>
        <w:t xml:space="preserve">4. Оцінювання освітніх і управлінських процесів закладу освіти здійснюється за такими напрямами: </w:t>
      </w:r>
    </w:p>
    <w:p w:rsidR="00C11715" w:rsidRPr="002948BE" w:rsidRDefault="00C9281D" w:rsidP="002948BE">
      <w:pPr>
        <w:numPr>
          <w:ilvl w:val="0"/>
          <w:numId w:val="3"/>
        </w:numPr>
        <w:spacing w:after="0" w:line="240" w:lineRule="auto"/>
        <w:ind w:left="0" w:firstLine="709"/>
        <w:jc w:val="both"/>
        <w:rPr>
          <w:rFonts w:ascii="Times New Roman" w:hAnsi="Times New Roman"/>
          <w:b/>
          <w:bCs/>
          <w:sz w:val="28"/>
          <w:szCs w:val="28"/>
        </w:rPr>
      </w:pPr>
      <w:r w:rsidRPr="002948BE">
        <w:rPr>
          <w:rFonts w:ascii="Times New Roman" w:hAnsi="Times New Roman"/>
          <w:b/>
          <w:bCs/>
          <w:sz w:val="28"/>
          <w:szCs w:val="28"/>
        </w:rPr>
        <w:t>освітнє середовище закладу освіти:</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забезпечення комфортних і безпечних умов навчання та праці;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створення освітнього середовища, вільного від будь-яких форм насильства та дискримінації;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формування інклюзивного, розвивального та мотивуючого до навчання освітнього простору;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система оцінювання здобувачів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наявність відкритої, прозорої і зрозумілої для здобувачів освіти системи оцінювання їх навчальних досягнень; </w:t>
      </w:r>
    </w:p>
    <w:p w:rsidR="00C9281D" w:rsidRPr="002948BE" w:rsidRDefault="00C9281D" w:rsidP="002948BE">
      <w:pPr>
        <w:pStyle w:val="Default"/>
        <w:numPr>
          <w:ilvl w:val="0"/>
          <w:numId w:val="5"/>
        </w:numPr>
        <w:ind w:left="0" w:firstLine="709"/>
        <w:jc w:val="both"/>
        <w:rPr>
          <w:sz w:val="28"/>
          <w:szCs w:val="28"/>
        </w:rPr>
      </w:pPr>
      <w:r w:rsidRPr="002948BE">
        <w:rPr>
          <w:sz w:val="28"/>
          <w:szCs w:val="28"/>
        </w:rPr>
        <w:lastRenderedPageBreak/>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2948BE">
        <w:rPr>
          <w:sz w:val="28"/>
          <w:szCs w:val="28"/>
        </w:rPr>
        <w:t>самооцінювання</w:t>
      </w:r>
      <w:proofErr w:type="spellEnd"/>
      <w:r w:rsidRPr="002948BE">
        <w:rPr>
          <w:sz w:val="28"/>
          <w:szCs w:val="28"/>
        </w:rPr>
        <w:t xml:space="preserve">;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педагогічна діяльність педагогічних працівників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948BE">
        <w:rPr>
          <w:sz w:val="28"/>
          <w:szCs w:val="28"/>
        </w:rPr>
        <w:t>компетентностей</w:t>
      </w:r>
      <w:proofErr w:type="spellEnd"/>
      <w:r w:rsidRPr="002948BE">
        <w:rPr>
          <w:sz w:val="28"/>
          <w:szCs w:val="28"/>
        </w:rPr>
        <w:t xml:space="preserve"> здобувачів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постійне підвищення рівня професійної компетентності та майстерності педагогічних працівників;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організація педагогічної діяльності та навчання здобувачів освіти на засадах академічної доброчесності;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управлінські процеси закладу освіти: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відносин довіри, прозорості, дотримання етичних норм;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організація освітнього процесу на засадах </w:t>
      </w:r>
      <w:proofErr w:type="spellStart"/>
      <w:r w:rsidRPr="002948BE">
        <w:rPr>
          <w:sz w:val="28"/>
          <w:szCs w:val="28"/>
        </w:rPr>
        <w:t>людиноцентризму</w:t>
      </w:r>
      <w:proofErr w:type="spellEnd"/>
      <w:r w:rsidRPr="002948BE">
        <w:rPr>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та забезпечення реалізації політики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5. Оцінювання освітніх і управлінських процесів закладу освіти здійснюється відповідно до </w:t>
      </w:r>
      <w:r w:rsidRPr="002948BE">
        <w:rPr>
          <w:b/>
          <w:bCs/>
          <w:sz w:val="28"/>
          <w:szCs w:val="28"/>
        </w:rPr>
        <w:t xml:space="preserve">Критеріїв, </w:t>
      </w:r>
      <w:r w:rsidRPr="002948BE">
        <w:rPr>
          <w:sz w:val="28"/>
          <w:szCs w:val="28"/>
        </w:rPr>
        <w:t xml:space="preserve">наведених </w:t>
      </w:r>
      <w:r w:rsidRPr="00BB1CA9">
        <w:rPr>
          <w:bCs/>
          <w:sz w:val="28"/>
          <w:szCs w:val="28"/>
        </w:rPr>
        <w:t>у</w:t>
      </w:r>
      <w:r w:rsidRPr="002948BE">
        <w:rPr>
          <w:b/>
          <w:bCs/>
          <w:sz w:val="28"/>
          <w:szCs w:val="28"/>
        </w:rPr>
        <w:t xml:space="preserve"> Додатку 1 </w:t>
      </w:r>
      <w:r w:rsidRPr="00BB1CA9">
        <w:rPr>
          <w:bCs/>
          <w:sz w:val="28"/>
          <w:szCs w:val="28"/>
        </w:rPr>
        <w:t>до цього</w:t>
      </w:r>
      <w:r w:rsidRPr="002948BE">
        <w:rPr>
          <w:b/>
          <w:bCs/>
          <w:sz w:val="28"/>
          <w:szCs w:val="28"/>
        </w:rPr>
        <w:t xml:space="preserve">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6. Це Поло</w:t>
      </w:r>
      <w:r w:rsidR="00F41FA3" w:rsidRPr="002948BE">
        <w:rPr>
          <w:sz w:val="28"/>
          <w:szCs w:val="28"/>
        </w:rPr>
        <w:t xml:space="preserve">ження та зміни до нього погоджуються  педагогічною радою, затверджуються директором </w:t>
      </w:r>
      <w:r w:rsidRPr="002948BE">
        <w:rPr>
          <w:sz w:val="28"/>
          <w:szCs w:val="28"/>
        </w:rPr>
        <w:t xml:space="preserve"> та в</w:t>
      </w:r>
      <w:r w:rsidR="00F41FA3" w:rsidRPr="002948BE">
        <w:rPr>
          <w:sz w:val="28"/>
          <w:szCs w:val="28"/>
        </w:rPr>
        <w:t>водиться в дію наказом</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rsidR="00C9281D" w:rsidRPr="002948BE" w:rsidRDefault="00C9281D" w:rsidP="002948BE">
      <w:pPr>
        <w:pStyle w:val="Default"/>
        <w:ind w:firstLine="709"/>
        <w:jc w:val="both"/>
        <w:rPr>
          <w:sz w:val="28"/>
          <w:szCs w:val="28"/>
        </w:rPr>
      </w:pPr>
      <w:r w:rsidRPr="002948BE">
        <w:rPr>
          <w:sz w:val="28"/>
          <w:szCs w:val="28"/>
        </w:rPr>
        <w:t xml:space="preserve">8. Положення публікується на офіційному веб-сайті закладу. </w:t>
      </w:r>
    </w:p>
    <w:p w:rsidR="006E5D91" w:rsidRPr="002948BE" w:rsidRDefault="006E5D91" w:rsidP="002948BE">
      <w:pPr>
        <w:spacing w:after="0" w:line="240" w:lineRule="auto"/>
        <w:ind w:firstLine="709"/>
        <w:jc w:val="both"/>
        <w:rPr>
          <w:rFonts w:ascii="Times New Roman" w:hAnsi="Times New Roman"/>
          <w:b/>
          <w:bCs/>
          <w:sz w:val="28"/>
          <w:szCs w:val="28"/>
        </w:rPr>
      </w:pPr>
    </w:p>
    <w:p w:rsidR="00C9281D" w:rsidRPr="002948BE" w:rsidRDefault="00C9281D" w:rsidP="002948BE">
      <w:pPr>
        <w:spacing w:after="0" w:line="240" w:lineRule="auto"/>
        <w:ind w:firstLine="709"/>
        <w:jc w:val="both"/>
        <w:rPr>
          <w:rFonts w:ascii="Times New Roman" w:hAnsi="Times New Roman"/>
          <w:b/>
          <w:bCs/>
          <w:caps/>
          <w:sz w:val="28"/>
          <w:szCs w:val="28"/>
        </w:rPr>
      </w:pPr>
      <w:r w:rsidRPr="002948BE">
        <w:rPr>
          <w:rFonts w:ascii="Times New Roman" w:hAnsi="Times New Roman"/>
          <w:b/>
          <w:bCs/>
          <w:caps/>
          <w:sz w:val="28"/>
          <w:szCs w:val="28"/>
        </w:rPr>
        <w:t>ІІ. Стратегія та процедури забезпечення якості освіти</w:t>
      </w:r>
    </w:p>
    <w:p w:rsidR="00C9281D" w:rsidRPr="002948BE" w:rsidRDefault="00C9281D" w:rsidP="002948BE">
      <w:pPr>
        <w:pStyle w:val="Default"/>
        <w:ind w:firstLine="709"/>
        <w:jc w:val="both"/>
        <w:rPr>
          <w:sz w:val="28"/>
          <w:szCs w:val="28"/>
        </w:rPr>
      </w:pPr>
      <w:r w:rsidRPr="002948BE">
        <w:rPr>
          <w:sz w:val="28"/>
          <w:szCs w:val="28"/>
        </w:rPr>
        <w:t xml:space="preserve">1. Стратегія та процедура забезпечення якості освіти базується на наступних принципах: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lastRenderedPageBreak/>
        <w:t>принцип відповідності</w:t>
      </w:r>
      <w:r w:rsidRPr="002948BE">
        <w:rPr>
          <w:sz w:val="28"/>
          <w:szCs w:val="28"/>
        </w:rPr>
        <w:t xml:space="preserve"> Державним стандартам загальної середньої освіти;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процесного підходу</w:t>
      </w:r>
      <w:r w:rsidRPr="002948BE">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цілісності</w:t>
      </w:r>
      <w:r w:rsidRPr="002948BE">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безперервності</w:t>
      </w:r>
      <w:r w:rsidRPr="002948BE">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розвитку</w:t>
      </w:r>
      <w:r w:rsidRPr="002948BE">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партнерства</w:t>
      </w:r>
      <w:r w:rsidRPr="002948BE">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відкритості</w:t>
      </w:r>
      <w:r w:rsidRPr="002948BE">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C9281D" w:rsidRPr="002948BE" w:rsidRDefault="00C9281D" w:rsidP="002948BE">
      <w:pPr>
        <w:pStyle w:val="Default"/>
        <w:ind w:firstLine="709"/>
        <w:jc w:val="both"/>
        <w:rPr>
          <w:sz w:val="28"/>
          <w:szCs w:val="28"/>
        </w:rPr>
      </w:pPr>
      <w:r w:rsidRPr="002948BE">
        <w:rPr>
          <w:sz w:val="28"/>
          <w:szCs w:val="28"/>
        </w:rPr>
        <w:t xml:space="preserve">2. Забезпечення якості освіти є багатоплановим і передбачає: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створення освітнього середовища закладу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наявність необхідних ресурсів (кадрових, фінансових, матеріальних, інформаційних, навчально-методичних, тощо);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контроль за освітнім процесом;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функціонування системи формування </w:t>
      </w:r>
      <w:proofErr w:type="spellStart"/>
      <w:r w:rsidRPr="002948BE">
        <w:rPr>
          <w:sz w:val="28"/>
          <w:szCs w:val="28"/>
        </w:rPr>
        <w:t>компетентностей</w:t>
      </w:r>
      <w:proofErr w:type="spellEnd"/>
      <w:r w:rsidRPr="002948BE">
        <w:rPr>
          <w:sz w:val="28"/>
          <w:szCs w:val="28"/>
        </w:rPr>
        <w:t xml:space="preserve"> учнів;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підвищення кваліфікації педагогічних працівників, поси</w:t>
      </w:r>
      <w:r w:rsidR="00A028AF" w:rsidRPr="002948BE">
        <w:rPr>
          <w:sz w:val="28"/>
          <w:szCs w:val="28"/>
        </w:rPr>
        <w:t>лення кадрового потенціалу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3. Система внутрішнього забезпечення якості освіти включає в себе здійснення таких процедур і заходів: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планування освітньої діяльності;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затвердження, моніторинг та оновлення освітніх програм;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самооцінку ефективності діяльності із забезпечення якості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моніторинг якості освіти; </w:t>
      </w:r>
    </w:p>
    <w:p w:rsidR="00C9281D" w:rsidRPr="002948BE" w:rsidRDefault="00C9281D" w:rsidP="002948BE">
      <w:pPr>
        <w:numPr>
          <w:ilvl w:val="0"/>
          <w:numId w:val="10"/>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посилення кадрового потенціалу закладу освіти;</w:t>
      </w:r>
    </w:p>
    <w:p w:rsidR="00C9281D" w:rsidRPr="002948BE" w:rsidRDefault="00C9281D" w:rsidP="002948BE">
      <w:pPr>
        <w:pStyle w:val="Default"/>
        <w:numPr>
          <w:ilvl w:val="0"/>
          <w:numId w:val="10"/>
        </w:numPr>
        <w:ind w:left="0" w:firstLine="709"/>
        <w:jc w:val="both"/>
        <w:rPr>
          <w:sz w:val="28"/>
          <w:szCs w:val="28"/>
        </w:rPr>
      </w:pPr>
      <w:r w:rsidRPr="002948BE">
        <w:rPr>
          <w:sz w:val="28"/>
          <w:szCs w:val="28"/>
        </w:rPr>
        <w:lastRenderedPageBreak/>
        <w:t xml:space="preserve">забезпечення наявності необхідних ресурсів для організації освітнього процесу та підтримки здобувачів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публічності інформації про діяльність закладу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створення ефективної системи забезпечення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4. Процедура забезпечення якості освіти повинна бути об’єктивною, відкритою, інформаційною, прозорою. </w:t>
      </w:r>
    </w:p>
    <w:p w:rsidR="00C9281D" w:rsidRPr="002948BE" w:rsidRDefault="00C9281D" w:rsidP="002948BE">
      <w:pPr>
        <w:pStyle w:val="Default"/>
        <w:ind w:firstLine="709"/>
        <w:jc w:val="both"/>
        <w:rPr>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t xml:space="preserve">ІІІ. Внутрішній моніторинг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Моніторинг якості освіти</w:t>
      </w:r>
      <w:r w:rsidRPr="002948BE">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9281D" w:rsidRPr="002948BE" w:rsidRDefault="00C9281D" w:rsidP="002948BE">
      <w:pPr>
        <w:pStyle w:val="Default"/>
        <w:ind w:firstLine="709"/>
        <w:jc w:val="both"/>
        <w:rPr>
          <w:sz w:val="28"/>
          <w:szCs w:val="28"/>
        </w:rPr>
      </w:pPr>
      <w:r w:rsidRPr="002948BE">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w:t>
      </w:r>
      <w:r w:rsidR="005239AC">
        <w:rPr>
          <w:sz w:val="28"/>
          <w:szCs w:val="28"/>
        </w:rPr>
        <w:t>О</w:t>
      </w:r>
      <w:r w:rsidRPr="002948BE">
        <w:rPr>
          <w:sz w:val="28"/>
          <w:szCs w:val="28"/>
        </w:rPr>
        <w:t xml:space="preserve">ЗЗСО відповідає ідеальній "моделі" випускника. </w:t>
      </w:r>
    </w:p>
    <w:p w:rsidR="00C9281D" w:rsidRPr="002948BE" w:rsidRDefault="00C9281D" w:rsidP="002948BE">
      <w:pPr>
        <w:pStyle w:val="Default"/>
        <w:ind w:firstLine="709"/>
        <w:jc w:val="both"/>
        <w:rPr>
          <w:sz w:val="28"/>
          <w:szCs w:val="28"/>
        </w:rPr>
      </w:pPr>
      <w:r w:rsidRPr="002948BE">
        <w:rPr>
          <w:sz w:val="28"/>
          <w:szCs w:val="28"/>
        </w:rPr>
        <w:t xml:space="preserve">3. При цьому об’єктами, механізмами та термінами контролю є: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формування комфортного, безпечного, мотивуючого до навчання освітнього середовища закладу освіт</w:t>
      </w:r>
      <w:r w:rsidR="001D0615" w:rsidRPr="002948BE">
        <w:rPr>
          <w:sz w:val="28"/>
          <w:szCs w:val="28"/>
        </w:rPr>
        <w:t>и, у тому числі інклюзивного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виконання річного</w:t>
      </w:r>
      <w:r w:rsidR="001D0615" w:rsidRPr="002948BE">
        <w:rPr>
          <w:sz w:val="28"/>
          <w:szCs w:val="28"/>
        </w:rPr>
        <w:t xml:space="preserve"> плану роботи закладу освіти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w:t>
      </w:r>
      <w:proofErr w:type="spellStart"/>
      <w:r w:rsidRPr="002948BE">
        <w:rPr>
          <w:sz w:val="28"/>
          <w:szCs w:val="28"/>
        </w:rPr>
        <w:t>уроці</w:t>
      </w:r>
      <w:proofErr w:type="spellEnd"/>
      <w:r w:rsidRPr="002948BE">
        <w:rPr>
          <w:sz w:val="28"/>
          <w:szCs w:val="28"/>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2948BE">
        <w:rPr>
          <w:sz w:val="28"/>
          <w:szCs w:val="28"/>
        </w:rPr>
        <w:t>випробовуваннях</w:t>
      </w:r>
      <w:proofErr w:type="spellEnd"/>
      <w:r w:rsidRPr="002948BE">
        <w:rPr>
          <w:sz w:val="28"/>
          <w:szCs w:val="28"/>
        </w:rPr>
        <w:t xml:space="preserve"> – протягом навчального року);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ефективності планування педагогічними працівниками своєї діяльності – 2 рази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lastRenderedPageBreak/>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2948BE">
        <w:rPr>
          <w:sz w:val="28"/>
          <w:szCs w:val="28"/>
        </w:rPr>
        <w:t>вебі</w:t>
      </w:r>
      <w:r w:rsidR="005239AC">
        <w:rPr>
          <w:sz w:val="28"/>
          <w:szCs w:val="28"/>
        </w:rPr>
        <w:t>нарах</w:t>
      </w:r>
      <w:proofErr w:type="spellEnd"/>
      <w:r w:rsidR="005239AC">
        <w:rPr>
          <w:sz w:val="28"/>
          <w:szCs w:val="28"/>
        </w:rPr>
        <w:t xml:space="preserve">, семінарах, конкурсах, </w:t>
      </w:r>
      <w:proofErr w:type="spellStart"/>
      <w:r w:rsidR="005239AC">
        <w:rPr>
          <w:sz w:val="28"/>
          <w:szCs w:val="28"/>
        </w:rPr>
        <w:t>коу</w:t>
      </w:r>
      <w:r w:rsidRPr="002948BE">
        <w:rPr>
          <w:sz w:val="28"/>
          <w:szCs w:val="28"/>
        </w:rPr>
        <w:t>чингах</w:t>
      </w:r>
      <w:proofErr w:type="spellEnd"/>
      <w:r w:rsidRPr="002948BE">
        <w:rPr>
          <w:sz w:val="28"/>
          <w:szCs w:val="28"/>
        </w:rPr>
        <w:t xml:space="preserve">, тренінгах, онлайн-курсах, дистанційне навчання – протягом року); </w:t>
      </w:r>
    </w:p>
    <w:p w:rsidR="00C9281D" w:rsidRPr="002948BE" w:rsidRDefault="00C9281D" w:rsidP="002948BE">
      <w:pPr>
        <w:numPr>
          <w:ilvl w:val="0"/>
          <w:numId w:val="11"/>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sidRPr="002948BE">
        <w:rPr>
          <w:rFonts w:ascii="Times New Roman" w:hAnsi="Times New Roman"/>
          <w:sz w:val="28"/>
          <w:szCs w:val="28"/>
        </w:rPr>
        <w:t xml:space="preserve"> </w:t>
      </w:r>
      <w:r w:rsidRPr="002948BE">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матеріально-технічне забезпечення освітньої </w:t>
      </w:r>
      <w:r w:rsidR="00A028AF" w:rsidRPr="002948BE">
        <w:rPr>
          <w:sz w:val="28"/>
          <w:szCs w:val="28"/>
        </w:rPr>
        <w:t>діяльності (</w:t>
      </w:r>
      <w:r w:rsidRPr="002948BE">
        <w:rPr>
          <w:sz w:val="28"/>
          <w:szCs w:val="28"/>
        </w:rPr>
        <w:t>забезпечення мережею Інтернет, шкільні кабінети, класні кімнати, спортзал, біб</w:t>
      </w:r>
      <w:r w:rsidR="00A028AF" w:rsidRPr="002948BE">
        <w:rPr>
          <w:sz w:val="28"/>
          <w:szCs w:val="28"/>
        </w:rPr>
        <w:t>ліотека,  їдальня</w:t>
      </w:r>
      <w:r w:rsidR="005239AC">
        <w:rPr>
          <w:sz w:val="28"/>
          <w:szCs w:val="28"/>
        </w:rPr>
        <w:t xml:space="preserve">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продовження навчання (аналіз вступу у ВНЗ України та за її межами - 1 раз на рік); </w:t>
      </w:r>
    </w:p>
    <w:p w:rsidR="00C9281D" w:rsidRPr="002948BE" w:rsidRDefault="00C9281D" w:rsidP="002948BE">
      <w:pPr>
        <w:pStyle w:val="Default"/>
        <w:ind w:firstLine="709"/>
        <w:jc w:val="both"/>
        <w:rPr>
          <w:sz w:val="28"/>
          <w:szCs w:val="28"/>
        </w:rPr>
      </w:pPr>
      <w:r w:rsidRPr="002948BE">
        <w:rPr>
          <w:sz w:val="28"/>
          <w:szCs w:val="28"/>
        </w:rPr>
        <w:t xml:space="preserve">4. План проведення </w:t>
      </w:r>
      <w:proofErr w:type="spellStart"/>
      <w:r w:rsidRPr="002948BE">
        <w:rPr>
          <w:sz w:val="28"/>
          <w:szCs w:val="28"/>
        </w:rPr>
        <w:t>моніторингів</w:t>
      </w:r>
      <w:proofErr w:type="spellEnd"/>
      <w:r w:rsidRPr="002948BE">
        <w:rPr>
          <w:sz w:val="28"/>
          <w:szCs w:val="28"/>
        </w:rPr>
        <w:t xml:space="preserve"> освітньої діяльності закладу освіти </w:t>
      </w:r>
      <w:r w:rsidRPr="005239AC">
        <w:rPr>
          <w:bCs/>
          <w:sz w:val="28"/>
          <w:szCs w:val="28"/>
        </w:rPr>
        <w:t>наведено у</w:t>
      </w:r>
      <w:r w:rsidRPr="002948BE">
        <w:rPr>
          <w:b/>
          <w:bCs/>
          <w:sz w:val="28"/>
          <w:szCs w:val="28"/>
        </w:rPr>
        <w:t xml:space="preserve"> Додатку 2 </w:t>
      </w:r>
      <w:r w:rsidRPr="005239AC">
        <w:rPr>
          <w:bCs/>
          <w:sz w:val="28"/>
          <w:szCs w:val="28"/>
        </w:rPr>
        <w:t>до цього</w:t>
      </w:r>
      <w:r w:rsidRPr="002948BE">
        <w:rPr>
          <w:b/>
          <w:bCs/>
          <w:sz w:val="28"/>
          <w:szCs w:val="28"/>
        </w:rPr>
        <w:t xml:space="preserve">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5. Перспективний план здійснення експертизи якості виклада</w:t>
      </w:r>
      <w:r w:rsidR="00A028AF" w:rsidRPr="002948BE">
        <w:rPr>
          <w:sz w:val="28"/>
          <w:szCs w:val="28"/>
        </w:rPr>
        <w:t xml:space="preserve">ння предметів у 1-11 </w:t>
      </w:r>
      <w:proofErr w:type="spellStart"/>
      <w:r w:rsidR="00A028AF" w:rsidRPr="002948BE">
        <w:rPr>
          <w:sz w:val="28"/>
          <w:szCs w:val="28"/>
        </w:rPr>
        <w:t>кл</w:t>
      </w:r>
      <w:proofErr w:type="spellEnd"/>
      <w:r w:rsidR="00A028AF" w:rsidRPr="002948BE">
        <w:rPr>
          <w:sz w:val="28"/>
          <w:szCs w:val="28"/>
        </w:rPr>
        <w:t>. на 202</w:t>
      </w:r>
      <w:r w:rsidR="001C3DAC">
        <w:rPr>
          <w:sz w:val="28"/>
          <w:szCs w:val="28"/>
        </w:rPr>
        <w:t>1</w:t>
      </w:r>
      <w:r w:rsidRPr="002948BE">
        <w:rPr>
          <w:sz w:val="28"/>
          <w:szCs w:val="28"/>
        </w:rPr>
        <w:t xml:space="preserve"> - 202</w:t>
      </w:r>
      <w:r w:rsidR="001C3DAC">
        <w:rPr>
          <w:sz w:val="28"/>
          <w:szCs w:val="28"/>
        </w:rPr>
        <w:t>6</w:t>
      </w:r>
      <w:r w:rsidRPr="002948BE">
        <w:rPr>
          <w:sz w:val="28"/>
          <w:szCs w:val="28"/>
        </w:rPr>
        <w:t xml:space="preserve"> рр. </w:t>
      </w:r>
      <w:r w:rsidRPr="005239AC">
        <w:rPr>
          <w:bCs/>
          <w:sz w:val="28"/>
          <w:szCs w:val="28"/>
        </w:rPr>
        <w:t>розміщено в</w:t>
      </w:r>
      <w:r w:rsidRPr="002948BE">
        <w:rPr>
          <w:b/>
          <w:bCs/>
          <w:sz w:val="28"/>
          <w:szCs w:val="28"/>
        </w:rPr>
        <w:t xml:space="preserve"> Додатку 3 </w:t>
      </w:r>
      <w:r w:rsidRPr="005239AC">
        <w:rPr>
          <w:bCs/>
          <w:sz w:val="28"/>
          <w:szCs w:val="28"/>
        </w:rPr>
        <w:t>до цього</w:t>
      </w:r>
      <w:r w:rsidRPr="002948BE">
        <w:rPr>
          <w:b/>
          <w:bCs/>
          <w:sz w:val="28"/>
          <w:szCs w:val="28"/>
        </w:rPr>
        <w:t xml:space="preserve">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6. Завданнями внутрішньої системи забезпечення якості освіти </w:t>
      </w:r>
      <w:r w:rsidR="005239AC">
        <w:rPr>
          <w:sz w:val="28"/>
          <w:szCs w:val="28"/>
        </w:rPr>
        <w:t>О</w:t>
      </w:r>
      <w:r w:rsidRPr="002948BE">
        <w:rPr>
          <w:sz w:val="28"/>
          <w:szCs w:val="28"/>
        </w:rPr>
        <w:t xml:space="preserve">ЗЗСО є: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оновлення нормативно-методичної бази забезпечення якості освіти та освітньої діяльності в </w:t>
      </w:r>
      <w:r w:rsidR="005239AC">
        <w:rPr>
          <w:sz w:val="28"/>
          <w:szCs w:val="28"/>
        </w:rPr>
        <w:t>О</w:t>
      </w:r>
      <w:r w:rsidRPr="002948BE">
        <w:rPr>
          <w:sz w:val="28"/>
          <w:szCs w:val="28"/>
        </w:rPr>
        <w:t xml:space="preserve">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постійний моніторинг змісту освіти;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реалізацією освітнього процесу;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технологій навчання;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ресурсного потенціалу </w:t>
      </w:r>
      <w:r w:rsidR="005239AC">
        <w:rPr>
          <w:sz w:val="28"/>
          <w:szCs w:val="28"/>
        </w:rPr>
        <w:t>О</w:t>
      </w:r>
      <w:r w:rsidRPr="002948BE">
        <w:rPr>
          <w:sz w:val="28"/>
          <w:szCs w:val="28"/>
        </w:rPr>
        <w:t xml:space="preserve">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управління ресурсами та процесами;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станом соціально-психологічного середовища </w:t>
      </w:r>
      <w:r w:rsidR="005239AC">
        <w:rPr>
          <w:sz w:val="28"/>
          <w:szCs w:val="28"/>
        </w:rPr>
        <w:t>О</w:t>
      </w:r>
      <w:r w:rsidRPr="002948BE">
        <w:rPr>
          <w:sz w:val="28"/>
          <w:szCs w:val="28"/>
        </w:rPr>
        <w:t xml:space="preserve">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контроль стану прозорості освітньої діяльності та оприлюднення інформації щодо її результатів;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A028AF" w:rsidRPr="002948BE" w:rsidRDefault="00A028AF" w:rsidP="002948BE">
      <w:pPr>
        <w:pStyle w:val="Default"/>
        <w:ind w:firstLine="709"/>
        <w:jc w:val="both"/>
        <w:rPr>
          <w:b/>
          <w:bCs/>
          <w:sz w:val="28"/>
          <w:szCs w:val="28"/>
        </w:rPr>
      </w:pPr>
    </w:p>
    <w:p w:rsidR="00C9281D" w:rsidRPr="002948BE" w:rsidRDefault="00C9281D" w:rsidP="002948BE">
      <w:pPr>
        <w:pStyle w:val="Default"/>
        <w:ind w:firstLine="709"/>
        <w:jc w:val="both"/>
        <w:rPr>
          <w:sz w:val="28"/>
          <w:szCs w:val="28"/>
        </w:rPr>
      </w:pPr>
      <w:r w:rsidRPr="002948BE">
        <w:rPr>
          <w:b/>
          <w:bCs/>
          <w:sz w:val="28"/>
          <w:szCs w:val="28"/>
        </w:rPr>
        <w:t xml:space="preserve">ІV. </w:t>
      </w:r>
      <w:r w:rsidRPr="002948BE">
        <w:rPr>
          <w:b/>
          <w:bCs/>
          <w:caps/>
          <w:sz w:val="28"/>
          <w:szCs w:val="28"/>
        </w:rPr>
        <w:t>Академічна доброчесність</w:t>
      </w:r>
      <w:r w:rsidRPr="002948BE">
        <w:rPr>
          <w:b/>
          <w:bCs/>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 xml:space="preserve">Академічна доброчесність </w:t>
      </w:r>
      <w:r w:rsidRPr="002948BE">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w:t>
      </w:r>
      <w:r w:rsidRPr="002948BE">
        <w:rPr>
          <w:sz w:val="28"/>
          <w:szCs w:val="28"/>
        </w:rPr>
        <w:lastRenderedPageBreak/>
        <w:t xml:space="preserve">діяльності з метою забезпечення довіри до результатів навчання та/або наукових (творчих) досягнень. </w:t>
      </w:r>
    </w:p>
    <w:p w:rsidR="00C9281D" w:rsidRPr="002948BE" w:rsidRDefault="00C9281D" w:rsidP="002948BE">
      <w:pPr>
        <w:pStyle w:val="Default"/>
        <w:ind w:firstLine="709"/>
        <w:jc w:val="both"/>
        <w:rPr>
          <w:sz w:val="28"/>
          <w:szCs w:val="28"/>
        </w:rPr>
      </w:pPr>
      <w:r w:rsidRPr="002948BE">
        <w:rPr>
          <w:sz w:val="28"/>
          <w:szCs w:val="28"/>
        </w:rPr>
        <w:t xml:space="preserve">2. Систему та механізми забезпечення академічної доброчесності викладено в окремому </w:t>
      </w:r>
      <w:r w:rsidRPr="002948BE">
        <w:rPr>
          <w:b/>
          <w:bCs/>
          <w:sz w:val="28"/>
          <w:szCs w:val="28"/>
        </w:rPr>
        <w:t xml:space="preserve">Положенні про академічну доброчесність учасників </w:t>
      </w:r>
      <w:r w:rsidR="00A028AF" w:rsidRPr="002948BE">
        <w:rPr>
          <w:b/>
          <w:bCs/>
          <w:sz w:val="28"/>
          <w:szCs w:val="28"/>
        </w:rPr>
        <w:t xml:space="preserve">освітнього процесу </w:t>
      </w:r>
      <w:r w:rsidR="005239AC">
        <w:rPr>
          <w:b/>
          <w:bCs/>
          <w:sz w:val="28"/>
          <w:szCs w:val="28"/>
        </w:rPr>
        <w:t>О</w:t>
      </w:r>
      <w:r w:rsidR="00FC79CC" w:rsidRPr="005239AC">
        <w:rPr>
          <w:b/>
          <w:color w:val="auto"/>
          <w:sz w:val="28"/>
          <w:szCs w:val="28"/>
        </w:rPr>
        <w:t>ЗЗСО</w:t>
      </w:r>
      <w:r w:rsidR="005239AC">
        <w:rPr>
          <w:b/>
          <w:color w:val="auto"/>
          <w:sz w:val="28"/>
          <w:szCs w:val="28"/>
        </w:rPr>
        <w:t xml:space="preserve">, </w:t>
      </w:r>
      <w:r w:rsidR="005239AC">
        <w:rPr>
          <w:color w:val="auto"/>
          <w:sz w:val="28"/>
          <w:szCs w:val="28"/>
        </w:rPr>
        <w:t>оприлюдненому на сайті закладу</w:t>
      </w:r>
      <w:r w:rsidR="00A028AF" w:rsidRPr="002948BE">
        <w:rPr>
          <w:sz w:val="28"/>
          <w:szCs w:val="28"/>
        </w:rPr>
        <w:t xml:space="preserve">.  </w:t>
      </w:r>
    </w:p>
    <w:p w:rsidR="00A028AF" w:rsidRPr="002948BE" w:rsidRDefault="00A028AF" w:rsidP="002948BE">
      <w:pPr>
        <w:pStyle w:val="Default"/>
        <w:ind w:firstLine="709"/>
        <w:jc w:val="both"/>
        <w:rPr>
          <w:b/>
          <w:bCs/>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t xml:space="preserve">V. Критерії, правила і процедури оцінювання здобувачів освіти </w:t>
      </w:r>
    </w:p>
    <w:p w:rsidR="00C9281D" w:rsidRPr="002948BE" w:rsidRDefault="00C9281D" w:rsidP="002948BE">
      <w:pPr>
        <w:pStyle w:val="Default"/>
        <w:ind w:firstLine="709"/>
        <w:jc w:val="both"/>
        <w:rPr>
          <w:i/>
          <w:sz w:val="28"/>
          <w:szCs w:val="28"/>
        </w:rPr>
      </w:pPr>
      <w:r w:rsidRPr="002948BE">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2948BE">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C9281D" w:rsidRPr="002948BE" w:rsidRDefault="00C9281D" w:rsidP="002948BE">
      <w:pPr>
        <w:pStyle w:val="Default"/>
        <w:ind w:firstLine="709"/>
        <w:jc w:val="both"/>
        <w:rPr>
          <w:sz w:val="28"/>
          <w:szCs w:val="28"/>
        </w:rPr>
      </w:pPr>
      <w:r w:rsidRPr="002948BE">
        <w:rPr>
          <w:sz w:val="28"/>
          <w:szCs w:val="28"/>
        </w:rPr>
        <w:t xml:space="preserve">2. Оцінювання ґрунтується на позитивному принципі, що передусім передбачає врахування рівня досягнень учня. </w:t>
      </w:r>
    </w:p>
    <w:p w:rsidR="00C9281D" w:rsidRPr="002948BE" w:rsidRDefault="00C9281D" w:rsidP="002948BE">
      <w:pPr>
        <w:pStyle w:val="Default"/>
        <w:ind w:firstLine="709"/>
        <w:jc w:val="both"/>
        <w:rPr>
          <w:sz w:val="28"/>
          <w:szCs w:val="28"/>
        </w:rPr>
      </w:pPr>
      <w:r w:rsidRPr="002948BE">
        <w:rPr>
          <w:sz w:val="28"/>
          <w:szCs w:val="28"/>
        </w:rPr>
        <w:t xml:space="preserve">3. Вимоги до обов’язкових результатів навчання визначаються з урахуванням </w:t>
      </w:r>
      <w:proofErr w:type="spellStart"/>
      <w:r w:rsidRPr="002948BE">
        <w:rPr>
          <w:sz w:val="28"/>
          <w:szCs w:val="28"/>
        </w:rPr>
        <w:t>компетентнісного</w:t>
      </w:r>
      <w:proofErr w:type="spellEnd"/>
      <w:r w:rsidRPr="002948BE">
        <w:rPr>
          <w:sz w:val="28"/>
          <w:szCs w:val="28"/>
        </w:rPr>
        <w:t xml:space="preserve"> підходу до навчання, в основу якого покладено ключові компетентності. </w:t>
      </w:r>
    </w:p>
    <w:p w:rsidR="00C9281D" w:rsidRPr="002948BE" w:rsidRDefault="00C9281D" w:rsidP="002948BE">
      <w:pPr>
        <w:pStyle w:val="Default"/>
        <w:ind w:firstLine="709"/>
        <w:jc w:val="both"/>
        <w:rPr>
          <w:sz w:val="28"/>
          <w:szCs w:val="28"/>
        </w:rPr>
      </w:pPr>
      <w:r w:rsidRPr="002948BE">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C9281D" w:rsidRPr="002948BE" w:rsidRDefault="00C9281D" w:rsidP="002948BE">
      <w:pPr>
        <w:pStyle w:val="Default"/>
        <w:ind w:firstLine="709"/>
        <w:jc w:val="both"/>
        <w:rPr>
          <w:sz w:val="28"/>
          <w:szCs w:val="28"/>
        </w:rPr>
      </w:pPr>
      <w:r w:rsidRPr="002948BE">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C9281D" w:rsidRPr="002948BE" w:rsidRDefault="00C9281D" w:rsidP="002948BE">
      <w:pPr>
        <w:pStyle w:val="Default"/>
        <w:ind w:firstLine="709"/>
        <w:jc w:val="both"/>
        <w:rPr>
          <w:sz w:val="28"/>
          <w:szCs w:val="28"/>
        </w:rPr>
      </w:pPr>
      <w:r w:rsidRPr="002948BE">
        <w:rPr>
          <w:b/>
          <w:bCs/>
          <w:sz w:val="28"/>
          <w:szCs w:val="28"/>
        </w:rPr>
        <w:t xml:space="preserve">Поточне оцінювання </w:t>
      </w:r>
      <w:r w:rsidRPr="002948BE">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2948BE">
        <w:rPr>
          <w:sz w:val="28"/>
          <w:szCs w:val="28"/>
        </w:rPr>
        <w:t>емоційно</w:t>
      </w:r>
      <w:proofErr w:type="spellEnd"/>
      <w:r w:rsidRPr="002948BE">
        <w:rPr>
          <w:sz w:val="28"/>
          <w:szCs w:val="28"/>
        </w:rPr>
        <w:t xml:space="preserve">-ціннісного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2948BE">
        <w:rPr>
          <w:sz w:val="28"/>
          <w:szCs w:val="28"/>
        </w:rPr>
        <w:t>зв'язків</w:t>
      </w:r>
      <w:proofErr w:type="spellEnd"/>
      <w:r w:rsidRPr="002948BE">
        <w:rPr>
          <w:sz w:val="28"/>
          <w:szCs w:val="28"/>
        </w:rPr>
        <w:t xml:space="preserve">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w:t>
      </w:r>
      <w:proofErr w:type="spellStart"/>
      <w:r w:rsidRPr="002948BE">
        <w:rPr>
          <w:sz w:val="28"/>
          <w:szCs w:val="28"/>
        </w:rPr>
        <w:t>уроці</w:t>
      </w:r>
      <w:proofErr w:type="spellEnd"/>
      <w:r w:rsidRPr="002948BE">
        <w:rPr>
          <w:sz w:val="28"/>
          <w:szCs w:val="28"/>
        </w:rPr>
        <w:t xml:space="preserve">. </w:t>
      </w:r>
    </w:p>
    <w:p w:rsidR="00C9281D" w:rsidRPr="002948BE" w:rsidRDefault="00C9281D" w:rsidP="002948BE">
      <w:pPr>
        <w:pStyle w:val="Default"/>
        <w:ind w:firstLine="709"/>
        <w:jc w:val="both"/>
        <w:rPr>
          <w:sz w:val="28"/>
          <w:szCs w:val="28"/>
        </w:rPr>
      </w:pPr>
      <w:r w:rsidRPr="002948BE">
        <w:rPr>
          <w:b/>
          <w:bCs/>
          <w:sz w:val="28"/>
          <w:szCs w:val="28"/>
        </w:rPr>
        <w:t xml:space="preserve">Тематичному оцінюванню </w:t>
      </w:r>
      <w:r w:rsidRPr="002948BE">
        <w:rPr>
          <w:sz w:val="28"/>
          <w:szCs w:val="28"/>
        </w:rPr>
        <w:t xml:space="preserve">навчальних досягнень підлягають основні </w:t>
      </w:r>
    </w:p>
    <w:p w:rsidR="00C9281D" w:rsidRPr="002948BE" w:rsidRDefault="00C9281D" w:rsidP="002948BE">
      <w:pPr>
        <w:pStyle w:val="Default"/>
        <w:ind w:firstLine="709"/>
        <w:jc w:val="both"/>
        <w:rPr>
          <w:sz w:val="28"/>
          <w:szCs w:val="28"/>
        </w:rPr>
      </w:pPr>
      <w:r w:rsidRPr="002948BE">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w:t>
      </w:r>
      <w:r w:rsidRPr="002948BE">
        <w:rPr>
          <w:sz w:val="28"/>
          <w:szCs w:val="28"/>
        </w:rPr>
        <w:lastRenderedPageBreak/>
        <w:t xml:space="preserve">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C9281D" w:rsidRPr="002948BE" w:rsidRDefault="00C9281D" w:rsidP="002948BE">
      <w:pPr>
        <w:pStyle w:val="Default"/>
        <w:ind w:firstLine="709"/>
        <w:jc w:val="both"/>
        <w:rPr>
          <w:sz w:val="28"/>
          <w:szCs w:val="28"/>
        </w:rPr>
      </w:pPr>
      <w:r w:rsidRPr="002948BE">
        <w:rPr>
          <w:sz w:val="28"/>
          <w:szCs w:val="28"/>
        </w:rPr>
        <w:t xml:space="preserve">Оцінка </w:t>
      </w:r>
      <w:r w:rsidRPr="002948BE">
        <w:rPr>
          <w:b/>
          <w:bCs/>
          <w:sz w:val="28"/>
          <w:szCs w:val="28"/>
        </w:rPr>
        <w:t xml:space="preserve">за семестр </w:t>
      </w:r>
      <w:r w:rsidRPr="002948BE">
        <w:rPr>
          <w:sz w:val="28"/>
          <w:szCs w:val="28"/>
        </w:rPr>
        <w:t xml:space="preserve">виставляється за результатами тематичного оцінювання, а </w:t>
      </w:r>
      <w:r w:rsidRPr="002948BE">
        <w:rPr>
          <w:b/>
          <w:bCs/>
          <w:sz w:val="28"/>
          <w:szCs w:val="28"/>
        </w:rPr>
        <w:t xml:space="preserve">за рік </w:t>
      </w:r>
      <w:r w:rsidRPr="002948BE">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C9281D" w:rsidRPr="002948BE" w:rsidRDefault="00C9281D" w:rsidP="002948BE">
      <w:pPr>
        <w:pStyle w:val="Default"/>
        <w:ind w:firstLine="709"/>
        <w:jc w:val="both"/>
        <w:rPr>
          <w:sz w:val="28"/>
          <w:szCs w:val="28"/>
        </w:rPr>
      </w:pPr>
      <w:r w:rsidRPr="002948BE">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rsidR="00C9281D" w:rsidRPr="002948BE" w:rsidRDefault="00C9281D" w:rsidP="002948BE">
      <w:pPr>
        <w:pStyle w:val="Default"/>
        <w:ind w:firstLine="709"/>
        <w:jc w:val="both"/>
        <w:rPr>
          <w:sz w:val="28"/>
          <w:szCs w:val="28"/>
        </w:rPr>
      </w:pPr>
      <w:r w:rsidRPr="002948BE">
        <w:rPr>
          <w:sz w:val="28"/>
          <w:szCs w:val="28"/>
        </w:rPr>
        <w:t xml:space="preserve">Відповідно до Порядку проведення </w:t>
      </w:r>
      <w:r w:rsidRPr="002948BE">
        <w:rPr>
          <w:b/>
          <w:bCs/>
          <w:sz w:val="28"/>
          <w:szCs w:val="28"/>
        </w:rPr>
        <w:t>державної підсумкової атестації</w:t>
      </w:r>
      <w:r w:rsidRPr="002948BE">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C9281D" w:rsidRPr="002948BE" w:rsidRDefault="00C9281D" w:rsidP="002948BE">
      <w:pPr>
        <w:pStyle w:val="Default"/>
        <w:ind w:firstLine="709"/>
        <w:jc w:val="both"/>
        <w:rPr>
          <w:sz w:val="28"/>
          <w:szCs w:val="28"/>
        </w:rPr>
      </w:pPr>
      <w:r w:rsidRPr="002948BE">
        <w:rPr>
          <w:sz w:val="28"/>
          <w:szCs w:val="28"/>
        </w:rPr>
        <w:t>6. Результати оцінювання здобувачів освіти обговорюються на з</w:t>
      </w:r>
      <w:r w:rsidR="00A028AF" w:rsidRPr="002948BE">
        <w:rPr>
          <w:sz w:val="28"/>
          <w:szCs w:val="28"/>
        </w:rPr>
        <w:t>асіданні педагогічної ради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Оцінювання навчальних досягнень здобувачів освіти здійснюється відповідно до: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lastRenderedPageBreak/>
        <w:t>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 від 20 серпня 2018 року № 924 «</w:t>
      </w:r>
      <w:proofErr w:type="spellStart"/>
      <w:r w:rsidRPr="002948BE">
        <w:rPr>
          <w:sz w:val="28"/>
          <w:szCs w:val="28"/>
        </w:rPr>
        <w:t>Пpo</w:t>
      </w:r>
      <w:proofErr w:type="spellEnd"/>
      <w:r w:rsidRPr="002948BE">
        <w:rPr>
          <w:sz w:val="28"/>
          <w:szCs w:val="28"/>
        </w:rPr>
        <w:t xml:space="preserve">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рішення педагогічної ради закладу освіти. </w:t>
      </w:r>
    </w:p>
    <w:p w:rsidR="00C9281D" w:rsidRPr="00E462DD" w:rsidRDefault="002948BE" w:rsidP="002948BE">
      <w:pPr>
        <w:pStyle w:val="Default"/>
        <w:jc w:val="both"/>
        <w:rPr>
          <w:color w:val="auto"/>
          <w:sz w:val="28"/>
          <w:szCs w:val="28"/>
        </w:rPr>
      </w:pPr>
      <w:r>
        <w:rPr>
          <w:sz w:val="28"/>
          <w:szCs w:val="28"/>
        </w:rPr>
        <w:t xml:space="preserve">       </w:t>
      </w:r>
      <w:r w:rsidR="0099420E" w:rsidRPr="002948BE">
        <w:rPr>
          <w:sz w:val="28"/>
          <w:szCs w:val="28"/>
        </w:rPr>
        <w:t xml:space="preserve">    </w:t>
      </w:r>
      <w:r w:rsidR="00C9281D" w:rsidRPr="002948BE">
        <w:rPr>
          <w:sz w:val="28"/>
          <w:szCs w:val="28"/>
        </w:rPr>
        <w:t xml:space="preserve">8. Оцінювання навчальних досягнень учнів </w:t>
      </w:r>
      <w:r w:rsidR="005239AC">
        <w:rPr>
          <w:b/>
          <w:bCs/>
          <w:sz w:val="28"/>
          <w:szCs w:val="28"/>
        </w:rPr>
        <w:t>1-4</w:t>
      </w:r>
      <w:r w:rsidR="00C9281D" w:rsidRPr="002948BE">
        <w:rPr>
          <w:b/>
          <w:bCs/>
          <w:sz w:val="28"/>
          <w:szCs w:val="28"/>
        </w:rPr>
        <w:t xml:space="preserve"> класів НУШ </w:t>
      </w:r>
      <w:r w:rsidR="00C9281D" w:rsidRPr="002948BE">
        <w:rPr>
          <w:sz w:val="28"/>
          <w:szCs w:val="28"/>
        </w:rPr>
        <w:t xml:space="preserve">здійснюється відповідно до методичних рекомендацій, затверджених наказом МОН України від </w:t>
      </w:r>
      <w:r w:rsidR="005239AC">
        <w:rPr>
          <w:sz w:val="28"/>
          <w:szCs w:val="28"/>
        </w:rPr>
        <w:t>13 липня 2021</w:t>
      </w:r>
      <w:r w:rsidR="00C9281D" w:rsidRPr="002948BE">
        <w:rPr>
          <w:sz w:val="28"/>
          <w:szCs w:val="28"/>
        </w:rPr>
        <w:t xml:space="preserve"> року </w:t>
      </w:r>
      <w:r w:rsidR="00C9281D" w:rsidRPr="00E462DD">
        <w:rPr>
          <w:color w:val="auto"/>
          <w:sz w:val="28"/>
          <w:szCs w:val="28"/>
        </w:rPr>
        <w:t xml:space="preserve">№ </w:t>
      </w:r>
      <w:r w:rsidR="005239AC" w:rsidRPr="00E462DD">
        <w:rPr>
          <w:color w:val="auto"/>
          <w:sz w:val="28"/>
          <w:szCs w:val="28"/>
        </w:rPr>
        <w:t>813</w:t>
      </w:r>
      <w:r w:rsidR="00C9281D" w:rsidRPr="00E462DD">
        <w:rPr>
          <w:color w:val="auto"/>
          <w:sz w:val="28"/>
          <w:szCs w:val="28"/>
        </w:rPr>
        <w:t xml:space="preserve"> «</w:t>
      </w:r>
      <w:proofErr w:type="spellStart"/>
      <w:r w:rsidR="00C9281D" w:rsidRPr="00E462DD">
        <w:rPr>
          <w:color w:val="auto"/>
          <w:sz w:val="28"/>
          <w:szCs w:val="28"/>
        </w:rPr>
        <w:t>Пpo</w:t>
      </w:r>
      <w:proofErr w:type="spellEnd"/>
      <w:r w:rsidR="00C9281D" w:rsidRPr="00E462DD">
        <w:rPr>
          <w:color w:val="auto"/>
          <w:sz w:val="28"/>
          <w:szCs w:val="28"/>
        </w:rPr>
        <w:t xml:space="preserve"> затвердження методичних рекомендацій щодо оцінювання навчальних досягнень учнів </w:t>
      </w:r>
      <w:r w:rsidR="00E462DD" w:rsidRPr="00E462DD">
        <w:rPr>
          <w:color w:val="auto"/>
          <w:sz w:val="28"/>
          <w:szCs w:val="28"/>
        </w:rPr>
        <w:t>1-4</w:t>
      </w:r>
      <w:r w:rsidR="00C9281D" w:rsidRPr="00E462DD">
        <w:rPr>
          <w:color w:val="auto"/>
          <w:sz w:val="28"/>
          <w:szCs w:val="28"/>
        </w:rPr>
        <w:t xml:space="preserve"> клас</w:t>
      </w:r>
      <w:r w:rsidR="00E462DD" w:rsidRPr="00E462DD">
        <w:rPr>
          <w:color w:val="auto"/>
          <w:sz w:val="28"/>
          <w:szCs w:val="28"/>
        </w:rPr>
        <w:t>ів</w:t>
      </w:r>
      <w:r w:rsidR="00C9281D" w:rsidRPr="00E462DD">
        <w:rPr>
          <w:color w:val="auto"/>
          <w:sz w:val="28"/>
          <w:szCs w:val="28"/>
        </w:rPr>
        <w:t xml:space="preserve"> </w:t>
      </w:r>
      <w:r w:rsidR="00E462DD" w:rsidRPr="00E462DD">
        <w:rPr>
          <w:color w:val="auto"/>
          <w:sz w:val="28"/>
          <w:szCs w:val="28"/>
        </w:rPr>
        <w:t>закладів  загальної  середньої  освіти»</w:t>
      </w:r>
      <w:r w:rsidR="00C9281D" w:rsidRPr="00E462DD">
        <w:rPr>
          <w:color w:val="auto"/>
          <w:sz w:val="28"/>
          <w:szCs w:val="28"/>
        </w:rPr>
        <w:t xml:space="preserve">: </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t xml:space="preserve">контроль і оцінювання навчальних досягнень здобувачів </w:t>
      </w:r>
      <w:r w:rsidRPr="002948BE">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2948BE">
        <w:rPr>
          <w:sz w:val="28"/>
          <w:szCs w:val="28"/>
        </w:rPr>
        <w:t>самооцінювання</w:t>
      </w:r>
      <w:proofErr w:type="spellEnd"/>
      <w:r w:rsidRPr="002948BE">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навчальні досягнення здобувачів у </w:t>
      </w:r>
      <w:r w:rsidRPr="002948BE">
        <w:rPr>
          <w:b/>
          <w:bCs/>
          <w:sz w:val="28"/>
          <w:szCs w:val="28"/>
        </w:rPr>
        <w:t xml:space="preserve">1-2 класах підлягають вербальному, формувальному оцінюванню, у 3-4 – формувальному та підсумковому (бальному) оцінюванню; </w:t>
      </w:r>
    </w:p>
    <w:p w:rsidR="00C9281D" w:rsidRPr="002948BE" w:rsidRDefault="00C9281D" w:rsidP="002948BE">
      <w:pPr>
        <w:numPr>
          <w:ilvl w:val="0"/>
          <w:numId w:val="14"/>
        </w:numPr>
        <w:spacing w:after="0" w:line="240" w:lineRule="auto"/>
        <w:ind w:left="0" w:firstLine="709"/>
        <w:jc w:val="both"/>
        <w:rPr>
          <w:rFonts w:ascii="Times New Roman" w:hAnsi="Times New Roman"/>
          <w:sz w:val="28"/>
          <w:szCs w:val="28"/>
        </w:rPr>
      </w:pPr>
      <w:r w:rsidRPr="002948BE">
        <w:rPr>
          <w:rFonts w:ascii="Times New Roman" w:hAnsi="Times New Roman"/>
          <w:b/>
          <w:bCs/>
          <w:sz w:val="28"/>
          <w:szCs w:val="28"/>
        </w:rPr>
        <w:t xml:space="preserve">формувальне оцінювання </w:t>
      </w:r>
      <w:r w:rsidRPr="002948BE">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lastRenderedPageBreak/>
        <w:t xml:space="preserve">підсумкове оцінювання </w:t>
      </w:r>
      <w:r w:rsidRPr="002948BE">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C9281D" w:rsidRPr="002948BE" w:rsidRDefault="0099420E" w:rsidP="002948BE">
      <w:pPr>
        <w:pStyle w:val="Default"/>
        <w:ind w:firstLine="709"/>
        <w:jc w:val="both"/>
        <w:rPr>
          <w:sz w:val="28"/>
          <w:szCs w:val="28"/>
        </w:rPr>
      </w:pPr>
      <w:r w:rsidRPr="002948BE">
        <w:rPr>
          <w:sz w:val="28"/>
          <w:szCs w:val="28"/>
        </w:rPr>
        <w:t xml:space="preserve">   </w:t>
      </w:r>
      <w:r w:rsidR="00C9281D" w:rsidRPr="002948BE">
        <w:rPr>
          <w:sz w:val="28"/>
          <w:szCs w:val="28"/>
        </w:rPr>
        <w:t>9. Оцінювання навчальних досягнень учнів здійснюється вербально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w:t>
      </w:r>
      <w:r w:rsidR="001856A1" w:rsidRPr="002948BE">
        <w:rPr>
          <w:sz w:val="28"/>
          <w:szCs w:val="28"/>
        </w:rPr>
        <w:t>я»</w:t>
      </w:r>
      <w:r w:rsidR="00C9281D" w:rsidRPr="002948BE">
        <w:rPr>
          <w:sz w:val="28"/>
          <w:szCs w:val="28"/>
        </w:rPr>
        <w:t xml:space="preserve">. </w:t>
      </w:r>
    </w:p>
    <w:p w:rsidR="0099420E" w:rsidRPr="002948BE" w:rsidRDefault="0099420E" w:rsidP="002948BE">
      <w:pPr>
        <w:pStyle w:val="Default"/>
        <w:ind w:firstLine="709"/>
        <w:jc w:val="both"/>
        <w:rPr>
          <w:sz w:val="28"/>
          <w:szCs w:val="28"/>
        </w:rPr>
      </w:pPr>
      <w:r w:rsidRPr="002948BE">
        <w:rPr>
          <w:sz w:val="28"/>
          <w:szCs w:val="28"/>
        </w:rPr>
        <w:t xml:space="preserve">  </w:t>
      </w:r>
      <w:r w:rsidR="00C9281D" w:rsidRPr="002948BE">
        <w:rPr>
          <w:sz w:val="28"/>
          <w:szCs w:val="28"/>
        </w:rPr>
        <w:t>10. Оцінювання навчальних досягнень учнів здійснюється за 12-бальною шкалою: з предметів інваріантної складової освітніх галузей: «Мови і літератури (</w:t>
      </w:r>
      <w:proofErr w:type="spellStart"/>
      <w:r w:rsidR="00C9281D" w:rsidRPr="002948BE">
        <w:rPr>
          <w:sz w:val="28"/>
          <w:szCs w:val="28"/>
        </w:rPr>
        <w:t>мовний</w:t>
      </w:r>
      <w:proofErr w:type="spellEnd"/>
      <w:r w:rsidR="00C9281D" w:rsidRPr="002948BE">
        <w:rPr>
          <w:sz w:val="28"/>
          <w:szCs w:val="28"/>
        </w:rPr>
        <w:t xml:space="preserve"> і літературний компоненти)», «М</w:t>
      </w:r>
      <w:r w:rsidR="00614D1C" w:rsidRPr="002948BE">
        <w:rPr>
          <w:sz w:val="28"/>
          <w:szCs w:val="28"/>
        </w:rPr>
        <w:t>атематика», «Я досліджую світ</w:t>
      </w:r>
      <w:r w:rsidR="001856A1" w:rsidRPr="002948BE">
        <w:rPr>
          <w:sz w:val="28"/>
          <w:szCs w:val="28"/>
        </w:rPr>
        <w:t>», «Природознавство».</w:t>
      </w:r>
      <w:r w:rsidR="001D0615" w:rsidRPr="002948BE">
        <w:rPr>
          <w:sz w:val="28"/>
          <w:szCs w:val="28"/>
        </w:rPr>
        <w:t xml:space="preserve"> </w:t>
      </w:r>
    </w:p>
    <w:p w:rsidR="00C9281D" w:rsidRPr="002948BE" w:rsidRDefault="00C9281D" w:rsidP="002948BE">
      <w:pPr>
        <w:pStyle w:val="Default"/>
        <w:jc w:val="both"/>
        <w:rPr>
          <w:sz w:val="28"/>
          <w:szCs w:val="28"/>
        </w:rPr>
      </w:pPr>
      <w:r w:rsidRPr="002948BE">
        <w:rPr>
          <w:b/>
          <w:bCs/>
          <w:sz w:val="28"/>
          <w:szCs w:val="28"/>
        </w:rPr>
        <w:t>Критерії оцінювання навчальних досягнень учнів початкової школи</w:t>
      </w:r>
    </w:p>
    <w:p w:rsidR="00C9281D" w:rsidRPr="002948BE" w:rsidRDefault="00C9281D" w:rsidP="002948BE">
      <w:pPr>
        <w:pStyle w:val="Default"/>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b/>
                <w:bCs/>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засвоїли знання у формі окремих фактів, елементарних уявлень </w:t>
            </w:r>
          </w:p>
        </w:tc>
      </w:tr>
      <w:tr w:rsidR="00C9281D" w:rsidRPr="002948BE" w:rsidTr="002948BE">
        <w:trPr>
          <w:trHeight w:val="321"/>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 допомогою вчителя, здатні з помилками й </w:t>
            </w:r>
            <w:proofErr w:type="spellStart"/>
            <w:r w:rsidRPr="002948BE">
              <w:rPr>
                <w:sz w:val="28"/>
                <w:szCs w:val="28"/>
              </w:rPr>
              <w:t>неточностями</w:t>
            </w:r>
            <w:proofErr w:type="spellEnd"/>
            <w:r w:rsidRPr="002948BE">
              <w:rPr>
                <w:sz w:val="28"/>
                <w:szCs w:val="28"/>
              </w:rPr>
              <w:t xml:space="preserve"> дати визначення понять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C9281D" w:rsidRPr="002948BE" w:rsidTr="002948BE">
        <w:trPr>
          <w:trHeight w:val="32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III. </w:t>
            </w:r>
            <w:r w:rsidRPr="002948BE">
              <w:rPr>
                <w:sz w:val="28"/>
                <w:szCs w:val="28"/>
              </w:rPr>
              <w:lastRenderedPageBreak/>
              <w:t xml:space="preserve">Достатній </w:t>
            </w:r>
          </w:p>
        </w:tc>
        <w:tc>
          <w:tcPr>
            <w:tcW w:w="993" w:type="dxa"/>
          </w:tcPr>
          <w:p w:rsidR="00C9281D" w:rsidRPr="002948BE" w:rsidRDefault="00C9281D" w:rsidP="002948BE">
            <w:pPr>
              <w:pStyle w:val="Default"/>
              <w:jc w:val="both"/>
              <w:rPr>
                <w:sz w:val="28"/>
                <w:szCs w:val="28"/>
              </w:rPr>
            </w:pPr>
            <w:r w:rsidRPr="002948BE">
              <w:rPr>
                <w:sz w:val="28"/>
                <w:szCs w:val="28"/>
              </w:rPr>
              <w:lastRenderedPageBreak/>
              <w:t xml:space="preserve">7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поняттями, відтворюють їх зміст, уміють </w:t>
            </w:r>
            <w:r w:rsidRPr="002948BE">
              <w:rPr>
                <w:sz w:val="28"/>
                <w:szCs w:val="28"/>
              </w:rPr>
              <w:lastRenderedPageBreak/>
              <w:t xml:space="preserve">наводити окремі власні приклади на підтвердження певних думок, частково контролюють власні навчальні дії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8</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sidRPr="002948BE">
              <w:rPr>
                <w:sz w:val="28"/>
                <w:szCs w:val="28"/>
              </w:rPr>
              <w:t>зв'язків</w:t>
            </w:r>
            <w:proofErr w:type="spellEnd"/>
            <w:r w:rsidRPr="002948BE">
              <w:rPr>
                <w:sz w:val="28"/>
                <w:szCs w:val="28"/>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sidRPr="002948BE">
              <w:rPr>
                <w:sz w:val="28"/>
                <w:szCs w:val="28"/>
              </w:rPr>
              <w:t>логічно</w:t>
            </w:r>
            <w:proofErr w:type="spellEnd"/>
            <w:r w:rsidRPr="002948BE">
              <w:rPr>
                <w:sz w:val="28"/>
                <w:szCs w:val="28"/>
              </w:rPr>
              <w:t xml:space="preserve"> з окремими </w:t>
            </w:r>
            <w:proofErr w:type="spellStart"/>
            <w:r w:rsidRPr="002948BE">
              <w:rPr>
                <w:sz w:val="28"/>
                <w:szCs w:val="28"/>
              </w:rPr>
              <w:t>неточностями</w:t>
            </w:r>
            <w:proofErr w:type="spellEnd"/>
            <w:r w:rsidRPr="002948BE">
              <w:rPr>
                <w:sz w:val="28"/>
                <w:szCs w:val="28"/>
              </w:rPr>
              <w:t xml:space="preserve"> </w:t>
            </w:r>
          </w:p>
        </w:tc>
      </w:tr>
      <w:tr w:rsidR="00C9281D" w:rsidRPr="002948BE" w:rsidTr="002948BE">
        <w:trPr>
          <w:trHeight w:val="437"/>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9</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C9281D" w:rsidRPr="002948BE" w:rsidTr="002948BE">
        <w:trPr>
          <w:trHeight w:val="43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IV. Високий </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системою понять у межах, визначених навчальними програмами, встановлюють як </w:t>
            </w:r>
            <w:proofErr w:type="spellStart"/>
            <w:r w:rsidRPr="002948BE">
              <w:rPr>
                <w:sz w:val="28"/>
                <w:szCs w:val="28"/>
              </w:rPr>
              <w:t>внутрішньопонятійні</w:t>
            </w:r>
            <w:proofErr w:type="spellEnd"/>
            <w:r w:rsidRPr="002948BE">
              <w:rPr>
                <w:sz w:val="28"/>
                <w:szCs w:val="28"/>
              </w:rPr>
              <w:t xml:space="preserve">, так і </w:t>
            </w:r>
            <w:proofErr w:type="spellStart"/>
            <w:r w:rsidRPr="002948BE">
              <w:rPr>
                <w:sz w:val="28"/>
                <w:szCs w:val="28"/>
              </w:rPr>
              <w:t>міжпонятійні</w:t>
            </w:r>
            <w:proofErr w:type="spellEnd"/>
            <w:r w:rsidRPr="002948BE">
              <w:rPr>
                <w:sz w:val="28"/>
                <w:szCs w:val="28"/>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C9281D" w:rsidRPr="002948BE" w:rsidTr="002948BE">
        <w:trPr>
          <w:trHeight w:val="435"/>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1856A1" w:rsidRPr="002948BE" w:rsidRDefault="001856A1" w:rsidP="002948BE">
      <w:pPr>
        <w:spacing w:after="0" w:line="240" w:lineRule="auto"/>
        <w:ind w:firstLine="709"/>
        <w:jc w:val="both"/>
        <w:rPr>
          <w:rFonts w:ascii="Times New Roman" w:hAnsi="Times New Roman"/>
          <w:b/>
          <w:bCs/>
          <w:sz w:val="28"/>
          <w:szCs w:val="28"/>
        </w:rPr>
      </w:pPr>
    </w:p>
    <w:p w:rsidR="0099420E" w:rsidRPr="002948BE" w:rsidRDefault="00C9281D" w:rsidP="002948BE">
      <w:pPr>
        <w:spacing w:after="0" w:line="240" w:lineRule="auto"/>
        <w:jc w:val="center"/>
        <w:rPr>
          <w:rFonts w:ascii="Times New Roman" w:hAnsi="Times New Roman"/>
          <w:b/>
          <w:bCs/>
          <w:sz w:val="28"/>
          <w:szCs w:val="28"/>
        </w:rPr>
      </w:pPr>
      <w:r w:rsidRPr="002948BE">
        <w:rPr>
          <w:rFonts w:ascii="Times New Roman" w:hAnsi="Times New Roman"/>
          <w:b/>
          <w:bCs/>
          <w:sz w:val="28"/>
          <w:szCs w:val="28"/>
        </w:rPr>
        <w:t>Критерії оцінювання навчальних досягнень учнів основної</w:t>
      </w:r>
    </w:p>
    <w:p w:rsidR="00C9281D" w:rsidRPr="002948BE" w:rsidRDefault="00C9281D" w:rsidP="002948BE">
      <w:pPr>
        <w:spacing w:after="0" w:line="240" w:lineRule="auto"/>
        <w:jc w:val="center"/>
        <w:rPr>
          <w:rFonts w:ascii="Times New Roman" w:hAnsi="Times New Roman"/>
          <w:sz w:val="28"/>
          <w:szCs w:val="28"/>
        </w:rPr>
      </w:pPr>
      <w:r w:rsidRPr="002948BE">
        <w:rPr>
          <w:rFonts w:ascii="Times New Roman" w:hAnsi="Times New Roman"/>
          <w:b/>
          <w:bCs/>
          <w:sz w:val="28"/>
          <w:szCs w:val="28"/>
        </w:rPr>
        <w:t>й старшої школи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розрізняють об'єкти вивчення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мають нечіткі уявлення про об'єкт вивчення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з допомогою вчителя виконують елементарні завдання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 допомогою вчителя відтворюють основний навчальний матеріал,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здатні з </w:t>
            </w:r>
            <w:r w:rsidRPr="002948BE">
              <w:rPr>
                <w:sz w:val="28"/>
                <w:szCs w:val="28"/>
              </w:rPr>
              <w:lastRenderedPageBreak/>
              <w:t xml:space="preserve">помилками й </w:t>
            </w:r>
            <w:proofErr w:type="spellStart"/>
            <w:r w:rsidRPr="002948BE">
              <w:rPr>
                <w:sz w:val="28"/>
                <w:szCs w:val="28"/>
              </w:rPr>
              <w:t>неточностями</w:t>
            </w:r>
            <w:proofErr w:type="spellEnd"/>
            <w:r w:rsidRPr="002948BE">
              <w:rPr>
                <w:sz w:val="28"/>
                <w:szCs w:val="28"/>
              </w:rPr>
              <w:t xml:space="preserve"> дати визначення понять, сформулювати правило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C1643C" w:rsidRPr="002948BE" w:rsidTr="002948BE">
        <w:trPr>
          <w:trHeight w:val="320"/>
        </w:trPr>
        <w:tc>
          <w:tcPr>
            <w:tcW w:w="1701" w:type="dxa"/>
            <w:vMerge w:val="restart"/>
          </w:tcPr>
          <w:p w:rsidR="00C1643C" w:rsidRPr="002948BE" w:rsidRDefault="00C1643C" w:rsidP="002948BE">
            <w:pPr>
              <w:pStyle w:val="Default"/>
              <w:jc w:val="both"/>
              <w:rPr>
                <w:sz w:val="28"/>
                <w:szCs w:val="28"/>
              </w:rPr>
            </w:pPr>
            <w:r w:rsidRPr="002948BE">
              <w:rPr>
                <w:sz w:val="28"/>
                <w:szCs w:val="28"/>
              </w:rPr>
              <w:t xml:space="preserve">III. Достатній </w:t>
            </w:r>
          </w:p>
        </w:tc>
        <w:tc>
          <w:tcPr>
            <w:tcW w:w="993" w:type="dxa"/>
          </w:tcPr>
          <w:p w:rsidR="00C1643C" w:rsidRPr="002948BE" w:rsidRDefault="00C1643C" w:rsidP="002948BE">
            <w:pPr>
              <w:pStyle w:val="Default"/>
              <w:jc w:val="both"/>
              <w:rPr>
                <w:sz w:val="28"/>
                <w:szCs w:val="28"/>
              </w:rPr>
            </w:pPr>
            <w:r w:rsidRPr="002948BE">
              <w:rPr>
                <w:sz w:val="28"/>
                <w:szCs w:val="28"/>
              </w:rPr>
              <w:t xml:space="preserve">7 </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правильно відтворюють навчальний матеріал, знають </w:t>
            </w:r>
          </w:p>
          <w:p w:rsidR="00C1643C" w:rsidRPr="002948BE" w:rsidRDefault="00C1643C" w:rsidP="002948BE">
            <w:pPr>
              <w:pStyle w:val="Default"/>
              <w:jc w:val="both"/>
              <w:rPr>
                <w:sz w:val="28"/>
                <w:szCs w:val="28"/>
              </w:rPr>
            </w:pPr>
            <w:r w:rsidRPr="002948BE">
              <w:rPr>
                <w:sz w:val="28"/>
                <w:szCs w:val="28"/>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2948BE" w:rsidTr="002948BE">
        <w:trPr>
          <w:trHeight w:val="551"/>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8</w:t>
            </w:r>
          </w:p>
        </w:tc>
        <w:tc>
          <w:tcPr>
            <w:tcW w:w="7371" w:type="dxa"/>
          </w:tcPr>
          <w:p w:rsidR="00C1643C" w:rsidRPr="002948BE" w:rsidRDefault="00C1643C" w:rsidP="002948BE">
            <w:pPr>
              <w:pStyle w:val="Default"/>
              <w:jc w:val="both"/>
              <w:rPr>
                <w:sz w:val="28"/>
                <w:szCs w:val="28"/>
              </w:rPr>
            </w:pPr>
            <w:r w:rsidRPr="002948BE">
              <w:rPr>
                <w:sz w:val="28"/>
                <w:szCs w:val="28"/>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C1643C" w:rsidRPr="002948BE" w:rsidRDefault="00C1643C" w:rsidP="002948BE">
            <w:pPr>
              <w:pStyle w:val="Default"/>
              <w:jc w:val="both"/>
              <w:rPr>
                <w:sz w:val="28"/>
                <w:szCs w:val="28"/>
              </w:rPr>
            </w:pPr>
            <w:r w:rsidRPr="002948BE">
              <w:rPr>
                <w:sz w:val="28"/>
                <w:szCs w:val="28"/>
              </w:rPr>
              <w:t xml:space="preserve">хоч і мають неточності </w:t>
            </w:r>
          </w:p>
        </w:tc>
      </w:tr>
      <w:tr w:rsidR="00C1643C" w:rsidRPr="002948BE" w:rsidTr="002948BE">
        <w:trPr>
          <w:trHeight w:val="435"/>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9</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2948BE" w:rsidTr="002948BE">
        <w:trPr>
          <w:trHeight w:val="205"/>
        </w:trPr>
        <w:tc>
          <w:tcPr>
            <w:tcW w:w="1701" w:type="dxa"/>
            <w:vMerge w:val="restart"/>
          </w:tcPr>
          <w:p w:rsidR="00C9281D" w:rsidRPr="002948BE" w:rsidRDefault="00C1643C" w:rsidP="002948BE">
            <w:pPr>
              <w:pStyle w:val="Default"/>
              <w:jc w:val="both"/>
              <w:rPr>
                <w:sz w:val="28"/>
                <w:szCs w:val="28"/>
              </w:rPr>
            </w:pPr>
            <w:r w:rsidRPr="002948BE">
              <w:rPr>
                <w:sz w:val="28"/>
                <w:szCs w:val="28"/>
              </w:rPr>
              <w:t>IV. Високий</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повні, глибокі знання, здатні використовувати їх у практичній діяльності, робити висновки, узагальнення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C1643C" w:rsidRPr="002948BE" w:rsidRDefault="00C1643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r w:rsidRPr="002948BE">
        <w:rPr>
          <w:sz w:val="28"/>
          <w:szCs w:val="28"/>
        </w:rPr>
        <w:t xml:space="preserve">12. Для недопущення перевантаження учнів 1-11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C1643C" w:rsidRPr="002948BE" w:rsidRDefault="00C1643C" w:rsidP="002948BE">
      <w:pPr>
        <w:pStyle w:val="Default"/>
        <w:ind w:firstLine="709"/>
        <w:jc w:val="both"/>
        <w:rPr>
          <w:sz w:val="28"/>
          <w:szCs w:val="28"/>
        </w:rPr>
      </w:pPr>
      <w:r w:rsidRPr="002948BE">
        <w:rPr>
          <w:sz w:val="28"/>
          <w:szCs w:val="28"/>
        </w:rPr>
        <w:t xml:space="preserve">13. Оцінювання навчальних досягнень учнів 5-11 класів з факультативів, індивідуальних занять та консультацій не здійснювати, відповідні бали до класного журналу не записувати. </w:t>
      </w:r>
    </w:p>
    <w:p w:rsidR="00DA5898" w:rsidRPr="002948BE" w:rsidRDefault="00DA5898" w:rsidP="002948BE">
      <w:pPr>
        <w:pStyle w:val="Default"/>
        <w:ind w:firstLine="709"/>
        <w:jc w:val="both"/>
        <w:rPr>
          <w:b/>
          <w:bCs/>
          <w:sz w:val="28"/>
          <w:szCs w:val="28"/>
        </w:rPr>
      </w:pPr>
    </w:p>
    <w:p w:rsidR="00C1643C" w:rsidRPr="002948BE" w:rsidRDefault="00C1643C" w:rsidP="002948BE">
      <w:pPr>
        <w:pStyle w:val="Default"/>
        <w:ind w:firstLine="709"/>
        <w:jc w:val="both"/>
        <w:rPr>
          <w:caps/>
          <w:sz w:val="28"/>
          <w:szCs w:val="28"/>
        </w:rPr>
      </w:pPr>
      <w:r w:rsidRPr="002948BE">
        <w:rPr>
          <w:b/>
          <w:bCs/>
          <w:caps/>
          <w:sz w:val="28"/>
          <w:szCs w:val="28"/>
        </w:rPr>
        <w:t xml:space="preserve">VІ. Критерії, правила і процедури оцінювання </w:t>
      </w:r>
      <w:r w:rsidR="001D0615" w:rsidRPr="002948BE">
        <w:rPr>
          <w:caps/>
          <w:sz w:val="28"/>
          <w:szCs w:val="28"/>
        </w:rPr>
        <w:t xml:space="preserve"> </w:t>
      </w:r>
      <w:r w:rsidRPr="002948BE">
        <w:rPr>
          <w:b/>
          <w:bCs/>
          <w:caps/>
          <w:sz w:val="28"/>
          <w:szCs w:val="28"/>
        </w:rPr>
        <w:t>педагогічної діяльності педагогіч</w:t>
      </w:r>
      <w:r w:rsidR="00821B79" w:rsidRPr="002948BE">
        <w:rPr>
          <w:b/>
          <w:bCs/>
          <w:caps/>
          <w:sz w:val="28"/>
          <w:szCs w:val="28"/>
        </w:rPr>
        <w:t xml:space="preserve">них працівників </w:t>
      </w:r>
      <w:r w:rsidRPr="002948BE">
        <w:rPr>
          <w:b/>
          <w:bCs/>
          <w:caps/>
          <w:sz w:val="28"/>
          <w:szCs w:val="28"/>
        </w:rPr>
        <w:t xml:space="preserve"> закладу освіти </w:t>
      </w:r>
    </w:p>
    <w:p w:rsidR="004E18FC" w:rsidRPr="002948BE" w:rsidRDefault="00C1643C" w:rsidP="002948BE">
      <w:pPr>
        <w:pStyle w:val="Default"/>
        <w:ind w:firstLine="709"/>
        <w:jc w:val="both"/>
        <w:rPr>
          <w:sz w:val="28"/>
          <w:szCs w:val="28"/>
        </w:rPr>
      </w:pPr>
      <w:r w:rsidRPr="002948BE">
        <w:rPr>
          <w:sz w:val="28"/>
          <w:szCs w:val="28"/>
        </w:rPr>
        <w:t xml:space="preserve">1. Атестація педагогічних працівників </w:t>
      </w:r>
      <w:r w:rsidR="002948BE">
        <w:rPr>
          <w:sz w:val="28"/>
          <w:szCs w:val="28"/>
        </w:rPr>
        <w:t>–</w:t>
      </w:r>
      <w:r w:rsidRPr="002948BE">
        <w:rPr>
          <w:sz w:val="28"/>
          <w:szCs w:val="28"/>
        </w:rPr>
        <w:t xml:space="preserve"> це система заходів, спрямованих на всебічне та комплексне оцінювання педагогічної діяльності педагогічних працівників. </w:t>
      </w:r>
      <w:r w:rsidR="004E18FC" w:rsidRPr="002948BE">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sidR="004E18FC" w:rsidRPr="002948BE">
        <w:rPr>
          <w:b/>
          <w:bCs/>
          <w:sz w:val="28"/>
          <w:szCs w:val="28"/>
        </w:rPr>
        <w:t xml:space="preserve">Додатку 4 </w:t>
      </w:r>
      <w:r w:rsidR="004E18FC" w:rsidRPr="000749B0">
        <w:rPr>
          <w:bCs/>
          <w:sz w:val="28"/>
          <w:szCs w:val="28"/>
        </w:rPr>
        <w:t>до цього</w:t>
      </w:r>
      <w:r w:rsidR="004E18FC" w:rsidRPr="002948BE">
        <w:rPr>
          <w:b/>
          <w:bCs/>
          <w:sz w:val="28"/>
          <w:szCs w:val="28"/>
        </w:rPr>
        <w:t xml:space="preserve"> Положення</w:t>
      </w:r>
      <w:r w:rsidR="004E18FC" w:rsidRPr="002948BE">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C1643C" w:rsidRPr="002948BE" w:rsidRDefault="00C1643C" w:rsidP="002948BE">
      <w:pPr>
        <w:pStyle w:val="Default"/>
        <w:ind w:firstLine="709"/>
        <w:jc w:val="both"/>
        <w:rPr>
          <w:sz w:val="28"/>
          <w:szCs w:val="28"/>
        </w:rPr>
      </w:pPr>
      <w:r w:rsidRPr="002948BE">
        <w:rPr>
          <w:sz w:val="28"/>
          <w:szCs w:val="28"/>
        </w:rPr>
        <w:t xml:space="preserve">3. Типове положення містить умови та порядок присвоєння кваліфікаційних категорій та педагогічних звань. </w:t>
      </w:r>
    </w:p>
    <w:p w:rsidR="00C1643C" w:rsidRPr="002948BE" w:rsidRDefault="00C1643C" w:rsidP="002948BE">
      <w:pPr>
        <w:pStyle w:val="Default"/>
        <w:ind w:firstLine="709"/>
        <w:jc w:val="both"/>
        <w:rPr>
          <w:sz w:val="28"/>
          <w:szCs w:val="28"/>
        </w:rPr>
      </w:pPr>
      <w:r w:rsidRPr="002948BE">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1643C" w:rsidRPr="002948BE" w:rsidRDefault="00C1643C" w:rsidP="002948BE">
      <w:pPr>
        <w:pStyle w:val="Default"/>
        <w:ind w:firstLine="709"/>
        <w:jc w:val="both"/>
        <w:rPr>
          <w:sz w:val="28"/>
          <w:szCs w:val="28"/>
        </w:rPr>
      </w:pPr>
      <w:r w:rsidRPr="002948BE">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7. Сертифікація педагогічних працівників - це зовнішнє оцінювання професійних </w:t>
      </w:r>
      <w:proofErr w:type="spellStart"/>
      <w:r w:rsidRPr="002948BE">
        <w:rPr>
          <w:sz w:val="28"/>
          <w:szCs w:val="28"/>
        </w:rPr>
        <w:t>компетентностей</w:t>
      </w:r>
      <w:proofErr w:type="spellEnd"/>
      <w:r w:rsidRPr="002948BE">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948BE">
        <w:rPr>
          <w:sz w:val="28"/>
          <w:szCs w:val="28"/>
        </w:rPr>
        <w:t>самооцінювання</w:t>
      </w:r>
      <w:proofErr w:type="spellEnd"/>
      <w:r w:rsidRPr="002948BE">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C1643C" w:rsidRPr="002948BE" w:rsidRDefault="00C1643C" w:rsidP="002948BE">
      <w:pPr>
        <w:pStyle w:val="Default"/>
        <w:ind w:firstLine="709"/>
        <w:jc w:val="both"/>
        <w:rPr>
          <w:sz w:val="28"/>
          <w:szCs w:val="28"/>
        </w:rPr>
      </w:pPr>
      <w:r w:rsidRPr="002948BE">
        <w:rPr>
          <w:sz w:val="28"/>
          <w:szCs w:val="28"/>
        </w:rPr>
        <w:t>8. Права та обов’язки педагогічних прац</w:t>
      </w:r>
      <w:r w:rsidR="00764209" w:rsidRPr="002948BE">
        <w:rPr>
          <w:sz w:val="28"/>
          <w:szCs w:val="28"/>
        </w:rPr>
        <w:t xml:space="preserve">івників </w:t>
      </w:r>
      <w:r w:rsidRPr="002948BE">
        <w:rPr>
          <w:sz w:val="28"/>
          <w:szCs w:val="28"/>
        </w:rPr>
        <w:t xml:space="preserve">закладу освіти зазначені в законах України «Про освіту» та «Про загальну середню освіту». </w:t>
      </w:r>
    </w:p>
    <w:p w:rsidR="001D0ADA" w:rsidRPr="002948BE" w:rsidRDefault="001D0ADA" w:rsidP="002948BE">
      <w:pPr>
        <w:pStyle w:val="Default"/>
        <w:ind w:firstLine="709"/>
        <w:jc w:val="both"/>
        <w:rPr>
          <w:b/>
          <w:bCs/>
          <w:sz w:val="28"/>
          <w:szCs w:val="28"/>
        </w:rPr>
      </w:pPr>
    </w:p>
    <w:p w:rsidR="00FC79CC" w:rsidRDefault="001D0ADA" w:rsidP="00FC79CC">
      <w:pPr>
        <w:pStyle w:val="Default"/>
        <w:ind w:firstLine="709"/>
        <w:jc w:val="both"/>
        <w:rPr>
          <w:b/>
          <w:bCs/>
          <w:sz w:val="28"/>
          <w:szCs w:val="28"/>
        </w:rPr>
      </w:pPr>
      <w:r w:rsidRPr="002948BE">
        <w:rPr>
          <w:b/>
          <w:bCs/>
          <w:sz w:val="28"/>
          <w:szCs w:val="28"/>
        </w:rPr>
        <w:t xml:space="preserve">VІІ. </w:t>
      </w:r>
      <w:r w:rsidRPr="002948BE">
        <w:rPr>
          <w:b/>
          <w:bCs/>
          <w:caps/>
          <w:sz w:val="28"/>
          <w:szCs w:val="28"/>
        </w:rPr>
        <w:t xml:space="preserve">Критерії, правила і процедури оцінювання </w:t>
      </w:r>
      <w:r w:rsidRPr="002948BE">
        <w:rPr>
          <w:caps/>
          <w:sz w:val="28"/>
          <w:szCs w:val="28"/>
        </w:rPr>
        <w:t xml:space="preserve"> </w:t>
      </w:r>
      <w:r w:rsidRPr="002948BE">
        <w:rPr>
          <w:b/>
          <w:bCs/>
          <w:caps/>
          <w:sz w:val="28"/>
          <w:szCs w:val="28"/>
        </w:rPr>
        <w:t xml:space="preserve"> управлінської діяльності керівних працівників закладу освіти</w:t>
      </w:r>
      <w:r w:rsidRPr="002948BE">
        <w:rPr>
          <w:b/>
          <w:bCs/>
          <w:sz w:val="28"/>
          <w:szCs w:val="28"/>
        </w:rPr>
        <w:t xml:space="preserve"> </w:t>
      </w:r>
    </w:p>
    <w:p w:rsidR="001D0ADA" w:rsidRPr="002948BE" w:rsidRDefault="001D0ADA" w:rsidP="00FC79CC">
      <w:pPr>
        <w:pStyle w:val="Default"/>
        <w:ind w:firstLine="709"/>
        <w:jc w:val="both"/>
        <w:rPr>
          <w:rFonts w:eastAsia="Times New Roman"/>
          <w:i/>
          <w:sz w:val="28"/>
          <w:szCs w:val="28"/>
          <w:lang w:eastAsia="ru-RU"/>
        </w:rPr>
      </w:pPr>
      <w:r w:rsidRPr="002948BE">
        <w:rPr>
          <w:rFonts w:eastAsia="Times New Roman"/>
          <w:i/>
          <w:sz w:val="28"/>
          <w:szCs w:val="28"/>
          <w:lang w:eastAsia="ru-RU"/>
        </w:rPr>
        <w:lastRenderedPageBreak/>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здорової творчої атмосфери в педагогічному колективі.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2948BE">
        <w:rPr>
          <w:rFonts w:ascii="Times New Roman" w:eastAsia="Times New Roman" w:hAnsi="Times New Roman"/>
          <w:b/>
          <w:bCs/>
          <w:sz w:val="28"/>
          <w:szCs w:val="28"/>
          <w:lang w:eastAsia="ru-RU"/>
        </w:rPr>
        <w:t>фахових компетенцій</w:t>
      </w:r>
      <w:r w:rsidRPr="002948BE">
        <w:rPr>
          <w:rFonts w:ascii="Times New Roman" w:eastAsia="Times New Roman" w:hAnsi="Times New Roman"/>
          <w:sz w:val="28"/>
          <w:szCs w:val="28"/>
          <w:lang w:eastAsia="ru-RU"/>
        </w:rPr>
        <w:t>:</w:t>
      </w:r>
    </w:p>
    <w:p w:rsidR="001D0ADA" w:rsidRPr="002948BE" w:rsidRDefault="001D0ADA" w:rsidP="002948BE">
      <w:pPr>
        <w:shd w:val="clear" w:color="auto" w:fill="FFFFFF"/>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прогнозувати позитивне майбутнє і формувати дух позитивних змін;</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забезпечувати відкрите керівництво;</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організовувати роботу колективу на досягнення поставлених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цілеспрямованість та саморозвиток;</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компетентність;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динамічність та самокритичність;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управлінська етика;</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прогностичність та аналітичність;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креативність, здатність до інноваційного пошуку.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lastRenderedPageBreak/>
        <w:t>1.   Саморозвиток та самовдосконалення керівника у сфері управлінської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6.   Поширення позитивної інформації про заклад.</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8.   Застосування ІКТ-технологій у освітньому процесі.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DA5898" w:rsidRPr="002948BE" w:rsidRDefault="00DA5898" w:rsidP="002948BE">
      <w:pPr>
        <w:pStyle w:val="Default"/>
        <w:ind w:firstLine="709"/>
        <w:jc w:val="both"/>
        <w:rPr>
          <w:b/>
          <w:bCs/>
          <w:color w:val="auto"/>
          <w:sz w:val="28"/>
          <w:szCs w:val="28"/>
        </w:rPr>
      </w:pPr>
    </w:p>
    <w:p w:rsidR="0006408A" w:rsidRDefault="00C1643C" w:rsidP="002948BE">
      <w:pPr>
        <w:pStyle w:val="Default"/>
        <w:ind w:firstLine="709"/>
        <w:jc w:val="both"/>
        <w:rPr>
          <w:b/>
          <w:bCs/>
          <w:caps/>
          <w:sz w:val="28"/>
          <w:szCs w:val="28"/>
        </w:rPr>
      </w:pPr>
      <w:r w:rsidRPr="00C80D24">
        <w:rPr>
          <w:b/>
          <w:bCs/>
          <w:caps/>
          <w:sz w:val="28"/>
          <w:szCs w:val="28"/>
        </w:rPr>
        <w:t>VІІ</w:t>
      </w:r>
      <w:r w:rsidR="0006408A">
        <w:rPr>
          <w:b/>
          <w:bCs/>
          <w:caps/>
          <w:sz w:val="28"/>
          <w:szCs w:val="28"/>
        </w:rPr>
        <w:t>і</w:t>
      </w:r>
      <w:r w:rsidRPr="00C80D24">
        <w:rPr>
          <w:b/>
          <w:bCs/>
          <w:caps/>
          <w:sz w:val="28"/>
          <w:szCs w:val="28"/>
        </w:rPr>
        <w:t>.</w:t>
      </w:r>
      <w:r w:rsidR="0006408A">
        <w:rPr>
          <w:b/>
          <w:bCs/>
          <w:caps/>
          <w:sz w:val="28"/>
          <w:szCs w:val="28"/>
        </w:rPr>
        <w:t xml:space="preserve"> ВИВЧЕННЯ ТА САМООЦІНЮВАННЯ ЯКОСТІ ОСВІТИ</w:t>
      </w:r>
    </w:p>
    <w:p w:rsidR="0006408A" w:rsidRPr="0006408A" w:rsidRDefault="0006408A" w:rsidP="0006408A">
      <w:pPr>
        <w:spacing w:after="0"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8</w:t>
      </w:r>
      <w:r w:rsidRPr="00B62CA4">
        <w:rPr>
          <w:rFonts w:ascii="Times New Roman" w:eastAsia="Times New Roman" w:hAnsi="Times New Roman"/>
          <w:color w:val="000000"/>
          <w:sz w:val="28"/>
          <w:szCs w:val="28"/>
          <w:lang w:eastAsia="ru-RU"/>
        </w:rPr>
        <w:t>.1.        </w:t>
      </w:r>
      <w:r w:rsidRPr="0006408A">
        <w:rPr>
          <w:rFonts w:ascii="Times New Roman" w:eastAsia="Times New Roman" w:hAnsi="Times New Roman"/>
          <w:i/>
          <w:color w:val="000000"/>
          <w:sz w:val="28"/>
          <w:szCs w:val="28"/>
          <w:lang w:eastAsia="ru-RU"/>
        </w:rPr>
        <w:t xml:space="preserve">Функції </w:t>
      </w:r>
      <w:proofErr w:type="spellStart"/>
      <w:r w:rsidRPr="0006408A">
        <w:rPr>
          <w:rFonts w:ascii="Times New Roman" w:eastAsia="Times New Roman" w:hAnsi="Times New Roman"/>
          <w:i/>
          <w:color w:val="000000"/>
          <w:sz w:val="28"/>
          <w:szCs w:val="28"/>
          <w:lang w:eastAsia="ru-RU"/>
        </w:rPr>
        <w:t>самооцінювання</w:t>
      </w:r>
      <w:proofErr w:type="spellEnd"/>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Отримання порівняльних даних, виявлення динаміки і факторів впливу на динаміку.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Упорядкування інформації про стан і динаміку якості освітнього процесу.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Координація діяльності організаційних структур (шкільні методичні об’єднання, творчі групи) задіяних у процедурах моніторингу.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B62CA4">
        <w:rPr>
          <w:rFonts w:ascii="Times New Roman" w:eastAsia="Times New Roman" w:hAnsi="Times New Roman"/>
          <w:color w:val="000000"/>
          <w:sz w:val="28"/>
          <w:szCs w:val="28"/>
          <w:lang w:eastAsia="ru-RU"/>
        </w:rPr>
        <w:t>.2.        </w:t>
      </w:r>
      <w:r w:rsidRPr="0006408A">
        <w:rPr>
          <w:rFonts w:ascii="Times New Roman" w:eastAsia="Times New Roman" w:hAnsi="Times New Roman"/>
          <w:i/>
          <w:color w:val="000000"/>
          <w:sz w:val="28"/>
          <w:szCs w:val="28"/>
          <w:lang w:eastAsia="ru-RU"/>
        </w:rPr>
        <w:t xml:space="preserve">Види </w:t>
      </w:r>
      <w:proofErr w:type="spellStart"/>
      <w:r w:rsidRPr="0006408A">
        <w:rPr>
          <w:rFonts w:ascii="Times New Roman" w:eastAsia="Times New Roman" w:hAnsi="Times New Roman"/>
          <w:i/>
          <w:color w:val="000000"/>
          <w:sz w:val="28"/>
          <w:szCs w:val="28"/>
          <w:lang w:eastAsia="ru-RU"/>
        </w:rPr>
        <w:t>самооцінювання</w:t>
      </w:r>
      <w:proofErr w:type="spellEnd"/>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Моніторинг навчальних досягнень здобувачів освіти.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Моніторинг педагогічної діяльності.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Моніторинг за освітнім середовищем.</w:t>
      </w:r>
    </w:p>
    <w:p w:rsidR="0006408A" w:rsidRPr="0006408A" w:rsidRDefault="0006408A" w:rsidP="0006408A">
      <w:pPr>
        <w:spacing w:after="0"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8</w:t>
      </w:r>
      <w:r w:rsidRPr="00B62CA4">
        <w:rPr>
          <w:rFonts w:ascii="Times New Roman" w:eastAsia="Times New Roman" w:hAnsi="Times New Roman"/>
          <w:color w:val="000000"/>
          <w:sz w:val="28"/>
          <w:szCs w:val="28"/>
          <w:lang w:eastAsia="ru-RU"/>
        </w:rPr>
        <w:t>.3</w:t>
      </w:r>
      <w:r w:rsidRPr="0006408A">
        <w:rPr>
          <w:rFonts w:ascii="Times New Roman" w:eastAsia="Times New Roman" w:hAnsi="Times New Roman"/>
          <w:i/>
          <w:color w:val="000000"/>
          <w:sz w:val="28"/>
          <w:szCs w:val="28"/>
          <w:lang w:eastAsia="ru-RU"/>
        </w:rPr>
        <w:t xml:space="preserve">.        Напрями </w:t>
      </w:r>
      <w:proofErr w:type="spellStart"/>
      <w:r w:rsidRPr="0006408A">
        <w:rPr>
          <w:rFonts w:ascii="Times New Roman" w:eastAsia="Times New Roman" w:hAnsi="Times New Roman"/>
          <w:i/>
          <w:color w:val="000000"/>
          <w:sz w:val="28"/>
          <w:szCs w:val="28"/>
          <w:lang w:eastAsia="ru-RU"/>
        </w:rPr>
        <w:t>самооцінювання</w:t>
      </w:r>
      <w:proofErr w:type="spellEnd"/>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узгодження управління (якщо школа відповідає певним стандартам в освіті, автоматично забезпечується адекватний рівень її діяльності);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Діагностика або визначення рівня академічних навичок учнів незалежно від їх особистості;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Вивчення діяльності (включає заміри «входу» і «виходу» системи);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Статичний показник  (надає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Динамічний показник (багаторазовий замір певних характеристик під час усього циклу діяльності);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Психологічний показник (постійне відстеження певних особливостей у ході навчальної діяльності);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lastRenderedPageBreak/>
        <w:t>-       Внутрішній показник ефективності (спостереження за динамікою становлення колективу,  прогнозування проблем,  які можуть з’явитися у майбутньому);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 xml:space="preserve">  освітніх систем (оцінювання стану системи, в якій відбуваються зміни, з подальшим прийняттям управлінського рішення);</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Педагогічний моніторинг (супровідний контроль та поточне коригування взаємодії вчителя й учня в організації і здійсненні освітнього процесу);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Освітній моніторинг (супровідне оцінювання і поточна регуляція будь-якого процесу в освіті);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       Учнівське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 (комплекс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 xml:space="preserve"> загальноосвітньої підготовки учнів (систематичне відстеження досягнення державних вимог підготовки учнів за основними навчальними дисциплінами);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Моніторинг результативності освітнього процесу (показує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06408A" w:rsidRPr="0006408A" w:rsidRDefault="0006408A" w:rsidP="0006408A">
      <w:pPr>
        <w:spacing w:after="0"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8</w:t>
      </w:r>
      <w:r w:rsidRPr="00B62CA4">
        <w:rPr>
          <w:rFonts w:ascii="Times New Roman" w:eastAsia="Times New Roman" w:hAnsi="Times New Roman"/>
          <w:color w:val="000000"/>
          <w:sz w:val="28"/>
          <w:szCs w:val="28"/>
          <w:lang w:eastAsia="ru-RU"/>
        </w:rPr>
        <w:t>.4.         </w:t>
      </w:r>
      <w:r w:rsidRPr="0006408A">
        <w:rPr>
          <w:rFonts w:ascii="Times New Roman" w:eastAsia="Times New Roman" w:hAnsi="Times New Roman"/>
          <w:i/>
          <w:color w:val="000000"/>
          <w:sz w:val="28"/>
          <w:szCs w:val="28"/>
          <w:lang w:eastAsia="ru-RU"/>
        </w:rPr>
        <w:t xml:space="preserve">Форми </w:t>
      </w:r>
      <w:proofErr w:type="spellStart"/>
      <w:r w:rsidRPr="0006408A">
        <w:rPr>
          <w:rFonts w:ascii="Times New Roman" w:eastAsia="Times New Roman" w:hAnsi="Times New Roman"/>
          <w:i/>
          <w:color w:val="000000"/>
          <w:sz w:val="28"/>
          <w:szCs w:val="28"/>
          <w:lang w:eastAsia="ru-RU"/>
        </w:rPr>
        <w:t>самооцінювання</w:t>
      </w:r>
      <w:proofErr w:type="spellEnd"/>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Самооцінка власної діяльності на рівні педагога, учня, адміністратора.</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Внутрішня оцінка діяльності керівниками шкільних методичних об’єднань.</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Зовнішнє оцінювання діяльності.</w:t>
      </w:r>
    </w:p>
    <w:p w:rsidR="0006408A" w:rsidRPr="0006408A" w:rsidRDefault="0006408A" w:rsidP="0006408A">
      <w:pPr>
        <w:spacing w:after="0"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8</w:t>
      </w:r>
      <w:r w:rsidRPr="00B62CA4">
        <w:rPr>
          <w:rFonts w:ascii="Times New Roman" w:eastAsia="Times New Roman" w:hAnsi="Times New Roman"/>
          <w:color w:val="000000"/>
          <w:sz w:val="28"/>
          <w:szCs w:val="28"/>
          <w:lang w:eastAsia="ru-RU"/>
        </w:rPr>
        <w:t>.5.        </w:t>
      </w:r>
      <w:r w:rsidRPr="0006408A">
        <w:rPr>
          <w:rFonts w:ascii="Times New Roman" w:eastAsia="Times New Roman" w:hAnsi="Times New Roman"/>
          <w:i/>
          <w:color w:val="000000"/>
          <w:sz w:val="28"/>
          <w:szCs w:val="28"/>
          <w:lang w:eastAsia="ru-RU"/>
        </w:rPr>
        <w:t xml:space="preserve">Етапи проведення </w:t>
      </w:r>
      <w:proofErr w:type="spellStart"/>
      <w:r w:rsidRPr="0006408A">
        <w:rPr>
          <w:rFonts w:ascii="Times New Roman" w:eastAsia="Times New Roman" w:hAnsi="Times New Roman"/>
          <w:i/>
          <w:color w:val="000000"/>
          <w:sz w:val="28"/>
          <w:szCs w:val="28"/>
          <w:lang w:eastAsia="ru-RU"/>
        </w:rPr>
        <w:t>самооцінювання</w:t>
      </w:r>
      <w:proofErr w:type="spellEnd"/>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Терміни проведення моніторингу визначаються планом роботи закладу на  кожен навчальний рік.</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 xml:space="preserve">  включає три етапи: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i/>
          <w:iCs/>
          <w:color w:val="000000"/>
          <w:sz w:val="28"/>
          <w:szCs w:val="28"/>
          <w:lang w:eastAsia="ru-RU"/>
        </w:rPr>
        <w:t>а)  підготовчий </w:t>
      </w:r>
      <w:r w:rsidRPr="00B62CA4">
        <w:rPr>
          <w:rFonts w:ascii="Times New Roman" w:eastAsia="Times New Roman" w:hAnsi="Times New Roman"/>
          <w:color w:val="000000"/>
          <w:sz w:val="28"/>
          <w:szCs w:val="28"/>
          <w:lang w:eastAsia="ru-RU"/>
        </w:rPr>
        <w:t>— визначення об’єкта вивчення, визначення мети, критерії оцінювання, розробка інструментарію і механізму відстеження, визначення термінів;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i/>
          <w:iCs/>
          <w:color w:val="000000"/>
          <w:sz w:val="28"/>
          <w:szCs w:val="28"/>
          <w:lang w:eastAsia="ru-RU"/>
        </w:rPr>
        <w:t>б)   практичний (збір інформації) </w:t>
      </w:r>
      <w:r w:rsidRPr="00B62CA4">
        <w:rPr>
          <w:rFonts w:ascii="Times New Roman" w:eastAsia="Times New Roman" w:hAnsi="Times New Roman"/>
          <w:color w:val="000000"/>
          <w:sz w:val="28"/>
          <w:szCs w:val="28"/>
          <w:lang w:eastAsia="ru-RU"/>
        </w:rPr>
        <w:t>— аналіз документації, тестування, контрольні зрізи, анкетування, цільові співбесіди, самооцінка тощо;</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i/>
          <w:iCs/>
          <w:color w:val="000000"/>
          <w:sz w:val="28"/>
          <w:szCs w:val="28"/>
          <w:lang w:eastAsia="ru-RU"/>
        </w:rPr>
        <w:t>в)  аналітичний </w:t>
      </w:r>
      <w:r w:rsidRPr="00B62CA4">
        <w:rPr>
          <w:rFonts w:ascii="Times New Roman" w:eastAsia="Times New Roman" w:hAnsi="Times New Roman"/>
          <w:color w:val="000000"/>
          <w:sz w:val="28"/>
          <w:szCs w:val="28"/>
          <w:lang w:eastAsia="ru-RU"/>
        </w:rPr>
        <w:t>— систематизація інформації, аналіз інформації, коректування, прогнозування, контроль за виконанням прийнятих управлінських рішень.</w:t>
      </w:r>
    </w:p>
    <w:p w:rsidR="0006408A" w:rsidRPr="0006408A" w:rsidRDefault="0006408A" w:rsidP="0006408A">
      <w:pPr>
        <w:spacing w:after="0" w:line="240" w:lineRule="auto"/>
        <w:jc w:val="both"/>
        <w:rPr>
          <w:rFonts w:ascii="Times New Roman" w:eastAsia="Times New Roman" w:hAnsi="Times New Roman"/>
          <w:i/>
          <w:color w:val="000000"/>
          <w:sz w:val="28"/>
          <w:szCs w:val="28"/>
          <w:lang w:eastAsia="ru-RU"/>
        </w:rPr>
      </w:pPr>
      <w:r w:rsidRPr="0006408A">
        <w:rPr>
          <w:rFonts w:ascii="Times New Roman" w:eastAsia="Times New Roman" w:hAnsi="Times New Roman"/>
          <w:bCs/>
          <w:color w:val="000000"/>
          <w:sz w:val="28"/>
          <w:szCs w:val="28"/>
          <w:lang w:eastAsia="ru-RU"/>
        </w:rPr>
        <w:t>8.6.</w:t>
      </w:r>
      <w:r w:rsidRPr="0006408A">
        <w:rPr>
          <w:rFonts w:ascii="Times New Roman" w:eastAsia="Times New Roman" w:hAnsi="Times New Roman"/>
          <w:bCs/>
          <w:i/>
          <w:color w:val="000000"/>
          <w:sz w:val="28"/>
          <w:szCs w:val="28"/>
          <w:lang w:eastAsia="ru-RU"/>
        </w:rPr>
        <w:t xml:space="preserve"> Виконавці</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Виконавцями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 xml:space="preserve">  є: заступники директора, керівники шкільних методичних об’єднань, члени творчих груп, педагогічні працівники певної спеціалізації, вчителі-</w:t>
      </w:r>
      <w:proofErr w:type="spellStart"/>
      <w:r w:rsidRPr="00B62CA4">
        <w:rPr>
          <w:rFonts w:ascii="Times New Roman" w:eastAsia="Times New Roman" w:hAnsi="Times New Roman"/>
          <w:color w:val="000000"/>
          <w:sz w:val="28"/>
          <w:szCs w:val="28"/>
          <w:lang w:eastAsia="ru-RU"/>
        </w:rPr>
        <w:t>предметники</w:t>
      </w:r>
      <w:proofErr w:type="spellEnd"/>
      <w:r w:rsidRPr="00B62CA4">
        <w:rPr>
          <w:rFonts w:ascii="Times New Roman" w:eastAsia="Times New Roman" w:hAnsi="Times New Roman"/>
          <w:color w:val="000000"/>
          <w:sz w:val="28"/>
          <w:szCs w:val="28"/>
          <w:lang w:eastAsia="ru-RU"/>
        </w:rPr>
        <w:t>, класні керівники, представники соціально-психологічної служби закладу.</w:t>
      </w:r>
    </w:p>
    <w:p w:rsidR="0006408A" w:rsidRPr="0006408A" w:rsidRDefault="0006408A" w:rsidP="0006408A">
      <w:pPr>
        <w:spacing w:after="0" w:line="240" w:lineRule="auto"/>
        <w:jc w:val="both"/>
        <w:rPr>
          <w:rFonts w:ascii="Times New Roman" w:eastAsia="Times New Roman" w:hAnsi="Times New Roman"/>
          <w:color w:val="000000"/>
          <w:sz w:val="28"/>
          <w:szCs w:val="28"/>
          <w:lang w:eastAsia="ru-RU"/>
        </w:rPr>
      </w:pPr>
      <w:r w:rsidRPr="0006408A">
        <w:rPr>
          <w:rFonts w:ascii="Times New Roman" w:eastAsia="Times New Roman" w:hAnsi="Times New Roman"/>
          <w:bCs/>
          <w:color w:val="000000"/>
          <w:sz w:val="28"/>
          <w:szCs w:val="28"/>
          <w:lang w:eastAsia="ru-RU"/>
        </w:rPr>
        <w:t xml:space="preserve">8.7. </w:t>
      </w:r>
      <w:r w:rsidRPr="0006408A">
        <w:rPr>
          <w:rFonts w:ascii="Times New Roman" w:eastAsia="Times New Roman" w:hAnsi="Times New Roman"/>
          <w:bCs/>
          <w:i/>
          <w:color w:val="000000"/>
          <w:sz w:val="28"/>
          <w:szCs w:val="28"/>
          <w:lang w:eastAsia="ru-RU"/>
        </w:rPr>
        <w:t xml:space="preserve">Функціональні обов’язки учасників </w:t>
      </w:r>
      <w:proofErr w:type="spellStart"/>
      <w:r w:rsidRPr="0006408A">
        <w:rPr>
          <w:rFonts w:ascii="Times New Roman" w:eastAsia="Times New Roman" w:hAnsi="Times New Roman"/>
          <w:bCs/>
          <w:i/>
          <w:color w:val="000000"/>
          <w:sz w:val="28"/>
          <w:szCs w:val="28"/>
          <w:lang w:eastAsia="ru-RU"/>
        </w:rPr>
        <w:t>самооцінювання</w:t>
      </w:r>
      <w:proofErr w:type="spellEnd"/>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8.7</w:t>
      </w:r>
      <w:r w:rsidR="0006408A" w:rsidRPr="00B62CA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w:t>
      </w:r>
      <w:r w:rsidR="0006408A" w:rsidRPr="00B62CA4">
        <w:rPr>
          <w:rFonts w:ascii="Times New Roman" w:eastAsia="Times New Roman" w:hAnsi="Times New Roman"/>
          <w:color w:val="000000"/>
          <w:sz w:val="28"/>
          <w:szCs w:val="28"/>
          <w:lang w:eastAsia="ru-RU"/>
        </w:rPr>
        <w:t>        Адміністрація закладу: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ініціює розроблення стратегії розвитку закладу;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       розробляє і втілює </w:t>
      </w:r>
      <w:proofErr w:type="spellStart"/>
      <w:r w:rsidRPr="00B62CA4">
        <w:rPr>
          <w:rFonts w:ascii="Times New Roman" w:eastAsia="Times New Roman" w:hAnsi="Times New Roman"/>
          <w:color w:val="000000"/>
          <w:sz w:val="28"/>
          <w:szCs w:val="28"/>
          <w:lang w:eastAsia="ru-RU"/>
        </w:rPr>
        <w:t>внутрішкільну</w:t>
      </w:r>
      <w:proofErr w:type="spellEnd"/>
      <w:r w:rsidRPr="00B62CA4">
        <w:rPr>
          <w:rFonts w:ascii="Times New Roman" w:eastAsia="Times New Roman" w:hAnsi="Times New Roman"/>
          <w:color w:val="000000"/>
          <w:sz w:val="28"/>
          <w:szCs w:val="28"/>
          <w:lang w:eastAsia="ru-RU"/>
        </w:rPr>
        <w:t xml:space="preserve"> систему забезпечення якості освітньої діяльності та якості освіти;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установлює і затверджує порядок, періодичність проведення досліджень;</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забезпечує необхідні ресурси для організації освітнього процесу;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сприяє визначенню напрямків підвищення кваліфікації педагогічних працівників;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забезпечує реалізацію освітньої програми;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визначає шляхи подальшого розвитку закладу;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приймає управлінські рішення щодо розвитку якості освіти на основі результатів моніторингу.</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8.7.2.</w:t>
      </w:r>
      <w:r w:rsidR="0006408A" w:rsidRPr="0006408A">
        <w:rPr>
          <w:rFonts w:ascii="Times New Roman" w:eastAsia="Times New Roman" w:hAnsi="Times New Roman"/>
          <w:color w:val="000000"/>
          <w:sz w:val="28"/>
          <w:szCs w:val="28"/>
          <w:lang w:eastAsia="ru-RU"/>
        </w:rPr>
        <w:t>  Рада забезпечення якості освіти: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Pr="00B62CA4">
        <w:rPr>
          <w:rFonts w:ascii="Times New Roman" w:eastAsia="Times New Roman" w:hAnsi="Times New Roman"/>
          <w:color w:val="000000"/>
          <w:sz w:val="28"/>
          <w:szCs w:val="28"/>
          <w:lang w:eastAsia="ru-RU"/>
        </w:rPr>
        <w:t>ере участь у розробленні інструментарію;</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б</w:t>
      </w:r>
      <w:r w:rsidRPr="00B62CA4">
        <w:rPr>
          <w:rFonts w:ascii="Times New Roman" w:eastAsia="Times New Roman" w:hAnsi="Times New Roman"/>
          <w:color w:val="000000"/>
          <w:sz w:val="28"/>
          <w:szCs w:val="28"/>
          <w:lang w:eastAsia="ru-RU"/>
        </w:rPr>
        <w:t>ере участь у розробленні критеріїв оцінювання результативності освітнього процесу та професійної діяльності педагогів;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B62CA4">
        <w:rPr>
          <w:rFonts w:ascii="Times New Roman" w:eastAsia="Times New Roman" w:hAnsi="Times New Roman"/>
          <w:color w:val="000000"/>
          <w:sz w:val="28"/>
          <w:szCs w:val="28"/>
          <w:lang w:eastAsia="ru-RU"/>
        </w:rPr>
        <w:t>проводить  експертизу, дослідження, анкетування, опитування та оцінювання здобувачів освіти;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аналізує результати зібраної інформації;</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веде облік результатів;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готують пропозиції для адміністрації щодо удосконалення освітнього процесу.</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06408A" w:rsidRPr="00B62CA4">
        <w:rPr>
          <w:rFonts w:ascii="Times New Roman" w:eastAsia="Times New Roman" w:hAnsi="Times New Roman"/>
          <w:color w:val="000000"/>
          <w:sz w:val="28"/>
          <w:szCs w:val="28"/>
          <w:lang w:eastAsia="ru-RU"/>
        </w:rPr>
        <w:t>.3. Педагогічна рада закладу: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участь у розробленні методики оцінювання;</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вибір критеріїв і показників, що характеризують стан і динаміку розвитку системи забезпечення якості освіти;</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визначення способів оприлюднення інформації  та показників розвитку системи моніторингу;</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вивчення, узагальнення і поширення інноваційного досвіду педагогічних працівників;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затвердження освітньої програми закладу та стратегії розвитку та положення про академічну доброчесність;</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сприяння підвищенню кваліфікації педагогічних працівників, розвитку їх творчих ініціатив.</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06408A" w:rsidRPr="00B62CA4">
        <w:rPr>
          <w:rFonts w:ascii="Times New Roman" w:eastAsia="Times New Roman" w:hAnsi="Times New Roman"/>
          <w:color w:val="000000"/>
          <w:sz w:val="28"/>
          <w:szCs w:val="28"/>
          <w:lang w:eastAsia="ru-RU"/>
        </w:rPr>
        <w:t>4.  Класний керівник:</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проводить контроль за всеобучем кожного учня;</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своєчасно доводить підсумки до відома батьків;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       надає інформацію для </w:t>
      </w:r>
      <w:proofErr w:type="spellStart"/>
      <w:r w:rsidRPr="00B62CA4">
        <w:rPr>
          <w:rFonts w:ascii="Times New Roman" w:eastAsia="Times New Roman" w:hAnsi="Times New Roman"/>
          <w:color w:val="000000"/>
          <w:sz w:val="28"/>
          <w:szCs w:val="28"/>
          <w:lang w:eastAsia="ru-RU"/>
        </w:rPr>
        <w:t>самооцінювання</w:t>
      </w:r>
      <w:proofErr w:type="spellEnd"/>
      <w:r w:rsidRPr="00B62CA4">
        <w:rPr>
          <w:rFonts w:ascii="Times New Roman" w:eastAsia="Times New Roman" w:hAnsi="Times New Roman"/>
          <w:color w:val="000000"/>
          <w:sz w:val="28"/>
          <w:szCs w:val="28"/>
          <w:lang w:eastAsia="ru-RU"/>
        </w:rPr>
        <w:t>.</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06408A" w:rsidRPr="00B62CA4">
        <w:rPr>
          <w:rFonts w:ascii="Times New Roman" w:eastAsia="Times New Roman" w:hAnsi="Times New Roman"/>
          <w:color w:val="000000"/>
          <w:sz w:val="28"/>
          <w:szCs w:val="28"/>
          <w:lang w:eastAsia="ru-RU"/>
        </w:rPr>
        <w:t>.5. Учитель:</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визначає й аналізує рівень навчальних досягнень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lastRenderedPageBreak/>
        <w:t>-       визначає шляхи підвищення навчальних досягнень учнів;</w:t>
      </w:r>
    </w:p>
    <w:p w:rsidR="0006408A" w:rsidRPr="00B62CA4" w:rsidRDefault="0006408A" w:rsidP="0006408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своєчасно подає інформацію для оцінювання результативності.</w:t>
      </w:r>
    </w:p>
    <w:p w:rsidR="0006408A" w:rsidRPr="001F1A9C"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8</w:t>
      </w:r>
      <w:r w:rsidR="0006408A" w:rsidRPr="001F1A9C">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w:t>
      </w:r>
      <w:r w:rsidR="0006408A" w:rsidRPr="001F1A9C">
        <w:rPr>
          <w:rFonts w:ascii="Times New Roman" w:eastAsia="Times New Roman" w:hAnsi="Times New Roman"/>
          <w:bCs/>
          <w:color w:val="000000"/>
          <w:sz w:val="28"/>
          <w:szCs w:val="28"/>
          <w:lang w:eastAsia="ru-RU"/>
        </w:rPr>
        <w:t xml:space="preserve"> Критерії щодо здійснення внутрішнього забезпечення якості освіти</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.1.    </w:t>
      </w:r>
      <w:r w:rsidR="0006408A" w:rsidRPr="00B62CA4">
        <w:rPr>
          <w:rFonts w:ascii="Times New Roman" w:eastAsia="Times New Roman" w:hAnsi="Times New Roman"/>
          <w:i/>
          <w:iCs/>
          <w:color w:val="000000"/>
          <w:sz w:val="28"/>
          <w:szCs w:val="28"/>
          <w:lang w:eastAsia="ru-RU"/>
        </w:rPr>
        <w:t>Об’єктивність з </w:t>
      </w:r>
      <w:r w:rsidR="0006408A" w:rsidRPr="00B62CA4">
        <w:rPr>
          <w:rFonts w:ascii="Times New Roman" w:eastAsia="Times New Roman" w:hAnsi="Times New Roman"/>
          <w:color w:val="000000"/>
          <w:sz w:val="28"/>
          <w:szCs w:val="28"/>
          <w:lang w:eastAsia="ru-RU"/>
        </w:rPr>
        <w:t>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.2.    </w:t>
      </w:r>
      <w:r w:rsidR="0006408A" w:rsidRPr="00B62CA4">
        <w:rPr>
          <w:rFonts w:ascii="Times New Roman" w:eastAsia="Times New Roman" w:hAnsi="Times New Roman"/>
          <w:i/>
          <w:iCs/>
          <w:color w:val="000000"/>
          <w:sz w:val="28"/>
          <w:szCs w:val="28"/>
          <w:lang w:eastAsia="ru-RU"/>
        </w:rPr>
        <w:t>Валідність </w:t>
      </w:r>
      <w:r w:rsidR="0006408A" w:rsidRPr="00B62CA4">
        <w:rPr>
          <w:rFonts w:ascii="Times New Roman" w:eastAsia="Times New Roman" w:hAnsi="Times New Roman"/>
          <w:color w:val="000000"/>
          <w:sz w:val="28"/>
          <w:szCs w:val="28"/>
          <w:lang w:eastAsia="ru-RU"/>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.3.    </w:t>
      </w:r>
      <w:r w:rsidR="0006408A" w:rsidRPr="00B62CA4">
        <w:rPr>
          <w:rFonts w:ascii="Times New Roman" w:eastAsia="Times New Roman" w:hAnsi="Times New Roman"/>
          <w:i/>
          <w:iCs/>
          <w:color w:val="000000"/>
          <w:sz w:val="28"/>
          <w:szCs w:val="28"/>
          <w:lang w:eastAsia="ru-RU"/>
        </w:rPr>
        <w:t>Надійність </w:t>
      </w:r>
      <w:r w:rsidR="0006408A" w:rsidRPr="00B62CA4">
        <w:rPr>
          <w:rFonts w:ascii="Times New Roman" w:eastAsia="Times New Roman" w:hAnsi="Times New Roman"/>
          <w:color w:val="000000"/>
          <w:sz w:val="28"/>
          <w:szCs w:val="28"/>
          <w:lang w:eastAsia="ru-RU"/>
        </w:rPr>
        <w:t>результатів, що отримуються при повторному контролі, який проводять інші особи;</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.4.    </w:t>
      </w:r>
      <w:r w:rsidR="0006408A" w:rsidRPr="00B62CA4">
        <w:rPr>
          <w:rFonts w:ascii="Times New Roman" w:eastAsia="Times New Roman" w:hAnsi="Times New Roman"/>
          <w:i/>
          <w:iCs/>
          <w:color w:val="000000"/>
          <w:sz w:val="28"/>
          <w:szCs w:val="28"/>
          <w:lang w:eastAsia="ru-RU"/>
        </w:rPr>
        <w:t>Врахування </w:t>
      </w:r>
      <w:r w:rsidR="0006408A" w:rsidRPr="00B62CA4">
        <w:rPr>
          <w:rFonts w:ascii="Times New Roman" w:eastAsia="Times New Roman" w:hAnsi="Times New Roman"/>
          <w:color w:val="000000"/>
          <w:sz w:val="28"/>
          <w:szCs w:val="28"/>
          <w:lang w:eastAsia="ru-RU"/>
        </w:rPr>
        <w:t>психолого-педагогічних особливостей;</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.5.    </w:t>
      </w:r>
      <w:r w:rsidR="0006408A" w:rsidRPr="00B62CA4">
        <w:rPr>
          <w:rFonts w:ascii="Times New Roman" w:eastAsia="Times New Roman" w:hAnsi="Times New Roman"/>
          <w:i/>
          <w:iCs/>
          <w:color w:val="000000"/>
          <w:sz w:val="28"/>
          <w:szCs w:val="28"/>
          <w:lang w:eastAsia="ru-RU"/>
        </w:rPr>
        <w:t>Систематичність </w:t>
      </w:r>
      <w:r w:rsidR="0006408A" w:rsidRPr="00B62CA4">
        <w:rPr>
          <w:rFonts w:ascii="Times New Roman" w:eastAsia="Times New Roman" w:hAnsi="Times New Roman"/>
          <w:color w:val="000000"/>
          <w:sz w:val="28"/>
          <w:szCs w:val="28"/>
          <w:lang w:eastAsia="ru-RU"/>
        </w:rPr>
        <w:t>у проведенні етапів і видів досліджень у певній послідовності та за відповідною системою;</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.6.    </w:t>
      </w:r>
      <w:r w:rsidR="0006408A" w:rsidRPr="00B62CA4">
        <w:rPr>
          <w:rFonts w:ascii="Times New Roman" w:eastAsia="Times New Roman" w:hAnsi="Times New Roman"/>
          <w:i/>
          <w:iCs/>
          <w:color w:val="000000"/>
          <w:sz w:val="28"/>
          <w:szCs w:val="28"/>
          <w:lang w:eastAsia="ru-RU"/>
        </w:rPr>
        <w:t>Гуманістична </w:t>
      </w:r>
      <w:r w:rsidR="0006408A" w:rsidRPr="00B62CA4">
        <w:rPr>
          <w:rFonts w:ascii="Times New Roman" w:eastAsia="Times New Roman" w:hAnsi="Times New Roman"/>
          <w:color w:val="000000"/>
          <w:sz w:val="28"/>
          <w:szCs w:val="28"/>
          <w:lang w:eastAsia="ru-RU"/>
        </w:rPr>
        <w:t>спрямованість з метою створення умов доброзичливості, довіри, поваги до особистості, позитивного емоційного клімату.</w:t>
      </w:r>
    </w:p>
    <w:p w:rsidR="0006408A" w:rsidRPr="00B62CA4" w:rsidRDefault="001F1A9C" w:rsidP="0006408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06408A" w:rsidRPr="00B62CA4">
        <w:rPr>
          <w:rFonts w:ascii="Times New Roman" w:eastAsia="Times New Roman" w:hAnsi="Times New Roman"/>
          <w:color w:val="000000"/>
          <w:sz w:val="28"/>
          <w:szCs w:val="28"/>
          <w:lang w:eastAsia="ru-RU"/>
        </w:rPr>
        <w:t>.7.    Результати моніторингу мають тільки </w:t>
      </w:r>
      <w:r w:rsidR="0006408A" w:rsidRPr="00B62CA4">
        <w:rPr>
          <w:rFonts w:ascii="Times New Roman" w:eastAsia="Times New Roman" w:hAnsi="Times New Roman"/>
          <w:i/>
          <w:iCs/>
          <w:color w:val="000000"/>
          <w:sz w:val="28"/>
          <w:szCs w:val="28"/>
          <w:lang w:eastAsia="ru-RU"/>
        </w:rPr>
        <w:t>стимулюючий характер </w:t>
      </w:r>
      <w:r w:rsidR="0006408A" w:rsidRPr="00B62CA4">
        <w:rPr>
          <w:rFonts w:ascii="Times New Roman" w:eastAsia="Times New Roman" w:hAnsi="Times New Roman"/>
          <w:color w:val="000000"/>
          <w:sz w:val="28"/>
          <w:szCs w:val="28"/>
          <w:lang w:eastAsia="ru-RU"/>
        </w:rPr>
        <w:t>для змін певної діяльності.</w:t>
      </w:r>
    </w:p>
    <w:p w:rsidR="0006408A" w:rsidRDefault="00C1643C" w:rsidP="002948BE">
      <w:pPr>
        <w:pStyle w:val="Default"/>
        <w:ind w:firstLine="709"/>
        <w:jc w:val="both"/>
        <w:rPr>
          <w:b/>
          <w:bCs/>
          <w:caps/>
          <w:sz w:val="28"/>
          <w:szCs w:val="28"/>
        </w:rPr>
      </w:pPr>
      <w:r w:rsidRPr="00C80D24">
        <w:rPr>
          <w:b/>
          <w:bCs/>
          <w:caps/>
          <w:sz w:val="28"/>
          <w:szCs w:val="28"/>
        </w:rPr>
        <w:t xml:space="preserve"> </w:t>
      </w:r>
    </w:p>
    <w:p w:rsidR="00C1643C" w:rsidRPr="00C80D24" w:rsidRDefault="00937D2E" w:rsidP="002948BE">
      <w:pPr>
        <w:pStyle w:val="Default"/>
        <w:ind w:firstLine="709"/>
        <w:jc w:val="both"/>
        <w:rPr>
          <w:caps/>
          <w:sz w:val="28"/>
          <w:szCs w:val="28"/>
        </w:rPr>
      </w:pPr>
      <w:r>
        <w:rPr>
          <w:b/>
          <w:bCs/>
          <w:caps/>
          <w:sz w:val="28"/>
          <w:szCs w:val="28"/>
          <w:lang w:val="en-US"/>
        </w:rPr>
        <w:t>IX</w:t>
      </w:r>
      <w:r w:rsidRPr="00937D2E">
        <w:rPr>
          <w:b/>
          <w:bCs/>
          <w:caps/>
          <w:sz w:val="28"/>
          <w:szCs w:val="28"/>
          <w:lang w:val="ru-RU"/>
        </w:rPr>
        <w:t xml:space="preserve">. </w:t>
      </w:r>
      <w:r w:rsidR="00C1643C" w:rsidRPr="00C80D24">
        <w:rPr>
          <w:b/>
          <w:bCs/>
          <w:caps/>
          <w:sz w:val="28"/>
          <w:szCs w:val="28"/>
        </w:rPr>
        <w:t xml:space="preserve">Забезпечення публічності інформації про заклад освіти </w:t>
      </w:r>
    </w:p>
    <w:p w:rsidR="00C1643C" w:rsidRPr="002948BE" w:rsidRDefault="00C1643C" w:rsidP="002948BE">
      <w:pPr>
        <w:pStyle w:val="Default"/>
        <w:ind w:firstLine="709"/>
        <w:jc w:val="both"/>
        <w:rPr>
          <w:sz w:val="28"/>
          <w:szCs w:val="28"/>
        </w:rPr>
      </w:pPr>
      <w:r w:rsidRPr="002948BE">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C1643C" w:rsidRPr="002948BE" w:rsidRDefault="00C1643C" w:rsidP="002948BE">
      <w:pPr>
        <w:pStyle w:val="Default"/>
        <w:ind w:firstLine="709"/>
        <w:jc w:val="both"/>
        <w:rPr>
          <w:sz w:val="28"/>
          <w:szCs w:val="28"/>
        </w:rPr>
      </w:pPr>
      <w:r w:rsidRPr="002948BE">
        <w:rPr>
          <w:sz w:val="28"/>
          <w:szCs w:val="28"/>
        </w:rPr>
        <w:t>2. У закладі освіти функціонує офіційний ве</w:t>
      </w:r>
      <w:r w:rsidR="00DA5898" w:rsidRPr="002948BE">
        <w:rPr>
          <w:sz w:val="28"/>
          <w:szCs w:val="28"/>
        </w:rPr>
        <w:t>б-сайт</w:t>
      </w:r>
      <w:r w:rsidR="000749B0">
        <w:rPr>
          <w:sz w:val="28"/>
          <w:szCs w:val="28"/>
        </w:rPr>
        <w:t xml:space="preserve"> </w:t>
      </w:r>
      <w:r w:rsidR="000749B0" w:rsidRPr="000749B0">
        <w:rPr>
          <w:sz w:val="28"/>
          <w:szCs w:val="28"/>
        </w:rPr>
        <w:t>https://hoteshiv.e-schools.info/</w:t>
      </w:r>
      <w:r w:rsidRPr="002948BE">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3. На офіційному сайті забезпечено доступ до такої інформації: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статут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ліцензії на провадження освітньої діяльності;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інформація про форми здобуття освіти, що забезпечуються закладом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прийому до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структура та органи управління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кадровий склад закладу осві</w:t>
      </w:r>
      <w:r w:rsidR="00DA5898" w:rsidRPr="002948BE">
        <w:rPr>
          <w:sz w:val="28"/>
          <w:szCs w:val="28"/>
        </w:rPr>
        <w:t>ти</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територія обслуговування, закріплена за закладом освіти його засновником;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інформація про спроможність закладу освіти, кількість учнів у кожно</w:t>
      </w:r>
      <w:r w:rsidR="00DA5898" w:rsidRPr="002948BE">
        <w:rPr>
          <w:sz w:val="28"/>
          <w:szCs w:val="28"/>
        </w:rPr>
        <w:t>му класі</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мова (мови) освітнього процесу;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матеріально-технічне забезпечення закладу освіти</w:t>
      </w:r>
      <w:r w:rsidR="00DA5898" w:rsidRPr="002948BE">
        <w:rPr>
          <w:sz w:val="28"/>
          <w:szCs w:val="28"/>
        </w:rPr>
        <w:t xml:space="preserve"> </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lastRenderedPageBreak/>
        <w:t xml:space="preserve">результати моніторингу якості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річний звіт про діяльність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поведінки здобувача освіти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план заходів, спрямованих на запобігання та протидію </w:t>
      </w:r>
      <w:proofErr w:type="spellStart"/>
      <w:r w:rsidRPr="002948BE">
        <w:rPr>
          <w:sz w:val="28"/>
          <w:szCs w:val="28"/>
        </w:rPr>
        <w:t>булінгу</w:t>
      </w:r>
      <w:proofErr w:type="spellEnd"/>
      <w:r w:rsidRPr="002948BE">
        <w:rPr>
          <w:sz w:val="28"/>
          <w:szCs w:val="28"/>
        </w:rPr>
        <w:t xml:space="preserve"> (цькуванню)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подання та розгляду (з дотриманням конфіденційності) заяв про випадки </w:t>
      </w:r>
      <w:proofErr w:type="spellStart"/>
      <w:r w:rsidRPr="002948BE">
        <w:rPr>
          <w:sz w:val="28"/>
          <w:szCs w:val="28"/>
        </w:rPr>
        <w:t>булінгу</w:t>
      </w:r>
      <w:proofErr w:type="spellEnd"/>
      <w:r w:rsidRPr="002948BE">
        <w:rPr>
          <w:sz w:val="28"/>
          <w:szCs w:val="28"/>
        </w:rPr>
        <w:t xml:space="preserve"> (цькування)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реагування на доведені випадки </w:t>
      </w:r>
      <w:proofErr w:type="spellStart"/>
      <w:r w:rsidRPr="002948BE">
        <w:rPr>
          <w:sz w:val="28"/>
          <w:szCs w:val="28"/>
        </w:rPr>
        <w:t>булінгу</w:t>
      </w:r>
      <w:proofErr w:type="spellEnd"/>
      <w:r w:rsidRPr="002948BE">
        <w:rPr>
          <w:sz w:val="28"/>
          <w:szCs w:val="28"/>
        </w:rPr>
        <w:t xml:space="preserve"> (цькування) в закладі освіти та відповідальність осіб, причетних до </w:t>
      </w:r>
      <w:proofErr w:type="spellStart"/>
      <w:r w:rsidRPr="002948BE">
        <w:rPr>
          <w:sz w:val="28"/>
          <w:szCs w:val="28"/>
        </w:rPr>
        <w:t>булінгу</w:t>
      </w:r>
      <w:proofErr w:type="spellEnd"/>
      <w:r w:rsidRPr="002948BE">
        <w:rPr>
          <w:sz w:val="28"/>
          <w:szCs w:val="28"/>
        </w:rPr>
        <w:t xml:space="preserve"> (цькування);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інша інформація, що оприлюднюється за рішенням закладу освіти або на вимогу законодавства. </w:t>
      </w:r>
    </w:p>
    <w:p w:rsidR="00C1643C" w:rsidRPr="002948BE" w:rsidRDefault="00C1643C" w:rsidP="002948BE">
      <w:pPr>
        <w:pStyle w:val="Default"/>
        <w:ind w:firstLine="709"/>
        <w:jc w:val="both"/>
        <w:rPr>
          <w:sz w:val="28"/>
          <w:szCs w:val="28"/>
        </w:rPr>
      </w:pPr>
      <w:r w:rsidRPr="002948BE">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C1643C" w:rsidRPr="002948BE" w:rsidRDefault="00C1643C" w:rsidP="002948BE">
      <w:pPr>
        <w:pStyle w:val="Default"/>
        <w:ind w:firstLine="709"/>
        <w:jc w:val="both"/>
        <w:rPr>
          <w:sz w:val="28"/>
          <w:szCs w:val="28"/>
        </w:rPr>
      </w:pPr>
    </w:p>
    <w:p w:rsidR="00C1643C" w:rsidRPr="002948BE" w:rsidRDefault="00937D2E" w:rsidP="002948BE">
      <w:pPr>
        <w:pStyle w:val="Default"/>
        <w:ind w:firstLine="709"/>
        <w:jc w:val="both"/>
        <w:rPr>
          <w:sz w:val="28"/>
          <w:szCs w:val="28"/>
        </w:rPr>
      </w:pPr>
      <w:r>
        <w:rPr>
          <w:b/>
          <w:bCs/>
          <w:sz w:val="28"/>
          <w:szCs w:val="28"/>
          <w:lang w:val="en-US"/>
        </w:rPr>
        <w:t>X</w:t>
      </w:r>
      <w:r w:rsidR="00C1643C" w:rsidRPr="002948BE">
        <w:rPr>
          <w:b/>
          <w:bCs/>
          <w:sz w:val="28"/>
          <w:szCs w:val="28"/>
        </w:rPr>
        <w:t xml:space="preserve">. </w:t>
      </w:r>
      <w:r w:rsidR="00C1643C" w:rsidRPr="00C80D24">
        <w:rPr>
          <w:b/>
          <w:bCs/>
          <w:caps/>
          <w:sz w:val="28"/>
          <w:szCs w:val="28"/>
        </w:rPr>
        <w:t>Інклюзивне освітнє середовище</w:t>
      </w:r>
      <w:proofErr w:type="gramStart"/>
      <w:r w:rsidR="00C1643C" w:rsidRPr="00C80D24">
        <w:rPr>
          <w:b/>
          <w:bCs/>
          <w:caps/>
          <w:sz w:val="28"/>
          <w:szCs w:val="28"/>
        </w:rPr>
        <w:t xml:space="preserve">, </w:t>
      </w:r>
      <w:r w:rsidR="00DA5898" w:rsidRPr="00C80D24">
        <w:rPr>
          <w:caps/>
          <w:sz w:val="28"/>
          <w:szCs w:val="28"/>
        </w:rPr>
        <w:t xml:space="preserve"> </w:t>
      </w:r>
      <w:r w:rsidR="00C1643C" w:rsidRPr="00C80D24">
        <w:rPr>
          <w:b/>
          <w:bCs/>
          <w:caps/>
          <w:sz w:val="28"/>
          <w:szCs w:val="28"/>
        </w:rPr>
        <w:t>універсальний</w:t>
      </w:r>
      <w:proofErr w:type="gramEnd"/>
      <w:r w:rsidR="00C1643C" w:rsidRPr="00C80D24">
        <w:rPr>
          <w:b/>
          <w:bCs/>
          <w:caps/>
          <w:sz w:val="28"/>
          <w:szCs w:val="28"/>
        </w:rPr>
        <w:t xml:space="preserve"> дизайн та розумне пристосування</w:t>
      </w:r>
      <w:r w:rsidR="00C1643C" w:rsidRPr="002948BE">
        <w:rPr>
          <w:b/>
          <w:bCs/>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C1643C" w:rsidRPr="002948BE" w:rsidRDefault="00C1643C" w:rsidP="002948BE">
      <w:pPr>
        <w:pStyle w:val="Default"/>
        <w:ind w:firstLine="709"/>
        <w:jc w:val="both"/>
        <w:rPr>
          <w:sz w:val="28"/>
          <w:szCs w:val="28"/>
        </w:rPr>
      </w:pPr>
      <w:r w:rsidRPr="002948BE">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C1643C" w:rsidRPr="002948BE" w:rsidRDefault="00C1643C" w:rsidP="002948BE">
      <w:pPr>
        <w:pStyle w:val="Default"/>
        <w:ind w:firstLine="709"/>
        <w:jc w:val="both"/>
        <w:rPr>
          <w:sz w:val="28"/>
          <w:szCs w:val="28"/>
        </w:rPr>
      </w:pPr>
      <w:r w:rsidRPr="002948BE">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DA5898" w:rsidRPr="002948BE">
        <w:rPr>
          <w:sz w:val="28"/>
          <w:szCs w:val="28"/>
        </w:rPr>
        <w:t>.</w:t>
      </w:r>
      <w:r w:rsidRPr="002948BE">
        <w:rPr>
          <w:sz w:val="28"/>
          <w:szCs w:val="28"/>
        </w:rPr>
        <w:t xml:space="preserve"> </w:t>
      </w:r>
    </w:p>
    <w:p w:rsidR="00C1643C" w:rsidRDefault="00C1643C" w:rsidP="002948BE">
      <w:pPr>
        <w:pStyle w:val="Default"/>
        <w:ind w:firstLine="709"/>
        <w:jc w:val="both"/>
        <w:rPr>
          <w:sz w:val="28"/>
          <w:szCs w:val="28"/>
        </w:rPr>
      </w:pPr>
      <w:r w:rsidRPr="002948BE">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Універсальний дизайн закладу створюється на таких принципах:</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1. Рівність і доступність використання.</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Надання однакових засобів для всіх користувачів: для уникнення    відособлення окремих груп населення.</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2. Гнучкість використання.</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Забезпечення  наявність широкого переліку індивідуальних налаштувань і можливостей з урахуванням потреб користувачів.</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lastRenderedPageBreak/>
        <w:t>3. Просте та зручне використання.</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Забезпечення  простоти та інтуїтивність використання незалежно від досвіду, освіти, </w:t>
      </w:r>
      <w:proofErr w:type="spellStart"/>
      <w:r w:rsidRPr="00B62CA4">
        <w:rPr>
          <w:rFonts w:ascii="Times New Roman" w:eastAsia="Times New Roman" w:hAnsi="Times New Roman"/>
          <w:color w:val="000000"/>
          <w:sz w:val="28"/>
          <w:szCs w:val="28"/>
          <w:lang w:eastAsia="ru-RU"/>
        </w:rPr>
        <w:t>мовного</w:t>
      </w:r>
      <w:proofErr w:type="spellEnd"/>
      <w:r w:rsidRPr="00B62CA4">
        <w:rPr>
          <w:rFonts w:ascii="Times New Roman" w:eastAsia="Times New Roman" w:hAnsi="Times New Roman"/>
          <w:color w:val="000000"/>
          <w:sz w:val="28"/>
          <w:szCs w:val="28"/>
          <w:lang w:eastAsia="ru-RU"/>
        </w:rPr>
        <w:t xml:space="preserve"> рівня та віку користувача.</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4. Сприйняття інформації з урахуванням різних сенсорних можливостей користувачів.</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5. Припустимість помилок.</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Зведення до мінімуму можливості виникнення ризиків і шкідливих наслідків випадкових або ненавмисних дій користувачів.</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6. Низький рівень фізичних зусиль.</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Розрахування на затрату незначних фізичних ресурсів користувачів, на мінімальний рівень стомлюваності.</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7. Наявність необхідного розміру і простору.</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8. Моніторинг якості освіти осіб з особливими освітніми потребами</w:t>
      </w:r>
    </w:p>
    <w:p w:rsidR="001F1A9C" w:rsidRPr="00B62CA4" w:rsidRDefault="001F1A9C" w:rsidP="001F1A9C">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Основними завданнями  моніторингу інклюзивного навчання є:</w:t>
      </w:r>
    </w:p>
    <w:p w:rsid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 xml:space="preserve">Контроль забезпечення різнобічного розвитку дітей, реалізація їх здібностей; </w:t>
      </w:r>
    </w:p>
    <w:p w:rsid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Створення корекційно-</w:t>
      </w:r>
      <w:proofErr w:type="spellStart"/>
      <w:r w:rsidRPr="001F1A9C">
        <w:rPr>
          <w:rFonts w:ascii="Times New Roman" w:eastAsia="Times New Roman" w:hAnsi="Times New Roman"/>
          <w:color w:val="000000"/>
          <w:sz w:val="28"/>
          <w:szCs w:val="28"/>
          <w:lang w:eastAsia="ru-RU"/>
        </w:rPr>
        <w:t>розвиткового</w:t>
      </w:r>
      <w:proofErr w:type="spellEnd"/>
      <w:r w:rsidRPr="001F1A9C">
        <w:rPr>
          <w:rFonts w:ascii="Times New Roman" w:eastAsia="Times New Roman" w:hAnsi="Times New Roman"/>
          <w:color w:val="000000"/>
          <w:sz w:val="28"/>
          <w:szCs w:val="28"/>
          <w:lang w:eastAsia="ru-RU"/>
        </w:rPr>
        <w:t xml:space="preserve"> середовища для задоволення освітніх потреб учнів з особливими освітніми потребами;</w:t>
      </w:r>
    </w:p>
    <w:p w:rsid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Забезпечення диференційованого психолого-педагогічного супроводу дітей з особливими освітніми потребами;</w:t>
      </w:r>
    </w:p>
    <w:p w:rsidR="001F1A9C" w:rsidRPr="001F1A9C" w:rsidRDefault="001F1A9C" w:rsidP="001F1A9C">
      <w:pPr>
        <w:pStyle w:val="aa"/>
        <w:numPr>
          <w:ilvl w:val="1"/>
          <w:numId w:val="17"/>
        </w:numPr>
        <w:spacing w:after="0" w:line="240" w:lineRule="auto"/>
        <w:ind w:left="567"/>
        <w:jc w:val="both"/>
        <w:rPr>
          <w:rFonts w:ascii="Times New Roman" w:eastAsia="Times New Roman" w:hAnsi="Times New Roman"/>
          <w:color w:val="000000"/>
          <w:sz w:val="28"/>
          <w:szCs w:val="28"/>
          <w:lang w:eastAsia="ru-RU"/>
        </w:rPr>
      </w:pPr>
      <w:r w:rsidRPr="001F1A9C">
        <w:rPr>
          <w:rFonts w:ascii="Times New Roman" w:eastAsia="Times New Roman" w:hAnsi="Times New Roman"/>
          <w:color w:val="000000"/>
          <w:sz w:val="28"/>
          <w:szCs w:val="28"/>
          <w:lang w:eastAsia="ru-RU"/>
        </w:rPr>
        <w:t>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1F1A9C" w:rsidRPr="002948BE" w:rsidRDefault="001F1A9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2948BE">
        <w:rPr>
          <w:b/>
          <w:bCs/>
          <w:sz w:val="28"/>
          <w:szCs w:val="28"/>
        </w:rPr>
        <w:t>X</w:t>
      </w:r>
      <w:r w:rsidR="00937D2E">
        <w:rPr>
          <w:b/>
          <w:bCs/>
          <w:sz w:val="28"/>
          <w:szCs w:val="28"/>
          <w:lang w:val="en-US"/>
        </w:rPr>
        <w:t>I</w:t>
      </w:r>
      <w:r w:rsidRPr="002948BE">
        <w:rPr>
          <w:b/>
          <w:bCs/>
          <w:sz w:val="28"/>
          <w:szCs w:val="28"/>
        </w:rPr>
        <w:t xml:space="preserve">. </w:t>
      </w:r>
      <w:r w:rsidRPr="00C80D24">
        <w:rPr>
          <w:b/>
          <w:bCs/>
          <w:caps/>
          <w:sz w:val="28"/>
          <w:szCs w:val="28"/>
        </w:rPr>
        <w:t xml:space="preserve">Інформаційна система для ефективного управління закладом освіти </w:t>
      </w:r>
    </w:p>
    <w:p w:rsidR="00C1643C" w:rsidRPr="002948BE" w:rsidRDefault="00C1643C" w:rsidP="002948BE">
      <w:pPr>
        <w:pStyle w:val="Default"/>
        <w:ind w:firstLine="709"/>
        <w:jc w:val="both"/>
        <w:rPr>
          <w:sz w:val="28"/>
          <w:szCs w:val="28"/>
        </w:rPr>
      </w:pPr>
      <w:r w:rsidRPr="002948BE">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C1643C" w:rsidRPr="002948BE" w:rsidRDefault="00C1643C" w:rsidP="002948BE">
      <w:pPr>
        <w:pStyle w:val="Default"/>
        <w:ind w:firstLine="709"/>
        <w:jc w:val="both"/>
        <w:rPr>
          <w:sz w:val="28"/>
          <w:szCs w:val="28"/>
        </w:rPr>
      </w:pPr>
      <w:r w:rsidRPr="002948BE">
        <w:rPr>
          <w:sz w:val="28"/>
          <w:szCs w:val="28"/>
        </w:rPr>
        <w:lastRenderedPageBreak/>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C1643C" w:rsidRPr="002948BE" w:rsidRDefault="00C1643C" w:rsidP="002948BE">
      <w:pPr>
        <w:pStyle w:val="Default"/>
        <w:ind w:firstLine="709"/>
        <w:jc w:val="both"/>
        <w:rPr>
          <w:sz w:val="28"/>
          <w:szCs w:val="28"/>
        </w:rPr>
      </w:pPr>
      <w:r w:rsidRPr="002948BE">
        <w:rPr>
          <w:b/>
          <w:sz w:val="28"/>
          <w:szCs w:val="28"/>
        </w:rPr>
        <w:t>Перший</w:t>
      </w:r>
      <w:r w:rsidRPr="002948BE">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C1643C" w:rsidRPr="002948BE" w:rsidRDefault="00C1643C" w:rsidP="002948BE">
      <w:pPr>
        <w:pStyle w:val="Default"/>
        <w:ind w:firstLine="709"/>
        <w:jc w:val="both"/>
        <w:rPr>
          <w:sz w:val="28"/>
          <w:szCs w:val="28"/>
        </w:rPr>
      </w:pPr>
      <w:r w:rsidRPr="002948BE">
        <w:rPr>
          <w:b/>
          <w:sz w:val="28"/>
          <w:szCs w:val="28"/>
        </w:rPr>
        <w:t>Другий</w:t>
      </w:r>
      <w:r w:rsidRPr="002948BE">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C1643C" w:rsidRPr="002948BE" w:rsidRDefault="00C1643C" w:rsidP="002948BE">
      <w:pPr>
        <w:pStyle w:val="Default"/>
        <w:ind w:firstLine="709"/>
        <w:jc w:val="both"/>
        <w:rPr>
          <w:sz w:val="28"/>
          <w:szCs w:val="28"/>
        </w:rPr>
      </w:pPr>
      <w:r w:rsidRPr="002948BE">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C1643C" w:rsidRPr="002948BE" w:rsidRDefault="00C1643C" w:rsidP="002948BE">
      <w:pPr>
        <w:spacing w:after="0" w:line="240" w:lineRule="auto"/>
        <w:ind w:firstLine="709"/>
        <w:jc w:val="both"/>
        <w:rPr>
          <w:rFonts w:ascii="Times New Roman" w:hAnsi="Times New Roman"/>
          <w:sz w:val="28"/>
          <w:szCs w:val="28"/>
        </w:rPr>
      </w:pPr>
      <w:r w:rsidRPr="002948BE">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sidRPr="002948BE">
        <w:rPr>
          <w:rFonts w:ascii="Times New Roman" w:hAnsi="Times New Roman"/>
          <w:sz w:val="28"/>
          <w:szCs w:val="28"/>
        </w:rPr>
        <w:t xml:space="preserve"> </w:t>
      </w:r>
      <w:r w:rsidRPr="002948BE">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C1643C" w:rsidRPr="002948BE" w:rsidRDefault="00C1643C" w:rsidP="002948BE">
      <w:pPr>
        <w:pStyle w:val="Default"/>
        <w:ind w:firstLine="709"/>
        <w:jc w:val="both"/>
        <w:rPr>
          <w:sz w:val="28"/>
          <w:szCs w:val="28"/>
        </w:rPr>
      </w:pPr>
      <w:r w:rsidRPr="002948BE">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C1643C" w:rsidRDefault="00C1643C" w:rsidP="002948BE">
      <w:pPr>
        <w:pStyle w:val="Default"/>
        <w:ind w:firstLine="709"/>
        <w:jc w:val="both"/>
        <w:rPr>
          <w:sz w:val="28"/>
          <w:szCs w:val="28"/>
        </w:rPr>
      </w:pPr>
      <w:r w:rsidRPr="002948BE">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9D681A" w:rsidRPr="00B62CA4" w:rsidRDefault="009D681A" w:rsidP="009D681A">
      <w:pPr>
        <w:spacing w:after="0" w:line="240" w:lineRule="auto"/>
        <w:jc w:val="both"/>
        <w:rPr>
          <w:rFonts w:ascii="Times New Roman" w:eastAsia="Times New Roman" w:hAnsi="Times New Roman"/>
          <w:color w:val="000000"/>
          <w:sz w:val="28"/>
          <w:szCs w:val="28"/>
          <w:lang w:eastAsia="ru-RU"/>
        </w:rPr>
      </w:pPr>
      <w:r w:rsidRPr="00B62CA4">
        <w:rPr>
          <w:rFonts w:ascii="Times New Roman" w:eastAsia="Times New Roman" w:hAnsi="Times New Roman"/>
          <w:color w:val="000000"/>
          <w:sz w:val="28"/>
          <w:szCs w:val="28"/>
          <w:lang w:eastAsia="ru-RU"/>
        </w:rPr>
        <w:t xml:space="preserve">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та веб-платформи </w:t>
      </w:r>
      <w:r>
        <w:rPr>
          <w:rFonts w:ascii="Times New Roman" w:eastAsia="Times New Roman" w:hAnsi="Times New Roman"/>
          <w:color w:val="000000"/>
          <w:sz w:val="28"/>
          <w:szCs w:val="28"/>
          <w:lang w:eastAsia="ru-RU"/>
        </w:rPr>
        <w:t>«Всеукраїнська школа онлайн</w:t>
      </w:r>
      <w:r w:rsidRPr="00B62CA4">
        <w:rPr>
          <w:rFonts w:ascii="Times New Roman" w:eastAsia="Times New Roman" w:hAnsi="Times New Roman"/>
          <w:color w:val="000000"/>
          <w:sz w:val="28"/>
          <w:szCs w:val="28"/>
          <w:lang w:eastAsia="ru-RU"/>
        </w:rPr>
        <w:t xml:space="preserve">», інформування педагогів через електронні скриньки та </w:t>
      </w:r>
      <w:proofErr w:type="spellStart"/>
      <w:r w:rsidRPr="00B62CA4">
        <w:rPr>
          <w:rFonts w:ascii="Times New Roman" w:eastAsia="Times New Roman" w:hAnsi="Times New Roman"/>
          <w:color w:val="000000"/>
          <w:sz w:val="28"/>
          <w:szCs w:val="28"/>
          <w:lang w:eastAsia="ru-RU"/>
        </w:rPr>
        <w:t>Google</w:t>
      </w:r>
      <w:proofErr w:type="spellEnd"/>
      <w:r w:rsidRPr="00B62CA4">
        <w:rPr>
          <w:rFonts w:ascii="Times New Roman" w:eastAsia="Times New Roman" w:hAnsi="Times New Roman"/>
          <w:color w:val="000000"/>
          <w:sz w:val="28"/>
          <w:szCs w:val="28"/>
          <w:lang w:eastAsia="ru-RU"/>
        </w:rPr>
        <w:t xml:space="preserve"> – сервіси, застосування в роботі пр</w:t>
      </w:r>
      <w:r>
        <w:rPr>
          <w:rFonts w:ascii="Times New Roman" w:eastAsia="Times New Roman" w:hAnsi="Times New Roman"/>
          <w:color w:val="000000"/>
          <w:sz w:val="28"/>
          <w:szCs w:val="28"/>
          <w:lang w:eastAsia="ru-RU"/>
        </w:rPr>
        <w:t>ограмних засобів «Курс школа»,</w:t>
      </w:r>
      <w:r w:rsidRPr="00B62CA4">
        <w:rPr>
          <w:rFonts w:ascii="Times New Roman" w:eastAsia="Times New Roman" w:hAnsi="Times New Roman"/>
          <w:color w:val="000000"/>
          <w:sz w:val="28"/>
          <w:szCs w:val="28"/>
          <w:lang w:eastAsia="ru-RU"/>
        </w:rPr>
        <w:t xml:space="preserve"> </w:t>
      </w:r>
      <w:proofErr w:type="spellStart"/>
      <w:r w:rsidRPr="009D681A">
        <w:rPr>
          <w:rFonts w:ascii="Arial" w:eastAsia="Times New Roman" w:hAnsi="Arial" w:cs="Arial"/>
          <w:color w:val="1F1F1F"/>
          <w:sz w:val="27"/>
          <w:szCs w:val="27"/>
          <w:lang w:eastAsia="uk-UA"/>
        </w:rPr>
        <w:t>Google</w:t>
      </w:r>
      <w:proofErr w:type="spellEnd"/>
      <w:r w:rsidRPr="009D681A">
        <w:rPr>
          <w:rFonts w:ascii="Arial" w:eastAsia="Times New Roman" w:hAnsi="Arial" w:cs="Arial"/>
          <w:color w:val="1F1F1F"/>
          <w:sz w:val="27"/>
          <w:szCs w:val="27"/>
          <w:lang w:eastAsia="uk-UA"/>
        </w:rPr>
        <w:t xml:space="preserve"> </w:t>
      </w:r>
      <w:proofErr w:type="spellStart"/>
      <w:r w:rsidRPr="009D681A">
        <w:rPr>
          <w:rFonts w:ascii="Arial" w:eastAsia="Times New Roman" w:hAnsi="Arial" w:cs="Arial"/>
          <w:color w:val="1F1F1F"/>
          <w:sz w:val="27"/>
          <w:szCs w:val="27"/>
          <w:lang w:eastAsia="uk-UA"/>
        </w:rPr>
        <w:t>Meet</w:t>
      </w:r>
      <w:proofErr w:type="spell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Zoom</w:t>
      </w:r>
      <w:r>
        <w:rPr>
          <w:rFonts w:ascii="Times New Roman" w:eastAsia="Times New Roman" w:hAnsi="Times New Roman"/>
          <w:color w:val="000000"/>
          <w:sz w:val="28"/>
          <w:szCs w:val="28"/>
          <w:lang w:eastAsia="ru-RU"/>
        </w:rPr>
        <w:t xml:space="preserve">  та  </w:t>
      </w:r>
      <w:r w:rsidRPr="00B62CA4">
        <w:rPr>
          <w:rFonts w:ascii="Times New Roman" w:eastAsia="Times New Roman" w:hAnsi="Times New Roman"/>
          <w:color w:val="000000"/>
          <w:sz w:val="28"/>
          <w:szCs w:val="28"/>
          <w:lang w:eastAsia="ru-RU"/>
        </w:rPr>
        <w:t xml:space="preserve">груп у </w:t>
      </w:r>
      <w:proofErr w:type="spellStart"/>
      <w:r w:rsidRPr="00B62CA4">
        <w:rPr>
          <w:rFonts w:ascii="Times New Roman" w:eastAsia="Times New Roman" w:hAnsi="Times New Roman"/>
          <w:color w:val="000000"/>
          <w:sz w:val="28"/>
          <w:szCs w:val="28"/>
          <w:lang w:eastAsia="ru-RU"/>
        </w:rPr>
        <w:t>фейсбуці</w:t>
      </w:r>
      <w:proofErr w:type="spellEnd"/>
      <w:r w:rsidRPr="00B62CA4">
        <w:rPr>
          <w:rFonts w:ascii="Times New Roman" w:eastAsia="Times New Roman" w:hAnsi="Times New Roman"/>
          <w:color w:val="000000"/>
          <w:sz w:val="28"/>
          <w:szCs w:val="28"/>
          <w:lang w:eastAsia="ru-RU"/>
        </w:rPr>
        <w:t xml:space="preserve"> та </w:t>
      </w:r>
      <w:proofErr w:type="spellStart"/>
      <w:r w:rsidRPr="00B62CA4">
        <w:rPr>
          <w:rFonts w:ascii="Times New Roman" w:eastAsia="Times New Roman" w:hAnsi="Times New Roman"/>
          <w:color w:val="000000"/>
          <w:sz w:val="28"/>
          <w:szCs w:val="28"/>
          <w:lang w:eastAsia="ru-RU"/>
        </w:rPr>
        <w:t>вайбері</w:t>
      </w:r>
      <w:proofErr w:type="spellEnd"/>
      <w:r w:rsidRPr="00B62CA4">
        <w:rPr>
          <w:rFonts w:ascii="Times New Roman" w:eastAsia="Times New Roman" w:hAnsi="Times New Roman"/>
          <w:color w:val="000000"/>
          <w:sz w:val="28"/>
          <w:szCs w:val="28"/>
          <w:lang w:eastAsia="ru-RU"/>
        </w:rPr>
        <w:t>.</w:t>
      </w:r>
    </w:p>
    <w:p w:rsidR="009D681A" w:rsidRPr="002948BE" w:rsidRDefault="009D681A"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C80D24">
        <w:rPr>
          <w:b/>
          <w:bCs/>
          <w:caps/>
          <w:sz w:val="28"/>
          <w:szCs w:val="28"/>
        </w:rPr>
        <w:t>X</w:t>
      </w:r>
      <w:r w:rsidR="00937D2E">
        <w:rPr>
          <w:b/>
          <w:bCs/>
          <w:caps/>
          <w:sz w:val="28"/>
          <w:szCs w:val="28"/>
          <w:lang w:val="en-US"/>
        </w:rPr>
        <w:t>II</w:t>
      </w:r>
      <w:r w:rsidRPr="00C80D24">
        <w:rPr>
          <w:b/>
          <w:bCs/>
          <w:caps/>
          <w:sz w:val="28"/>
          <w:szCs w:val="28"/>
        </w:rPr>
        <w:t xml:space="preserve">. Заключні положення </w:t>
      </w:r>
    </w:p>
    <w:p w:rsidR="00C1643C" w:rsidRPr="002948BE" w:rsidRDefault="00C1643C" w:rsidP="002948BE">
      <w:pPr>
        <w:pStyle w:val="Default"/>
        <w:ind w:firstLine="709"/>
        <w:jc w:val="both"/>
        <w:rPr>
          <w:sz w:val="28"/>
          <w:szCs w:val="28"/>
        </w:rPr>
      </w:pPr>
      <w:r w:rsidRPr="002948BE">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C1643C" w:rsidRPr="002948BE" w:rsidRDefault="00C1643C" w:rsidP="002948BE">
      <w:pPr>
        <w:pStyle w:val="Default"/>
        <w:ind w:firstLine="709"/>
        <w:jc w:val="both"/>
        <w:rPr>
          <w:sz w:val="28"/>
          <w:szCs w:val="28"/>
        </w:rPr>
      </w:pPr>
      <w:r w:rsidRPr="002948BE">
        <w:rPr>
          <w:sz w:val="28"/>
          <w:szCs w:val="28"/>
        </w:rPr>
        <w:t xml:space="preserve">2. Прийняття принципів і норм Положення засвідчується підписами членів педагогічного колективу. </w:t>
      </w:r>
    </w:p>
    <w:p w:rsidR="00C1643C" w:rsidRPr="006E5D91" w:rsidRDefault="00C1643C" w:rsidP="00C1643C">
      <w:pPr>
        <w:pStyle w:val="Default"/>
        <w:rPr>
          <w:sz w:val="28"/>
          <w:szCs w:val="28"/>
        </w:rPr>
      </w:pPr>
    </w:p>
    <w:p w:rsidR="00D76F3E" w:rsidRDefault="00D76F3E" w:rsidP="00FC0AD2">
      <w:pPr>
        <w:pStyle w:val="Default"/>
        <w:jc w:val="right"/>
      </w:pPr>
    </w:p>
    <w:p w:rsidR="00D76F3E" w:rsidRDefault="00D76F3E" w:rsidP="00FC0AD2">
      <w:pPr>
        <w:pStyle w:val="Default"/>
        <w:jc w:val="right"/>
      </w:pPr>
    </w:p>
    <w:p w:rsidR="00C1643C" w:rsidRPr="00FC0AD2" w:rsidRDefault="00C1643C" w:rsidP="00FC0AD2">
      <w:pPr>
        <w:pStyle w:val="Default"/>
        <w:jc w:val="right"/>
      </w:pPr>
      <w:r w:rsidRPr="00FC0AD2">
        <w:lastRenderedPageBreak/>
        <w:t xml:space="preserve">Додаток 1 до Положення про </w:t>
      </w:r>
    </w:p>
    <w:p w:rsidR="00C1643C" w:rsidRPr="00FC0AD2" w:rsidRDefault="00C1643C" w:rsidP="00FC0AD2">
      <w:pPr>
        <w:pStyle w:val="Default"/>
        <w:jc w:val="right"/>
      </w:pPr>
      <w:r w:rsidRPr="00FC0AD2">
        <w:t xml:space="preserve">внутрішню систему забезпечення якості освіти </w:t>
      </w:r>
    </w:p>
    <w:p w:rsidR="009D681A" w:rsidRDefault="009D681A" w:rsidP="00AA2CDB">
      <w:pPr>
        <w:spacing w:after="0" w:line="240" w:lineRule="auto"/>
        <w:jc w:val="right"/>
        <w:rPr>
          <w:rFonts w:ascii="Times New Roman" w:hAnsi="Times New Roman"/>
          <w:sz w:val="24"/>
          <w:szCs w:val="24"/>
        </w:rPr>
      </w:pPr>
      <w:r>
        <w:rPr>
          <w:rFonts w:ascii="Times New Roman" w:hAnsi="Times New Roman"/>
          <w:sz w:val="24"/>
          <w:szCs w:val="24"/>
        </w:rPr>
        <w:t xml:space="preserve">   опорного закладу  загальної  середньої  освіти</w:t>
      </w:r>
    </w:p>
    <w:p w:rsidR="00C1643C" w:rsidRPr="00FC0AD2" w:rsidRDefault="009D681A" w:rsidP="00AA2CDB">
      <w:pPr>
        <w:spacing w:after="0" w:line="240" w:lineRule="auto"/>
        <w:jc w:val="right"/>
        <w:rPr>
          <w:rFonts w:ascii="Times New Roman" w:hAnsi="Times New Roman"/>
          <w:sz w:val="24"/>
          <w:szCs w:val="24"/>
        </w:rPr>
      </w:pPr>
      <w:r>
        <w:rPr>
          <w:rFonts w:ascii="Times New Roman" w:hAnsi="Times New Roman"/>
          <w:sz w:val="24"/>
          <w:szCs w:val="24"/>
        </w:rPr>
        <w:t xml:space="preserve"> «Хотешівський ліцей»</w:t>
      </w:r>
      <w:r w:rsidR="00FC79CC" w:rsidRPr="00FC79CC">
        <w:rPr>
          <w:rFonts w:ascii="Times New Roman" w:hAnsi="Times New Roman"/>
          <w:b/>
          <w:sz w:val="24"/>
          <w:szCs w:val="24"/>
        </w:rPr>
        <w:t xml:space="preserve"> </w:t>
      </w:r>
      <w:r w:rsidR="00C1643C" w:rsidRPr="00FC0AD2">
        <w:rPr>
          <w:rFonts w:ascii="Times New Roman" w:hAnsi="Times New Roman"/>
          <w:sz w:val="24"/>
          <w:szCs w:val="24"/>
        </w:rPr>
        <w:t xml:space="preserve">(Розділ І, пункт 5) </w:t>
      </w:r>
    </w:p>
    <w:p w:rsidR="00D12DD8" w:rsidRDefault="00D12DD8" w:rsidP="00C1643C">
      <w:pPr>
        <w:rPr>
          <w:rFonts w:ascii="Times New Roman" w:hAnsi="Times New Roman"/>
          <w:b/>
          <w:bCs/>
          <w:sz w:val="28"/>
          <w:szCs w:val="28"/>
        </w:rPr>
      </w:pPr>
    </w:p>
    <w:p w:rsidR="00C1643C" w:rsidRPr="006E5D91" w:rsidRDefault="00C1643C" w:rsidP="00C1643C">
      <w:pPr>
        <w:rPr>
          <w:rFonts w:ascii="Times New Roman" w:hAnsi="Times New Roman"/>
          <w:b/>
          <w:bCs/>
          <w:sz w:val="28"/>
          <w:szCs w:val="28"/>
        </w:rPr>
      </w:pPr>
      <w:r w:rsidRPr="006E5D91">
        <w:rPr>
          <w:rFonts w:ascii="Times New Roman" w:hAnsi="Times New Roman"/>
          <w:b/>
          <w:bCs/>
          <w:sz w:val="28"/>
          <w:szCs w:val="28"/>
        </w:rPr>
        <w:t>Критерії оцінювання освітніх і управлінських процесів закладу освіти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6096"/>
      </w:tblGrid>
      <w:tr w:rsidR="00C1643C" w:rsidRPr="00895E9B" w:rsidTr="00D12DD8">
        <w:trPr>
          <w:trHeight w:val="319"/>
        </w:trPr>
        <w:tc>
          <w:tcPr>
            <w:tcW w:w="1526" w:type="dxa"/>
          </w:tcPr>
          <w:p w:rsidR="00C1643C" w:rsidRPr="00895E9B" w:rsidRDefault="00C1643C">
            <w:pPr>
              <w:pStyle w:val="Default"/>
            </w:pPr>
            <w:r w:rsidRPr="00895E9B">
              <w:t xml:space="preserve">Критерії оцінювання </w:t>
            </w:r>
          </w:p>
        </w:tc>
        <w:tc>
          <w:tcPr>
            <w:tcW w:w="1984"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6096"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D12DD8">
        <w:trPr>
          <w:trHeight w:val="320"/>
        </w:trPr>
        <w:tc>
          <w:tcPr>
            <w:tcW w:w="1526" w:type="dxa"/>
            <w:vMerge w:val="restart"/>
          </w:tcPr>
          <w:p w:rsidR="004F7C07" w:rsidRPr="00895E9B" w:rsidRDefault="004F7C07">
            <w:pPr>
              <w:pStyle w:val="Default"/>
              <w:rPr>
                <w:sz w:val="20"/>
                <w:szCs w:val="20"/>
              </w:rPr>
            </w:pPr>
            <w:r w:rsidRPr="00895E9B">
              <w:rPr>
                <w:sz w:val="20"/>
                <w:szCs w:val="20"/>
              </w:rPr>
              <w:t xml:space="preserve">1. Освітнє середовище закладу освіти </w:t>
            </w:r>
          </w:p>
        </w:tc>
        <w:tc>
          <w:tcPr>
            <w:tcW w:w="1984" w:type="dxa"/>
            <w:vMerge w:val="restart"/>
          </w:tcPr>
          <w:p w:rsidR="004F7C07" w:rsidRPr="00895E9B" w:rsidRDefault="004F7C07">
            <w:pPr>
              <w:pStyle w:val="Default"/>
              <w:rPr>
                <w:sz w:val="20"/>
                <w:szCs w:val="20"/>
              </w:rPr>
            </w:pPr>
            <w:r w:rsidRPr="00895E9B">
              <w:rPr>
                <w:sz w:val="20"/>
                <w:szCs w:val="20"/>
              </w:rPr>
              <w:t xml:space="preserve">1.1. Забезпечення комфортних і безпечних умов навчання та праці </w:t>
            </w:r>
          </w:p>
        </w:tc>
        <w:tc>
          <w:tcPr>
            <w:tcW w:w="6096" w:type="dxa"/>
          </w:tcPr>
          <w:p w:rsidR="004F7C07" w:rsidRPr="00895E9B" w:rsidRDefault="004F7C07">
            <w:pPr>
              <w:pStyle w:val="Default"/>
              <w:rPr>
                <w:sz w:val="20"/>
                <w:szCs w:val="20"/>
              </w:rPr>
            </w:pPr>
            <w:r w:rsidRPr="00895E9B">
              <w:rPr>
                <w:sz w:val="20"/>
                <w:szCs w:val="20"/>
              </w:rPr>
              <w:t xml:space="preserve">1.1.1. Приміщення і територія закладу освіти є безпечними та комфортними для навчання та праці </w:t>
            </w:r>
          </w:p>
        </w:tc>
      </w:tr>
      <w:tr w:rsidR="004F7C07" w:rsidRPr="00895E9B" w:rsidTr="00D12DD8">
        <w:trPr>
          <w:trHeight w:val="321"/>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895E9B" w:rsidTr="00D12DD8">
        <w:trPr>
          <w:trHeight w:val="436"/>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895E9B" w:rsidTr="00D12DD8">
        <w:trPr>
          <w:trHeight w:val="43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1.1.5. У закладі освіти створюються умови для харчування здобувачів освіти і працівників</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4F7C07" w:rsidRPr="00895E9B" w:rsidTr="00D12DD8">
        <w:trPr>
          <w:trHeight w:val="551"/>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1.2. Створення освітнього середовища, вільного від будь-яких форм насильства та дискримінації</w:t>
            </w:r>
          </w:p>
        </w:tc>
        <w:tc>
          <w:tcPr>
            <w:tcW w:w="6096" w:type="dxa"/>
          </w:tcPr>
          <w:p w:rsidR="004F7C07" w:rsidRPr="00895E9B" w:rsidRDefault="004F7C07">
            <w:pPr>
              <w:pStyle w:val="Default"/>
              <w:rPr>
                <w:sz w:val="20"/>
                <w:szCs w:val="20"/>
              </w:rPr>
            </w:pPr>
            <w:r w:rsidRPr="00895E9B">
              <w:rPr>
                <w:sz w:val="20"/>
                <w:szCs w:val="20"/>
              </w:rPr>
              <w:t xml:space="preserve">1.2.1. Заклад освіти планує та реалізує діяльність щодо запобігання будь-яким проявам дискримінації, </w:t>
            </w:r>
            <w:proofErr w:type="spellStart"/>
            <w:r w:rsidRPr="00895E9B">
              <w:rPr>
                <w:sz w:val="20"/>
                <w:szCs w:val="20"/>
              </w:rPr>
              <w:t>булінгу</w:t>
            </w:r>
            <w:proofErr w:type="spellEnd"/>
            <w:r w:rsidRPr="00895E9B">
              <w:rPr>
                <w:sz w:val="20"/>
                <w:szCs w:val="20"/>
              </w:rPr>
              <w:t xml:space="preserve"> в закладі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1.2.3. Керівник та заступники керівника (далі - керівництво) закладу освіти, педагогічні працівники протидіють </w:t>
            </w:r>
            <w:proofErr w:type="spellStart"/>
            <w:r w:rsidRPr="00895E9B">
              <w:rPr>
                <w:sz w:val="20"/>
                <w:szCs w:val="20"/>
              </w:rPr>
              <w:t>булінгу</w:t>
            </w:r>
            <w:proofErr w:type="spellEnd"/>
            <w:r w:rsidRPr="00895E9B">
              <w:rPr>
                <w:sz w:val="20"/>
                <w:szCs w:val="20"/>
              </w:rPr>
              <w:t>, іншому насильству, дотримуються порядку реагування на їх прояви</w:t>
            </w:r>
          </w:p>
        </w:tc>
      </w:tr>
      <w:tr w:rsidR="004F7C07" w:rsidRPr="00895E9B" w:rsidTr="00D12DD8">
        <w:trPr>
          <w:trHeight w:val="551"/>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1.3. Формування інклюзивного, розвивального та мотивуючого до навчання освітнього простору</w:t>
            </w:r>
          </w:p>
        </w:tc>
        <w:tc>
          <w:tcPr>
            <w:tcW w:w="6096" w:type="dxa"/>
          </w:tcPr>
          <w:p w:rsidR="004F7C07" w:rsidRPr="00895E9B" w:rsidRDefault="004F7C07">
            <w:pPr>
              <w:pStyle w:val="Default"/>
              <w:rPr>
                <w:sz w:val="20"/>
                <w:szCs w:val="20"/>
              </w:rPr>
            </w:pPr>
            <w:r w:rsidRPr="00895E9B">
              <w:rPr>
                <w:sz w:val="20"/>
                <w:szCs w:val="20"/>
              </w:rPr>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1.3.2. У закладі освіти застосовуються методики та технології роботи з дітьми з особливими освітніми потребами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1.3.3. Заклад освіти взаємодіє з батьками дітей з особливими освітніми потребами, фахівцями </w:t>
            </w:r>
            <w:proofErr w:type="spellStart"/>
            <w:r w:rsidRPr="00895E9B">
              <w:rPr>
                <w:sz w:val="20"/>
                <w:szCs w:val="20"/>
              </w:rPr>
              <w:t>інклюзивно</w:t>
            </w:r>
            <w:proofErr w:type="spellEnd"/>
            <w:r w:rsidRPr="00895E9B">
              <w:rPr>
                <w:sz w:val="20"/>
                <w:szCs w:val="20"/>
              </w:rPr>
              <w:t>-ресурсного центру, залучає їх до необхідної підтримки дітей під час здобуття освіти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1.3.4. Освітнє середовище мотивує здобувачів освіти до оволодіння ключовими </w:t>
            </w:r>
            <w:proofErr w:type="spellStart"/>
            <w:r w:rsidRPr="00895E9B">
              <w:rPr>
                <w:sz w:val="20"/>
                <w:szCs w:val="20"/>
              </w:rPr>
              <w:t>компетентностями</w:t>
            </w:r>
            <w:proofErr w:type="spellEnd"/>
            <w:r w:rsidRPr="00895E9B">
              <w:rPr>
                <w:sz w:val="20"/>
                <w:szCs w:val="20"/>
              </w:rPr>
              <w:t xml:space="preserve"> та наскрізними уміннями, ведення здорового способу життя</w:t>
            </w:r>
          </w:p>
        </w:tc>
      </w:tr>
      <w:tr w:rsidR="004F7C07" w:rsidRPr="00895E9B" w:rsidTr="00D12DD8">
        <w:trPr>
          <w:trHeight w:val="321"/>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D12DD8" w:rsidRPr="00895E9B" w:rsidTr="00D12DD8">
        <w:trPr>
          <w:trHeight w:val="320"/>
        </w:trPr>
        <w:tc>
          <w:tcPr>
            <w:tcW w:w="1526" w:type="dxa"/>
            <w:vMerge w:val="restart"/>
          </w:tcPr>
          <w:p w:rsidR="00D12DD8" w:rsidRPr="00895E9B" w:rsidRDefault="00D12DD8">
            <w:pPr>
              <w:pStyle w:val="Default"/>
              <w:rPr>
                <w:sz w:val="20"/>
                <w:szCs w:val="20"/>
              </w:rPr>
            </w:pPr>
            <w:r w:rsidRPr="00895E9B">
              <w:rPr>
                <w:sz w:val="20"/>
                <w:szCs w:val="20"/>
              </w:rPr>
              <w:t xml:space="preserve">2. Система </w:t>
            </w:r>
            <w:r w:rsidRPr="00895E9B">
              <w:rPr>
                <w:sz w:val="20"/>
                <w:szCs w:val="20"/>
              </w:rPr>
              <w:lastRenderedPageBreak/>
              <w:t xml:space="preserve">оцінювання </w:t>
            </w:r>
          </w:p>
          <w:p w:rsidR="00D12DD8" w:rsidRPr="00895E9B" w:rsidRDefault="00D12DD8" w:rsidP="006107BA">
            <w:pPr>
              <w:pStyle w:val="Default"/>
              <w:rPr>
                <w:sz w:val="20"/>
                <w:szCs w:val="20"/>
              </w:rPr>
            </w:pPr>
            <w:r w:rsidRPr="00895E9B">
              <w:rPr>
                <w:sz w:val="20"/>
                <w:szCs w:val="20"/>
              </w:rPr>
              <w:t xml:space="preserve">здобувачів освіти </w:t>
            </w:r>
          </w:p>
        </w:tc>
        <w:tc>
          <w:tcPr>
            <w:tcW w:w="1984" w:type="dxa"/>
            <w:vMerge w:val="restart"/>
          </w:tcPr>
          <w:p w:rsidR="00D12DD8" w:rsidRPr="00895E9B" w:rsidRDefault="00D12DD8">
            <w:pPr>
              <w:pStyle w:val="Default"/>
              <w:rPr>
                <w:sz w:val="20"/>
                <w:szCs w:val="20"/>
              </w:rPr>
            </w:pPr>
            <w:r w:rsidRPr="00895E9B">
              <w:rPr>
                <w:sz w:val="20"/>
                <w:szCs w:val="20"/>
              </w:rPr>
              <w:lastRenderedPageBreak/>
              <w:t xml:space="preserve">2.1. Наявність </w:t>
            </w:r>
            <w:r w:rsidRPr="00895E9B">
              <w:rPr>
                <w:sz w:val="20"/>
                <w:szCs w:val="20"/>
              </w:rPr>
              <w:lastRenderedPageBreak/>
              <w:t xml:space="preserve">відкритої, прозорої і зрозумілої для здобувачів освіти системи </w:t>
            </w:r>
          </w:p>
          <w:p w:rsidR="00D12DD8" w:rsidRPr="00895E9B" w:rsidRDefault="00D12DD8" w:rsidP="006107BA">
            <w:pPr>
              <w:pStyle w:val="Default"/>
              <w:rPr>
                <w:sz w:val="20"/>
                <w:szCs w:val="20"/>
              </w:rPr>
            </w:pPr>
            <w:r w:rsidRPr="00895E9B">
              <w:rPr>
                <w:sz w:val="20"/>
                <w:szCs w:val="20"/>
              </w:rPr>
              <w:t xml:space="preserve">оцінювання їх навчальних досягнень </w:t>
            </w:r>
          </w:p>
        </w:tc>
        <w:tc>
          <w:tcPr>
            <w:tcW w:w="6096" w:type="dxa"/>
          </w:tcPr>
          <w:p w:rsidR="00D12DD8" w:rsidRPr="00895E9B" w:rsidRDefault="00D12DD8">
            <w:pPr>
              <w:pStyle w:val="Default"/>
              <w:rPr>
                <w:sz w:val="20"/>
                <w:szCs w:val="20"/>
              </w:rPr>
            </w:pPr>
            <w:r w:rsidRPr="00895E9B">
              <w:rPr>
                <w:sz w:val="20"/>
                <w:szCs w:val="20"/>
              </w:rPr>
              <w:lastRenderedPageBreak/>
              <w:t xml:space="preserve">2.1.1. Здобувачі освіти отримують від педагогічних працівників </w:t>
            </w:r>
            <w:r w:rsidRPr="00895E9B">
              <w:rPr>
                <w:sz w:val="20"/>
                <w:szCs w:val="20"/>
              </w:rPr>
              <w:lastRenderedPageBreak/>
              <w:t xml:space="preserve">інформацію про критерії, правила та процедури оцінювання навчальних досягнень </w:t>
            </w:r>
          </w:p>
        </w:tc>
      </w:tr>
      <w:tr w:rsidR="00D12DD8" w:rsidRPr="00895E9B" w:rsidTr="00D12DD8">
        <w:trPr>
          <w:trHeight w:val="205"/>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 xml:space="preserve">2.1.2. Система оцінювання в закладі освіти сприяє реалізації </w:t>
            </w:r>
            <w:proofErr w:type="spellStart"/>
            <w:r w:rsidRPr="00895E9B">
              <w:rPr>
                <w:sz w:val="20"/>
                <w:szCs w:val="20"/>
              </w:rPr>
              <w:t>компетентнісного</w:t>
            </w:r>
            <w:proofErr w:type="spellEnd"/>
            <w:r w:rsidRPr="00895E9B">
              <w:rPr>
                <w:sz w:val="20"/>
                <w:szCs w:val="20"/>
              </w:rPr>
              <w:t xml:space="preserve"> підходу до навчання </w:t>
            </w:r>
          </w:p>
        </w:tc>
      </w:tr>
      <w:tr w:rsidR="00D12DD8" w:rsidRPr="00895E9B" w:rsidTr="00D12DD8">
        <w:trPr>
          <w:trHeight w:val="206"/>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2.1.3. Здобувачі освіти вважають оцінювання результатів навчання справедливим і об'єктивним</w:t>
            </w:r>
          </w:p>
        </w:tc>
      </w:tr>
      <w:tr w:rsidR="00D12DD8" w:rsidRPr="00895E9B" w:rsidTr="00D12DD8">
        <w:trPr>
          <w:trHeight w:val="895"/>
        </w:trPr>
        <w:tc>
          <w:tcPr>
            <w:tcW w:w="1526" w:type="dxa"/>
            <w:vMerge/>
          </w:tcPr>
          <w:p w:rsidR="00D12DD8" w:rsidRPr="00895E9B" w:rsidRDefault="00D12DD8">
            <w:pPr>
              <w:pStyle w:val="Default"/>
              <w:rPr>
                <w:sz w:val="20"/>
                <w:szCs w:val="20"/>
              </w:rPr>
            </w:pPr>
          </w:p>
        </w:tc>
        <w:tc>
          <w:tcPr>
            <w:tcW w:w="1984" w:type="dxa"/>
            <w:vMerge w:val="restart"/>
          </w:tcPr>
          <w:p w:rsidR="00D12DD8" w:rsidRPr="00895E9B" w:rsidRDefault="00D12DD8">
            <w:pPr>
              <w:pStyle w:val="Default"/>
              <w:rPr>
                <w:sz w:val="20"/>
                <w:szCs w:val="20"/>
              </w:rPr>
            </w:pPr>
            <w:r w:rsidRPr="00895E9B">
              <w:rPr>
                <w:sz w:val="20"/>
                <w:szCs w:val="20"/>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6096" w:type="dxa"/>
          </w:tcPr>
          <w:p w:rsidR="00D12DD8" w:rsidRPr="00895E9B" w:rsidRDefault="00D12DD8">
            <w:pPr>
              <w:pStyle w:val="Default"/>
              <w:rPr>
                <w:sz w:val="20"/>
                <w:szCs w:val="20"/>
              </w:rPr>
            </w:pPr>
            <w:r w:rsidRPr="00895E9B">
              <w:rPr>
                <w:sz w:val="20"/>
                <w:szCs w:val="20"/>
              </w:rPr>
              <w:t xml:space="preserve">2.2.1. У закладі освіти здійснюється аналіз результатів навчання здобувачів освіти </w:t>
            </w:r>
          </w:p>
        </w:tc>
      </w:tr>
      <w:tr w:rsidR="00D12DD8" w:rsidRPr="00895E9B" w:rsidTr="00D12DD8">
        <w:trPr>
          <w:trHeight w:val="206"/>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2.2.2. У закладі освіти впроваджується система формувального оцінювання</w:t>
            </w:r>
          </w:p>
        </w:tc>
      </w:tr>
      <w:tr w:rsidR="00D12DD8" w:rsidRPr="00895E9B" w:rsidTr="00D12DD8">
        <w:trPr>
          <w:trHeight w:val="781"/>
        </w:trPr>
        <w:tc>
          <w:tcPr>
            <w:tcW w:w="1526" w:type="dxa"/>
            <w:vMerge/>
          </w:tcPr>
          <w:p w:rsidR="00D12DD8" w:rsidRPr="00895E9B" w:rsidRDefault="00D12DD8">
            <w:pPr>
              <w:pStyle w:val="Default"/>
              <w:rPr>
                <w:sz w:val="20"/>
                <w:szCs w:val="20"/>
              </w:rPr>
            </w:pPr>
          </w:p>
        </w:tc>
        <w:tc>
          <w:tcPr>
            <w:tcW w:w="1984" w:type="dxa"/>
            <w:vMerge w:val="restart"/>
          </w:tcPr>
          <w:p w:rsidR="00D12DD8" w:rsidRPr="00895E9B" w:rsidRDefault="00D12DD8">
            <w:pPr>
              <w:pStyle w:val="Default"/>
              <w:rPr>
                <w:sz w:val="20"/>
                <w:szCs w:val="20"/>
              </w:rPr>
            </w:pPr>
            <w:r w:rsidRPr="00895E9B">
              <w:rPr>
                <w:sz w:val="20"/>
                <w:szCs w:val="20"/>
              </w:rPr>
              <w:t xml:space="preserve">2.3.Спрямованість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895E9B">
              <w:rPr>
                <w:sz w:val="20"/>
                <w:szCs w:val="20"/>
              </w:rPr>
              <w:t>самооцінюванн</w:t>
            </w:r>
            <w:proofErr w:type="spellEnd"/>
          </w:p>
        </w:tc>
        <w:tc>
          <w:tcPr>
            <w:tcW w:w="6096" w:type="dxa"/>
          </w:tcPr>
          <w:p w:rsidR="00D12DD8" w:rsidRPr="00895E9B" w:rsidRDefault="00D12DD8">
            <w:pPr>
              <w:pStyle w:val="Default"/>
              <w:rPr>
                <w:sz w:val="20"/>
                <w:szCs w:val="20"/>
              </w:rPr>
            </w:pPr>
            <w:r w:rsidRPr="00895E9B">
              <w:rPr>
                <w:sz w:val="20"/>
                <w:szCs w:val="20"/>
              </w:rPr>
              <w:t>2.3.2. Заклад освіти сприяє формуванню у здобувачів освіти відповідального ставлення до результатів навчання</w:t>
            </w:r>
          </w:p>
        </w:tc>
      </w:tr>
      <w:tr w:rsidR="00D12DD8" w:rsidRPr="00895E9B" w:rsidTr="00D12DD8">
        <w:trPr>
          <w:trHeight w:val="204"/>
        </w:trPr>
        <w:tc>
          <w:tcPr>
            <w:tcW w:w="1526" w:type="dxa"/>
            <w:vMerge/>
          </w:tcPr>
          <w:p w:rsidR="00D12DD8" w:rsidRPr="00895E9B" w:rsidRDefault="00D12DD8">
            <w:pPr>
              <w:pStyle w:val="Default"/>
              <w:rPr>
                <w:sz w:val="20"/>
                <w:szCs w:val="20"/>
              </w:rPr>
            </w:pPr>
          </w:p>
        </w:tc>
        <w:tc>
          <w:tcPr>
            <w:tcW w:w="1984" w:type="dxa"/>
            <w:vMerge/>
          </w:tcPr>
          <w:p w:rsidR="00D12DD8" w:rsidRPr="00895E9B" w:rsidRDefault="00D12DD8">
            <w:pPr>
              <w:pStyle w:val="Default"/>
              <w:rPr>
                <w:sz w:val="20"/>
                <w:szCs w:val="20"/>
              </w:rPr>
            </w:pPr>
          </w:p>
        </w:tc>
        <w:tc>
          <w:tcPr>
            <w:tcW w:w="6096" w:type="dxa"/>
          </w:tcPr>
          <w:p w:rsidR="00D12DD8" w:rsidRPr="00895E9B" w:rsidRDefault="00D12DD8">
            <w:pPr>
              <w:pStyle w:val="Default"/>
              <w:rPr>
                <w:sz w:val="20"/>
                <w:szCs w:val="20"/>
              </w:rPr>
            </w:pPr>
            <w:r w:rsidRPr="00895E9B">
              <w:rPr>
                <w:sz w:val="20"/>
                <w:szCs w:val="20"/>
              </w:rPr>
              <w:t xml:space="preserve">2.3.3. Заклад освіти забезпечує </w:t>
            </w:r>
            <w:proofErr w:type="spellStart"/>
            <w:r w:rsidRPr="00895E9B">
              <w:rPr>
                <w:sz w:val="20"/>
                <w:szCs w:val="20"/>
              </w:rPr>
              <w:t>самооцінювання</w:t>
            </w:r>
            <w:proofErr w:type="spellEnd"/>
            <w:r w:rsidRPr="00895E9B">
              <w:rPr>
                <w:sz w:val="20"/>
                <w:szCs w:val="20"/>
              </w:rPr>
              <w:t xml:space="preserve"> та </w:t>
            </w:r>
            <w:proofErr w:type="spellStart"/>
            <w:r w:rsidRPr="00895E9B">
              <w:rPr>
                <w:sz w:val="20"/>
                <w:szCs w:val="20"/>
              </w:rPr>
              <w:t>взаємооцінювання</w:t>
            </w:r>
            <w:proofErr w:type="spellEnd"/>
            <w:r w:rsidRPr="00895E9B">
              <w:rPr>
                <w:sz w:val="20"/>
                <w:szCs w:val="20"/>
              </w:rPr>
              <w:t xml:space="preserve"> здобувачів освіти</w:t>
            </w:r>
          </w:p>
        </w:tc>
      </w:tr>
      <w:tr w:rsidR="004F7C07" w:rsidRPr="00895E9B" w:rsidTr="00D12DD8">
        <w:trPr>
          <w:trHeight w:val="1125"/>
        </w:trPr>
        <w:tc>
          <w:tcPr>
            <w:tcW w:w="1526" w:type="dxa"/>
            <w:vMerge w:val="restart"/>
          </w:tcPr>
          <w:p w:rsidR="004F7C07" w:rsidRPr="00895E9B" w:rsidRDefault="004F7C07">
            <w:pPr>
              <w:pStyle w:val="Default"/>
              <w:rPr>
                <w:sz w:val="20"/>
                <w:szCs w:val="20"/>
              </w:rPr>
            </w:pPr>
            <w:r w:rsidRPr="00895E9B">
              <w:rPr>
                <w:sz w:val="20"/>
                <w:szCs w:val="20"/>
              </w:rPr>
              <w:t xml:space="preserve">3.Педагогічна діяльність педагогічних працівників закладу освіти </w:t>
            </w:r>
          </w:p>
        </w:tc>
        <w:tc>
          <w:tcPr>
            <w:tcW w:w="1984" w:type="dxa"/>
            <w:vMerge w:val="restart"/>
          </w:tcPr>
          <w:p w:rsidR="004F7C07" w:rsidRPr="00895E9B" w:rsidRDefault="004F7C07">
            <w:pPr>
              <w:pStyle w:val="Default"/>
              <w:rPr>
                <w:sz w:val="20"/>
                <w:szCs w:val="20"/>
              </w:rPr>
            </w:pPr>
            <w:r w:rsidRPr="00895E9B">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95E9B">
              <w:rPr>
                <w:sz w:val="20"/>
                <w:szCs w:val="20"/>
              </w:rPr>
              <w:t>компетентностей</w:t>
            </w:r>
            <w:proofErr w:type="spellEnd"/>
            <w:r w:rsidRPr="00895E9B">
              <w:rPr>
                <w:sz w:val="20"/>
                <w:szCs w:val="20"/>
              </w:rPr>
              <w:t xml:space="preserve"> здобувачів освіти </w:t>
            </w:r>
          </w:p>
        </w:tc>
        <w:tc>
          <w:tcPr>
            <w:tcW w:w="6096" w:type="dxa"/>
          </w:tcPr>
          <w:p w:rsidR="004F7C07" w:rsidRPr="00895E9B" w:rsidRDefault="004F7C07">
            <w:pPr>
              <w:pStyle w:val="Default"/>
              <w:rPr>
                <w:sz w:val="20"/>
                <w:szCs w:val="20"/>
              </w:rPr>
            </w:pPr>
            <w:r w:rsidRPr="00895E9B">
              <w:rPr>
                <w:sz w:val="20"/>
                <w:szCs w:val="20"/>
              </w:rPr>
              <w:t xml:space="preserve">3.1.1. Педагогічні працівники планують свою діяльність, аналізують її результативність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3.1.2. Педагогічні працівники застосовують освітні технології, спрямовані на формування ключових </w:t>
            </w:r>
            <w:proofErr w:type="spellStart"/>
            <w:r w:rsidRPr="00895E9B">
              <w:rPr>
                <w:sz w:val="20"/>
                <w:szCs w:val="20"/>
              </w:rPr>
              <w:t>компетентностей</w:t>
            </w:r>
            <w:proofErr w:type="spellEnd"/>
            <w:r w:rsidRPr="00895E9B">
              <w:rPr>
                <w:sz w:val="20"/>
                <w:szCs w:val="20"/>
              </w:rPr>
              <w:t xml:space="preserve"> і наскрізних умінь здобувачів освіти</w:t>
            </w:r>
          </w:p>
        </w:tc>
      </w:tr>
      <w:tr w:rsidR="004F7C07" w:rsidRPr="00895E9B" w:rsidTr="00D12DD8">
        <w:trPr>
          <w:trHeight w:val="205"/>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3.1.6. Педагогічні працівники використовують інформаційно-комунікаційні технології в освітньому процесі</w:t>
            </w:r>
          </w:p>
        </w:tc>
      </w:tr>
      <w:tr w:rsidR="004F7C07" w:rsidRPr="00895E9B" w:rsidTr="00D12DD8">
        <w:trPr>
          <w:trHeight w:val="437"/>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3.2. Постійне підвищення професійного рівня і педагогічної майстерності педагогічних працівників</w:t>
            </w:r>
          </w:p>
        </w:tc>
        <w:tc>
          <w:tcPr>
            <w:tcW w:w="6096" w:type="dxa"/>
          </w:tcPr>
          <w:p w:rsidR="004F7C07" w:rsidRPr="00895E9B" w:rsidRDefault="004F7C07">
            <w:pPr>
              <w:pStyle w:val="Default"/>
              <w:rPr>
                <w:sz w:val="20"/>
                <w:szCs w:val="20"/>
              </w:rPr>
            </w:pPr>
            <w:r w:rsidRPr="00895E9B">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w:t>
            </w:r>
            <w:proofErr w:type="spellStart"/>
            <w:r w:rsidRPr="00895E9B">
              <w:rPr>
                <w:sz w:val="20"/>
                <w:szCs w:val="20"/>
              </w:rPr>
              <w:t>методик</w:t>
            </w:r>
            <w:proofErr w:type="spellEnd"/>
            <w:r w:rsidRPr="00895E9B">
              <w:rPr>
                <w:sz w:val="20"/>
                <w:szCs w:val="20"/>
              </w:rPr>
              <w:t xml:space="preserve"> роботи з дітьми з особливими освітніми потребами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895E9B" w:rsidTr="00D12DD8">
        <w:trPr>
          <w:trHeight w:val="550"/>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3.3. Налагодження співпраці зі здобувачами освіти, їх батьками, працівниками закладу освіти</w:t>
            </w:r>
          </w:p>
        </w:tc>
        <w:tc>
          <w:tcPr>
            <w:tcW w:w="6096" w:type="dxa"/>
          </w:tcPr>
          <w:p w:rsidR="004F7C07" w:rsidRPr="00895E9B" w:rsidRDefault="004F7C07">
            <w:pPr>
              <w:pStyle w:val="Default"/>
              <w:rPr>
                <w:sz w:val="20"/>
                <w:szCs w:val="20"/>
              </w:rPr>
            </w:pPr>
            <w:r w:rsidRPr="00895E9B">
              <w:rPr>
                <w:sz w:val="20"/>
                <w:szCs w:val="20"/>
              </w:rPr>
              <w:t xml:space="preserve">3.3.1. Педагогічні працівники діють на засадах педагогіки партнерства </w:t>
            </w:r>
          </w:p>
        </w:tc>
      </w:tr>
      <w:tr w:rsidR="004F7C07" w:rsidRPr="00895E9B" w:rsidTr="00D12DD8">
        <w:trPr>
          <w:trHeight w:val="320"/>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4F7C07" w:rsidRPr="00895E9B" w:rsidTr="00D12DD8">
        <w:trPr>
          <w:trHeight w:val="207"/>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 xml:space="preserve">3.3.3. У закладі освіти існує практика педагогічного наставництва, </w:t>
            </w:r>
            <w:proofErr w:type="spellStart"/>
            <w:r w:rsidRPr="00895E9B">
              <w:rPr>
                <w:sz w:val="20"/>
                <w:szCs w:val="20"/>
              </w:rPr>
              <w:t>взаємонавчання</w:t>
            </w:r>
            <w:proofErr w:type="spellEnd"/>
            <w:r w:rsidRPr="00895E9B">
              <w:rPr>
                <w:sz w:val="20"/>
                <w:szCs w:val="20"/>
              </w:rPr>
              <w:t xml:space="preserve"> та інших форм професійної співпраці</w:t>
            </w:r>
          </w:p>
        </w:tc>
      </w:tr>
      <w:tr w:rsidR="004F7C07" w:rsidRPr="00895E9B" w:rsidTr="00D12DD8">
        <w:trPr>
          <w:trHeight w:val="550"/>
        </w:trPr>
        <w:tc>
          <w:tcPr>
            <w:tcW w:w="1526" w:type="dxa"/>
            <w:vMerge/>
          </w:tcPr>
          <w:p w:rsidR="004F7C07" w:rsidRPr="00895E9B" w:rsidRDefault="004F7C07">
            <w:pPr>
              <w:pStyle w:val="Default"/>
              <w:rPr>
                <w:sz w:val="20"/>
                <w:szCs w:val="20"/>
              </w:rPr>
            </w:pPr>
          </w:p>
        </w:tc>
        <w:tc>
          <w:tcPr>
            <w:tcW w:w="1984" w:type="dxa"/>
            <w:vMerge w:val="restart"/>
          </w:tcPr>
          <w:p w:rsidR="004F7C07" w:rsidRPr="00895E9B" w:rsidRDefault="004F7C07">
            <w:pPr>
              <w:pStyle w:val="Default"/>
              <w:rPr>
                <w:sz w:val="20"/>
                <w:szCs w:val="20"/>
              </w:rPr>
            </w:pPr>
            <w:r w:rsidRPr="00895E9B">
              <w:rPr>
                <w:sz w:val="20"/>
                <w:szCs w:val="20"/>
              </w:rPr>
              <w:t>3.4. Організація педагогічної діяльності та навчання здобувачів освіти на засадах академічної доброчесності</w:t>
            </w:r>
          </w:p>
        </w:tc>
        <w:tc>
          <w:tcPr>
            <w:tcW w:w="6096" w:type="dxa"/>
          </w:tcPr>
          <w:p w:rsidR="004F7C07" w:rsidRPr="00895E9B" w:rsidRDefault="004F7C07">
            <w:pPr>
              <w:pStyle w:val="Default"/>
              <w:rPr>
                <w:sz w:val="20"/>
                <w:szCs w:val="20"/>
              </w:rPr>
            </w:pPr>
            <w:r w:rsidRPr="00895E9B">
              <w:rPr>
                <w:sz w:val="20"/>
                <w:szCs w:val="20"/>
              </w:rPr>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895E9B" w:rsidTr="00D12DD8">
        <w:trPr>
          <w:trHeight w:val="204"/>
        </w:trPr>
        <w:tc>
          <w:tcPr>
            <w:tcW w:w="1526" w:type="dxa"/>
            <w:vMerge/>
          </w:tcPr>
          <w:p w:rsidR="004F7C07" w:rsidRPr="00895E9B" w:rsidRDefault="004F7C07">
            <w:pPr>
              <w:pStyle w:val="Default"/>
              <w:rPr>
                <w:sz w:val="20"/>
                <w:szCs w:val="20"/>
              </w:rPr>
            </w:pPr>
          </w:p>
        </w:tc>
        <w:tc>
          <w:tcPr>
            <w:tcW w:w="1984" w:type="dxa"/>
            <w:vMerge/>
          </w:tcPr>
          <w:p w:rsidR="004F7C07" w:rsidRPr="00895E9B" w:rsidRDefault="004F7C07">
            <w:pPr>
              <w:pStyle w:val="Default"/>
              <w:rPr>
                <w:sz w:val="20"/>
                <w:szCs w:val="20"/>
              </w:rPr>
            </w:pPr>
          </w:p>
        </w:tc>
        <w:tc>
          <w:tcPr>
            <w:tcW w:w="6096" w:type="dxa"/>
          </w:tcPr>
          <w:p w:rsidR="004F7C07" w:rsidRPr="00895E9B" w:rsidRDefault="004F7C07">
            <w:pPr>
              <w:pStyle w:val="Default"/>
              <w:rPr>
                <w:sz w:val="20"/>
                <w:szCs w:val="20"/>
              </w:rPr>
            </w:pPr>
            <w:r w:rsidRPr="00895E9B">
              <w:rPr>
                <w:sz w:val="20"/>
                <w:szCs w:val="20"/>
              </w:rPr>
              <w:t>3.4.2. Педагогічні працівники сприяють дотриманню академічної доброчесності здобувачами освіти</w:t>
            </w:r>
          </w:p>
        </w:tc>
      </w:tr>
      <w:tr w:rsidR="00FC0AD2" w:rsidRPr="00895E9B" w:rsidTr="00D12DD8">
        <w:trPr>
          <w:trHeight w:val="667"/>
        </w:trPr>
        <w:tc>
          <w:tcPr>
            <w:tcW w:w="1526" w:type="dxa"/>
            <w:vMerge w:val="restart"/>
          </w:tcPr>
          <w:p w:rsidR="00FC0AD2" w:rsidRPr="00895E9B" w:rsidRDefault="00FC0AD2">
            <w:pPr>
              <w:pStyle w:val="Default"/>
              <w:rPr>
                <w:sz w:val="20"/>
                <w:szCs w:val="20"/>
              </w:rPr>
            </w:pPr>
            <w:r w:rsidRPr="00895E9B">
              <w:rPr>
                <w:sz w:val="20"/>
                <w:szCs w:val="20"/>
              </w:rPr>
              <w:t xml:space="preserve">4.Управлінські процеси закладу освіти </w:t>
            </w:r>
          </w:p>
        </w:tc>
        <w:tc>
          <w:tcPr>
            <w:tcW w:w="1984" w:type="dxa"/>
            <w:vMerge w:val="restart"/>
          </w:tcPr>
          <w:p w:rsidR="00FC0AD2" w:rsidRPr="00895E9B" w:rsidRDefault="00FC0AD2">
            <w:pPr>
              <w:pStyle w:val="Default"/>
              <w:rPr>
                <w:sz w:val="20"/>
                <w:szCs w:val="20"/>
              </w:rPr>
            </w:pPr>
            <w:r w:rsidRPr="00895E9B">
              <w:rPr>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p>
        </w:tc>
        <w:tc>
          <w:tcPr>
            <w:tcW w:w="6096" w:type="dxa"/>
          </w:tcPr>
          <w:p w:rsidR="00FC0AD2" w:rsidRPr="00895E9B" w:rsidRDefault="00FC0AD2">
            <w:pPr>
              <w:pStyle w:val="Default"/>
              <w:rPr>
                <w:sz w:val="20"/>
                <w:szCs w:val="20"/>
              </w:rPr>
            </w:pPr>
            <w:r w:rsidRPr="00895E9B">
              <w:rPr>
                <w:sz w:val="20"/>
                <w:szCs w:val="20"/>
              </w:rPr>
              <w:t xml:space="preserve">4.1.1. У закладі освіти затверджено стратегію його розвитку, спрямовану на підвищення якості освітньої діяльності </w:t>
            </w:r>
          </w:p>
        </w:tc>
      </w:tr>
      <w:tr w:rsidR="00FC0AD2" w:rsidRPr="00895E9B" w:rsidTr="00D12DD8">
        <w:trPr>
          <w:trHeight w:val="321"/>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 xml:space="preserve">4.1.3. У закладі освіти здійснюється </w:t>
            </w:r>
            <w:proofErr w:type="spellStart"/>
            <w:r w:rsidRPr="00895E9B">
              <w:rPr>
                <w:sz w:val="20"/>
                <w:szCs w:val="20"/>
              </w:rPr>
              <w:t>самооцінювання</w:t>
            </w:r>
            <w:proofErr w:type="spellEnd"/>
            <w:r w:rsidRPr="00895E9B">
              <w:rPr>
                <w:sz w:val="20"/>
                <w:szCs w:val="20"/>
              </w:rPr>
              <w:t xml:space="preserve"> якості освітньої діяльності на основі стратегії (політики) і процедур забезпечення якості освіти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4.1.4. Керівництво закладу освіти планує та здійснює заходи щодо утримання у належному стані будівель, приміщень, обладнання</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4.2. Формування відносин довіри, прозорості, дотримання етичних норм</w:t>
            </w:r>
          </w:p>
        </w:tc>
        <w:tc>
          <w:tcPr>
            <w:tcW w:w="6096" w:type="dxa"/>
          </w:tcPr>
          <w:p w:rsidR="00FC0AD2" w:rsidRPr="00895E9B" w:rsidRDefault="00FC0AD2">
            <w:pPr>
              <w:pStyle w:val="Default"/>
              <w:rPr>
                <w:sz w:val="20"/>
                <w:szCs w:val="20"/>
              </w:rPr>
            </w:pPr>
            <w:r w:rsidRPr="00895E9B">
              <w:rPr>
                <w:sz w:val="20"/>
                <w:szCs w:val="20"/>
              </w:rP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4.2.2. Заклад освіти оприлюднює інформацію про свою діяльність на відкритих загальнодоступних ресурсах</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4.3. Ефективність кадрової політики та забезпечення можливостей для професійного розвитку педагогічних працівників</w:t>
            </w:r>
          </w:p>
        </w:tc>
        <w:tc>
          <w:tcPr>
            <w:tcW w:w="6096" w:type="dxa"/>
          </w:tcPr>
          <w:p w:rsidR="00FC0AD2" w:rsidRPr="00895E9B" w:rsidRDefault="00FC0AD2">
            <w:pPr>
              <w:pStyle w:val="Default"/>
              <w:rPr>
                <w:sz w:val="20"/>
                <w:szCs w:val="20"/>
              </w:rPr>
            </w:pPr>
            <w:r w:rsidRPr="00895E9B">
              <w:rPr>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4.3.3. Керівництво закладу освіти сприяє підвищенню кваліфікації педагогічних працівників</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 xml:space="preserve">4.4. Організація освітнього процесу на засадах </w:t>
            </w:r>
            <w:proofErr w:type="spellStart"/>
            <w:r w:rsidRPr="00895E9B">
              <w:rPr>
                <w:sz w:val="20"/>
                <w:szCs w:val="20"/>
              </w:rPr>
              <w:t>людиноцентризму</w:t>
            </w:r>
            <w:proofErr w:type="spellEnd"/>
            <w:r w:rsidRPr="00895E9B">
              <w:rPr>
                <w:sz w:val="20"/>
                <w:szCs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6096" w:type="dxa"/>
          </w:tcPr>
          <w:p w:rsidR="00FC0AD2" w:rsidRPr="00895E9B" w:rsidRDefault="00FC0AD2">
            <w:pPr>
              <w:pStyle w:val="Default"/>
              <w:rPr>
                <w:sz w:val="20"/>
                <w:szCs w:val="20"/>
              </w:rPr>
            </w:pPr>
            <w:r w:rsidRPr="00895E9B">
              <w:rPr>
                <w:sz w:val="20"/>
                <w:szCs w:val="20"/>
              </w:rPr>
              <w:t>4.4.1. У закладі освіти створюються умови для реалізації прав і обов'язків учасників освітнього процесу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4.4.2. Управлінські рішення приймаються з урахуванням пропозицій учасників освітнього процесу</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4.4.3. Керівництво закладу освіти створює умови для розвитку громадського самоврядування</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4.4.5. Режим роботи закладу освіти та розклад занять враховують вікові особливості здобувачів освіти, відповідають їх освітнім потребам</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4.4.6. У закладі освіти створюються умови для реалізації індивідуальних освітніх траєкторій здобувачів освіти</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val="restart"/>
          </w:tcPr>
          <w:p w:rsidR="00FC0AD2" w:rsidRPr="00895E9B" w:rsidRDefault="00FC0AD2">
            <w:pPr>
              <w:pStyle w:val="Default"/>
              <w:rPr>
                <w:sz w:val="20"/>
                <w:szCs w:val="20"/>
              </w:rPr>
            </w:pPr>
            <w:r w:rsidRPr="00895E9B">
              <w:rPr>
                <w:sz w:val="20"/>
                <w:szCs w:val="20"/>
              </w:rPr>
              <w:t>4.5. Формування та забезпечення реалізації політики академічної доброчесності</w:t>
            </w:r>
          </w:p>
        </w:tc>
        <w:tc>
          <w:tcPr>
            <w:tcW w:w="6096" w:type="dxa"/>
          </w:tcPr>
          <w:p w:rsidR="00FC0AD2" w:rsidRPr="00895E9B" w:rsidRDefault="00FC0AD2">
            <w:pPr>
              <w:pStyle w:val="Default"/>
              <w:rPr>
                <w:sz w:val="20"/>
                <w:szCs w:val="20"/>
              </w:rPr>
            </w:pPr>
            <w:r w:rsidRPr="00895E9B">
              <w:rPr>
                <w:sz w:val="20"/>
                <w:szCs w:val="20"/>
              </w:rPr>
              <w:t>4.5.1. Заклад освіти впроваджує політику академічної доброчесності</w:t>
            </w:r>
          </w:p>
        </w:tc>
      </w:tr>
      <w:tr w:rsidR="00FC0AD2" w:rsidRPr="00895E9B" w:rsidTr="00D12DD8">
        <w:trPr>
          <w:trHeight w:val="320"/>
        </w:trPr>
        <w:tc>
          <w:tcPr>
            <w:tcW w:w="1526" w:type="dxa"/>
            <w:vMerge/>
          </w:tcPr>
          <w:p w:rsidR="00FC0AD2" w:rsidRPr="00895E9B" w:rsidRDefault="00FC0AD2">
            <w:pPr>
              <w:pStyle w:val="Default"/>
              <w:rPr>
                <w:sz w:val="20"/>
                <w:szCs w:val="20"/>
              </w:rPr>
            </w:pPr>
          </w:p>
        </w:tc>
        <w:tc>
          <w:tcPr>
            <w:tcW w:w="1984" w:type="dxa"/>
            <w:vMerge/>
          </w:tcPr>
          <w:p w:rsidR="00FC0AD2" w:rsidRPr="00895E9B" w:rsidRDefault="00FC0AD2">
            <w:pPr>
              <w:pStyle w:val="Default"/>
              <w:rPr>
                <w:sz w:val="20"/>
                <w:szCs w:val="20"/>
              </w:rPr>
            </w:pPr>
          </w:p>
        </w:tc>
        <w:tc>
          <w:tcPr>
            <w:tcW w:w="6096" w:type="dxa"/>
          </w:tcPr>
          <w:p w:rsidR="00FC0AD2" w:rsidRPr="00895E9B" w:rsidRDefault="00FC0AD2">
            <w:pPr>
              <w:pStyle w:val="Default"/>
              <w:rPr>
                <w:sz w:val="20"/>
                <w:szCs w:val="20"/>
              </w:rPr>
            </w:pPr>
            <w:r w:rsidRPr="00895E9B">
              <w:rPr>
                <w:sz w:val="20"/>
                <w:szCs w:val="20"/>
              </w:rPr>
              <w:t>4.5.2. Керівництво закладу освіти сприяє формуванню в учасників освітнього процесу негативного ставлення до корупції</w:t>
            </w:r>
          </w:p>
        </w:tc>
      </w:tr>
    </w:tbl>
    <w:p w:rsidR="00C1643C" w:rsidRPr="001D0ADA" w:rsidRDefault="00C1643C"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4F7C07" w:rsidRPr="00FC0AD2" w:rsidRDefault="004F7C07" w:rsidP="00FC0AD2">
      <w:pPr>
        <w:pStyle w:val="Default"/>
        <w:jc w:val="right"/>
        <w:rPr>
          <w:sz w:val="23"/>
          <w:szCs w:val="23"/>
        </w:rPr>
      </w:pPr>
      <w:r w:rsidRPr="00FC0AD2">
        <w:rPr>
          <w:sz w:val="23"/>
          <w:szCs w:val="23"/>
        </w:rPr>
        <w:lastRenderedPageBreak/>
        <w:t xml:space="preserve">Додаток 2 до Положення про внутрішню </w:t>
      </w:r>
    </w:p>
    <w:p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rsidR="00D76F3E" w:rsidRDefault="009D681A" w:rsidP="00FC0AD2">
      <w:pPr>
        <w:spacing w:after="0"/>
        <w:jc w:val="right"/>
        <w:rPr>
          <w:rFonts w:ascii="Times New Roman" w:hAnsi="Times New Roman"/>
          <w:sz w:val="23"/>
          <w:szCs w:val="23"/>
        </w:rPr>
      </w:pPr>
      <w:r>
        <w:rPr>
          <w:rFonts w:ascii="Times New Roman" w:hAnsi="Times New Roman"/>
          <w:sz w:val="23"/>
          <w:szCs w:val="23"/>
        </w:rPr>
        <w:t xml:space="preserve">опорного закладу загальної </w:t>
      </w:r>
      <w:r w:rsidR="00D76F3E">
        <w:rPr>
          <w:rFonts w:ascii="Times New Roman" w:hAnsi="Times New Roman"/>
          <w:sz w:val="23"/>
          <w:szCs w:val="23"/>
        </w:rPr>
        <w:t>середньої  освіти</w:t>
      </w:r>
    </w:p>
    <w:p w:rsidR="00C85DB8" w:rsidRPr="00FC0AD2" w:rsidRDefault="00D76F3E" w:rsidP="00FC0AD2">
      <w:pPr>
        <w:spacing w:after="0"/>
        <w:jc w:val="right"/>
        <w:rPr>
          <w:rFonts w:ascii="Times New Roman" w:hAnsi="Times New Roman"/>
        </w:rPr>
      </w:pPr>
      <w:r>
        <w:rPr>
          <w:rFonts w:ascii="Times New Roman" w:hAnsi="Times New Roman"/>
          <w:sz w:val="23"/>
          <w:szCs w:val="23"/>
        </w:rPr>
        <w:t>«Хотешівський ліцей»</w:t>
      </w:r>
      <w:r w:rsidR="004F7C07" w:rsidRPr="00FC0AD2">
        <w:rPr>
          <w:rFonts w:ascii="Times New Roman" w:hAnsi="Times New Roman"/>
          <w:sz w:val="23"/>
          <w:szCs w:val="23"/>
        </w:rPr>
        <w:t xml:space="preserve">(Розділ ІІІ, пункт 4) </w:t>
      </w:r>
    </w:p>
    <w:p w:rsidR="00D12DD8" w:rsidRDefault="00D12DD8" w:rsidP="004F7C07">
      <w:pPr>
        <w:pStyle w:val="Default"/>
        <w:jc w:val="center"/>
        <w:rPr>
          <w:b/>
          <w:bCs/>
          <w:sz w:val="28"/>
          <w:szCs w:val="28"/>
        </w:rPr>
      </w:pPr>
    </w:p>
    <w:p w:rsidR="004F7C07" w:rsidRPr="00B21910" w:rsidRDefault="004F7C07" w:rsidP="004F7C07">
      <w:pPr>
        <w:pStyle w:val="Default"/>
        <w:jc w:val="center"/>
        <w:rPr>
          <w:sz w:val="28"/>
          <w:szCs w:val="28"/>
        </w:rPr>
      </w:pPr>
      <w:r w:rsidRPr="00B21910">
        <w:rPr>
          <w:b/>
          <w:bCs/>
          <w:sz w:val="28"/>
          <w:szCs w:val="28"/>
        </w:rPr>
        <w:t xml:space="preserve">План проведення </w:t>
      </w:r>
      <w:proofErr w:type="spellStart"/>
      <w:r w:rsidRPr="00B21910">
        <w:rPr>
          <w:b/>
          <w:bCs/>
          <w:sz w:val="28"/>
          <w:szCs w:val="28"/>
        </w:rPr>
        <w:t>моніторингів</w:t>
      </w:r>
      <w:proofErr w:type="spellEnd"/>
      <w:r w:rsidRPr="00B21910">
        <w:rPr>
          <w:b/>
          <w:bCs/>
          <w:sz w:val="28"/>
          <w:szCs w:val="28"/>
        </w:rPr>
        <w:t xml:space="preserve"> освітньої діяльності</w:t>
      </w:r>
    </w:p>
    <w:p w:rsidR="004F7C07" w:rsidRPr="00B21910" w:rsidRDefault="00B21910" w:rsidP="004F7C07">
      <w:pPr>
        <w:jc w:val="center"/>
        <w:rPr>
          <w:rFonts w:ascii="Times New Roman" w:hAnsi="Times New Roman"/>
          <w:sz w:val="23"/>
          <w:szCs w:val="23"/>
        </w:rPr>
      </w:pPr>
      <w:r w:rsidRPr="00B21910">
        <w:rPr>
          <w:rFonts w:ascii="Times New Roman" w:hAnsi="Times New Roman"/>
          <w:sz w:val="28"/>
          <w:szCs w:val="28"/>
        </w:rPr>
        <w:t xml:space="preserve">у </w:t>
      </w:r>
      <w:r w:rsidR="00D76F3E">
        <w:rPr>
          <w:rFonts w:ascii="Times New Roman" w:hAnsi="Times New Roman"/>
          <w:sz w:val="28"/>
          <w:szCs w:val="28"/>
        </w:rPr>
        <w:t>опорному закладі загальної  середньої  освіти «Хотешівський ліцей»</w:t>
      </w:r>
      <w:r w:rsidRPr="00B21910">
        <w:rPr>
          <w:rFonts w:ascii="Times New Roman" w:hAnsi="Times New Roman"/>
          <w:sz w:val="28"/>
          <w:szCs w:val="28"/>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24"/>
        <w:gridCol w:w="1286"/>
        <w:gridCol w:w="1603"/>
        <w:gridCol w:w="1984"/>
      </w:tblGrid>
      <w:tr w:rsidR="00B91B76" w:rsidRPr="00895E9B" w:rsidTr="00D76F3E">
        <w:tc>
          <w:tcPr>
            <w:tcW w:w="568"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4F7C07" w:rsidRPr="00B21910" w:rsidRDefault="004F7C07" w:rsidP="00895E9B">
            <w:pPr>
              <w:pStyle w:val="Default"/>
              <w:jc w:val="center"/>
            </w:pPr>
            <w:r w:rsidRPr="00B21910">
              <w:rPr>
                <w:b/>
                <w:bCs/>
                <w:i/>
                <w:iCs/>
              </w:rPr>
              <w:t xml:space="preserve">Складові відстеження </w:t>
            </w:r>
          </w:p>
          <w:p w:rsidR="004F7C07" w:rsidRPr="00B21910" w:rsidRDefault="004F7C07" w:rsidP="00895E9B">
            <w:pPr>
              <w:spacing w:after="0" w:line="240" w:lineRule="auto"/>
              <w:jc w:val="center"/>
              <w:rPr>
                <w:rFonts w:ascii="Times New Roman" w:hAnsi="Times New Roman"/>
                <w:sz w:val="24"/>
                <w:szCs w:val="24"/>
              </w:rPr>
            </w:pPr>
          </w:p>
        </w:tc>
        <w:tc>
          <w:tcPr>
            <w:tcW w:w="128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603"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1984"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1.</w:t>
            </w:r>
          </w:p>
        </w:tc>
        <w:tc>
          <w:tcPr>
            <w:tcW w:w="4624" w:type="dxa"/>
          </w:tcPr>
          <w:p w:rsidR="004E7965" w:rsidRPr="00B21910" w:rsidRDefault="004E7965">
            <w:pPr>
              <w:pStyle w:val="Default"/>
            </w:pPr>
            <w:r w:rsidRPr="00B21910">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Травень</w:t>
            </w:r>
          </w:p>
        </w:tc>
        <w:tc>
          <w:tcPr>
            <w:tcW w:w="1603"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Педрада </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2.</w:t>
            </w:r>
          </w:p>
        </w:tc>
        <w:tc>
          <w:tcPr>
            <w:tcW w:w="4624" w:type="dxa"/>
          </w:tcPr>
          <w:p w:rsidR="004E7965" w:rsidRPr="00B21910" w:rsidRDefault="00115E99" w:rsidP="001856A1">
            <w:pPr>
              <w:pStyle w:val="Default"/>
            </w:pPr>
            <w:r w:rsidRPr="00B21910">
              <w:t xml:space="preserve">Моніторинг рівня матеріально-технічного забезпечення освітньої діяльності.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Червень</w:t>
            </w:r>
          </w:p>
        </w:tc>
        <w:tc>
          <w:tcPr>
            <w:tcW w:w="1603"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Наказ</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3.</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603"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ЗНЗ-1</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4.</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подальшого навчання випускників 9-го, 11-го класів</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Серпень-вересень</w:t>
            </w:r>
          </w:p>
        </w:tc>
        <w:tc>
          <w:tcPr>
            <w:tcW w:w="1603"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5.</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ЗНО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w:t>
            </w:r>
          </w:p>
        </w:tc>
        <w:tc>
          <w:tcPr>
            <w:tcW w:w="1603"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6.</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кадрового забезпечення</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603"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РВК-83</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7.</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зайнятості учнів у гуртковій роботі</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603"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8.</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 xml:space="preserve">Жовтень </w:t>
            </w:r>
            <w:r w:rsidR="001856A1">
              <w:rPr>
                <w:rFonts w:ascii="Times New Roman" w:hAnsi="Times New Roman"/>
                <w:sz w:val="24"/>
                <w:szCs w:val="24"/>
              </w:rPr>
              <w:t>, січень</w:t>
            </w:r>
          </w:p>
        </w:tc>
        <w:tc>
          <w:tcPr>
            <w:tcW w:w="1603"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D76F3E">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9.</w:t>
            </w:r>
          </w:p>
        </w:tc>
        <w:tc>
          <w:tcPr>
            <w:tcW w:w="4624" w:type="dxa"/>
          </w:tcPr>
          <w:p w:rsidR="004E7965"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603"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4E7965" w:rsidRPr="00B21910" w:rsidRDefault="004E7965" w:rsidP="00895E9B">
            <w:pPr>
              <w:spacing w:after="0" w:line="240" w:lineRule="auto"/>
              <w:jc w:val="center"/>
              <w:rPr>
                <w:rFonts w:ascii="Times New Roman" w:hAnsi="Times New Roman"/>
                <w:sz w:val="24"/>
                <w:szCs w:val="24"/>
              </w:rPr>
            </w:pPr>
          </w:p>
        </w:tc>
      </w:tr>
      <w:tr w:rsidR="003E4AA0" w:rsidRPr="00895E9B" w:rsidTr="00D76F3E">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10.</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1-го класу до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Жовтень</w:t>
            </w:r>
          </w:p>
        </w:tc>
        <w:tc>
          <w:tcPr>
            <w:tcW w:w="1603" w:type="dxa"/>
          </w:tcPr>
          <w:p w:rsidR="003E4AA0" w:rsidRPr="00B5205E" w:rsidRDefault="003E4AA0" w:rsidP="00895E9B">
            <w:pPr>
              <w:spacing w:after="0" w:line="240" w:lineRule="auto"/>
              <w:jc w:val="center"/>
              <w:rPr>
                <w:rFonts w:ascii="Times New Roman" w:hAnsi="Times New Roman"/>
                <w:sz w:val="20"/>
                <w:szCs w:val="20"/>
              </w:rPr>
            </w:pPr>
            <w:r w:rsidRPr="00B5205E">
              <w:rPr>
                <w:rFonts w:ascii="Times New Roman" w:hAnsi="Times New Roman"/>
                <w:sz w:val="20"/>
                <w:szCs w:val="20"/>
              </w:rPr>
              <w:t>Анкети, діагностика,</w:t>
            </w:r>
          </w:p>
          <w:p w:rsidR="003E4AA0" w:rsidRPr="00B21910" w:rsidRDefault="003E4AA0" w:rsidP="00895E9B">
            <w:pPr>
              <w:spacing w:after="0" w:line="240" w:lineRule="auto"/>
              <w:jc w:val="center"/>
              <w:rPr>
                <w:rFonts w:ascii="Times New Roman" w:hAnsi="Times New Roman"/>
                <w:sz w:val="24"/>
                <w:szCs w:val="24"/>
              </w:rPr>
            </w:pPr>
            <w:r w:rsidRPr="00B5205E">
              <w:rPr>
                <w:rFonts w:ascii="Times New Roman" w:hAnsi="Times New Roman"/>
                <w:sz w:val="20"/>
                <w:szCs w:val="20"/>
              </w:rPr>
              <w:t>педрада</w:t>
            </w:r>
          </w:p>
        </w:tc>
        <w:tc>
          <w:tcPr>
            <w:tcW w:w="1984"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D76F3E">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11.</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Грудень, січень</w:t>
            </w:r>
          </w:p>
        </w:tc>
        <w:tc>
          <w:tcPr>
            <w:tcW w:w="1603"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Анкети, діагностика, наказ</w:t>
            </w:r>
          </w:p>
        </w:tc>
        <w:tc>
          <w:tcPr>
            <w:tcW w:w="1984"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D76F3E">
        <w:tc>
          <w:tcPr>
            <w:tcW w:w="568" w:type="dxa"/>
          </w:tcPr>
          <w:p w:rsidR="003E4AA0" w:rsidRPr="00B21910" w:rsidRDefault="003E4AA0" w:rsidP="00000E18">
            <w:pPr>
              <w:spacing w:after="0" w:line="240" w:lineRule="auto"/>
              <w:jc w:val="center"/>
              <w:rPr>
                <w:rFonts w:ascii="Times New Roman" w:hAnsi="Times New Roman"/>
                <w:sz w:val="24"/>
                <w:szCs w:val="24"/>
              </w:rPr>
            </w:pPr>
            <w:r>
              <w:rPr>
                <w:rFonts w:ascii="Times New Roman" w:hAnsi="Times New Roman"/>
                <w:sz w:val="24"/>
                <w:szCs w:val="24"/>
              </w:rPr>
              <w:t>12.</w:t>
            </w:r>
            <w:r w:rsidR="00000E18">
              <w:rPr>
                <w:rFonts w:ascii="Times New Roman" w:hAnsi="Times New Roman"/>
                <w:sz w:val="24"/>
                <w:szCs w:val="24"/>
              </w:rPr>
              <w:t xml:space="preserve"> </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системи роботи педагогічних працівників, які атестуються</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Жовтень-березень</w:t>
            </w:r>
          </w:p>
        </w:tc>
        <w:tc>
          <w:tcPr>
            <w:tcW w:w="1603"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Атестаційні листи</w:t>
            </w:r>
          </w:p>
        </w:tc>
        <w:tc>
          <w:tcPr>
            <w:tcW w:w="1984"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D76F3E">
        <w:tc>
          <w:tcPr>
            <w:tcW w:w="568"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13.</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Жовтень-квітень</w:t>
            </w:r>
          </w:p>
        </w:tc>
        <w:tc>
          <w:tcPr>
            <w:tcW w:w="1603"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1984" w:type="dxa"/>
          </w:tcPr>
          <w:p w:rsidR="003E4AA0" w:rsidRPr="00B21910" w:rsidRDefault="003E4AA0"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14.</w:t>
            </w:r>
          </w:p>
        </w:tc>
        <w:tc>
          <w:tcPr>
            <w:tcW w:w="4624" w:type="dxa"/>
          </w:tcPr>
          <w:p w:rsidR="00000E18"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результативності участі учнів у І-ІІІ етапах олімпіад з базових дисциплін, МАН, конкурсах, спортивних змаганнях</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000E18" w:rsidRDefault="00000E18"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15.</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стану дитячого травматизму</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1984" w:type="dxa"/>
          </w:tcPr>
          <w:p w:rsidR="00B5205E" w:rsidRDefault="00B5205E"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16.</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 xml:space="preserve">Моніторинг рівня навчальних досягнень </w:t>
            </w:r>
            <w:r>
              <w:rPr>
                <w:rFonts w:ascii="Times New Roman" w:hAnsi="Times New Roman"/>
                <w:sz w:val="24"/>
                <w:szCs w:val="24"/>
              </w:rPr>
              <w:lastRenderedPageBreak/>
              <w:t>учнів 1-11 класів у І, ІІ семестрах, за навчальний рік та виконання освітньої програми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Січень, </w:t>
            </w:r>
            <w:r>
              <w:rPr>
                <w:rFonts w:ascii="Times New Roman" w:hAnsi="Times New Roman"/>
                <w:sz w:val="24"/>
                <w:szCs w:val="24"/>
              </w:rPr>
              <w:lastRenderedPageBreak/>
              <w:t>червень</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Звіти, наказ</w:t>
            </w:r>
          </w:p>
        </w:tc>
        <w:tc>
          <w:tcPr>
            <w:tcW w:w="1984" w:type="dxa"/>
          </w:tcPr>
          <w:p w:rsidR="00000E18" w:rsidRDefault="00000E18"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виконання річного плану роботи закладу освіти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 xml:space="preserve">Педрада </w:t>
            </w:r>
          </w:p>
        </w:tc>
        <w:tc>
          <w:tcPr>
            <w:tcW w:w="1984" w:type="dxa"/>
          </w:tcPr>
          <w:p w:rsidR="00000E18" w:rsidRDefault="00000E18"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18.</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психологічного клімату в колективі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Лютий</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1984" w:type="dxa"/>
          </w:tcPr>
          <w:p w:rsidR="00000E18" w:rsidRDefault="00000E18" w:rsidP="00895E9B">
            <w:pPr>
              <w:spacing w:after="0" w:line="240" w:lineRule="auto"/>
              <w:jc w:val="center"/>
              <w:rPr>
                <w:rFonts w:ascii="Times New Roman" w:hAnsi="Times New Roman"/>
                <w:sz w:val="24"/>
                <w:szCs w:val="24"/>
              </w:rPr>
            </w:pPr>
          </w:p>
        </w:tc>
      </w:tr>
      <w:tr w:rsidR="00000E18" w:rsidRPr="00895E9B" w:rsidTr="00D76F3E">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19.</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запитів батьків та учнів 7 класу, 9 класу щодо подальшого вибору профільного предмета, який буде вивчатися поглиблено у 8-9 класах та у старшій школі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603"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протоколи зборів, наказ</w:t>
            </w:r>
          </w:p>
        </w:tc>
        <w:tc>
          <w:tcPr>
            <w:tcW w:w="1984" w:type="dxa"/>
          </w:tcPr>
          <w:p w:rsidR="00000E18" w:rsidRDefault="00000E18" w:rsidP="00895E9B">
            <w:pPr>
              <w:spacing w:after="0" w:line="240" w:lineRule="auto"/>
              <w:jc w:val="center"/>
              <w:rPr>
                <w:rFonts w:ascii="Times New Roman" w:hAnsi="Times New Roman"/>
                <w:sz w:val="24"/>
                <w:szCs w:val="24"/>
              </w:rPr>
            </w:pPr>
          </w:p>
        </w:tc>
      </w:tr>
      <w:tr w:rsidR="00B5205E" w:rsidRPr="00895E9B" w:rsidTr="00D76F3E">
        <w:tc>
          <w:tcPr>
            <w:tcW w:w="568" w:type="dxa"/>
          </w:tcPr>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20.</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до профільного та профільного навчання</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603"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Анкети, наказ</w:t>
            </w:r>
          </w:p>
        </w:tc>
        <w:tc>
          <w:tcPr>
            <w:tcW w:w="1984" w:type="dxa"/>
          </w:tcPr>
          <w:p w:rsidR="00B5205E" w:rsidRDefault="00B5205E" w:rsidP="00895E9B">
            <w:pPr>
              <w:spacing w:after="0" w:line="240" w:lineRule="auto"/>
              <w:jc w:val="center"/>
              <w:rPr>
                <w:rFonts w:ascii="Times New Roman" w:hAnsi="Times New Roman"/>
                <w:sz w:val="24"/>
                <w:szCs w:val="24"/>
              </w:rPr>
            </w:pPr>
          </w:p>
        </w:tc>
      </w:tr>
      <w:tr w:rsidR="00B5205E" w:rsidRPr="00895E9B" w:rsidTr="00D76F3E">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21.</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Березень</w:t>
            </w:r>
          </w:p>
        </w:tc>
        <w:tc>
          <w:tcPr>
            <w:tcW w:w="1603"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B5205E" w:rsidRDefault="00B5205E" w:rsidP="00895E9B">
            <w:pPr>
              <w:spacing w:after="0" w:line="240" w:lineRule="auto"/>
              <w:jc w:val="center"/>
              <w:rPr>
                <w:rFonts w:ascii="Times New Roman" w:hAnsi="Times New Roman"/>
                <w:sz w:val="24"/>
                <w:szCs w:val="24"/>
              </w:rPr>
            </w:pPr>
          </w:p>
        </w:tc>
      </w:tr>
      <w:tr w:rsidR="00B5205E" w:rsidRPr="00895E9B" w:rsidTr="00D76F3E">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22.</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суспільного рейтингу закладу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603" w:type="dxa"/>
          </w:tcPr>
          <w:p w:rsidR="00B5205E" w:rsidRDefault="00B91B76" w:rsidP="00B91B76">
            <w:pPr>
              <w:spacing w:after="0" w:line="240" w:lineRule="auto"/>
              <w:jc w:val="center"/>
              <w:rPr>
                <w:rFonts w:ascii="Times New Roman" w:hAnsi="Times New Roman"/>
                <w:sz w:val="24"/>
                <w:szCs w:val="24"/>
              </w:rPr>
            </w:pPr>
            <w:r>
              <w:rPr>
                <w:rFonts w:ascii="Times New Roman" w:hAnsi="Times New Roman"/>
                <w:sz w:val="24"/>
                <w:szCs w:val="24"/>
              </w:rPr>
              <w:t>Анкети, звіт директора</w:t>
            </w:r>
          </w:p>
        </w:tc>
        <w:tc>
          <w:tcPr>
            <w:tcW w:w="1984" w:type="dxa"/>
          </w:tcPr>
          <w:p w:rsidR="00B5205E" w:rsidRDefault="00B5205E" w:rsidP="00895E9B">
            <w:pPr>
              <w:spacing w:after="0" w:line="240" w:lineRule="auto"/>
              <w:jc w:val="center"/>
              <w:rPr>
                <w:rFonts w:ascii="Times New Roman" w:hAnsi="Times New Roman"/>
                <w:sz w:val="24"/>
                <w:szCs w:val="24"/>
              </w:rPr>
            </w:pPr>
          </w:p>
        </w:tc>
      </w:tr>
      <w:tr w:rsidR="00B5205E" w:rsidRPr="00895E9B" w:rsidTr="00D76F3E">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23.</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ДПА учнів 4,9, 11 класів</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1984" w:type="dxa"/>
          </w:tcPr>
          <w:p w:rsidR="00B5205E" w:rsidRDefault="00B5205E" w:rsidP="00895E9B">
            <w:pPr>
              <w:spacing w:after="0" w:line="240" w:lineRule="auto"/>
              <w:jc w:val="center"/>
              <w:rPr>
                <w:rFonts w:ascii="Times New Roman" w:hAnsi="Times New Roman"/>
                <w:sz w:val="24"/>
                <w:szCs w:val="24"/>
              </w:rPr>
            </w:pPr>
          </w:p>
        </w:tc>
      </w:tr>
      <w:tr w:rsidR="00B5205E" w:rsidRPr="00895E9B" w:rsidTr="00D76F3E">
        <w:tc>
          <w:tcPr>
            <w:tcW w:w="568"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24</w:t>
            </w:r>
          </w:p>
        </w:tc>
        <w:tc>
          <w:tcPr>
            <w:tcW w:w="4624" w:type="dxa"/>
          </w:tcPr>
          <w:p w:rsidR="00B5205E"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використання благодійних і спонсорських коштів</w:t>
            </w:r>
          </w:p>
        </w:tc>
        <w:tc>
          <w:tcPr>
            <w:tcW w:w="1286"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Звіт директора</w:t>
            </w:r>
          </w:p>
        </w:tc>
        <w:tc>
          <w:tcPr>
            <w:tcW w:w="1984" w:type="dxa"/>
          </w:tcPr>
          <w:p w:rsidR="00B5205E" w:rsidRDefault="00B5205E"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25.</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782D60" w:rsidRDefault="00782D60" w:rsidP="00B91B76">
            <w:pPr>
              <w:spacing w:after="0" w:line="240" w:lineRule="auto"/>
              <w:jc w:val="center"/>
              <w:rPr>
                <w:rFonts w:ascii="Times New Roman" w:hAnsi="Times New Roman"/>
                <w:sz w:val="24"/>
                <w:szCs w:val="24"/>
              </w:rPr>
            </w:pPr>
            <w:r>
              <w:rPr>
                <w:rFonts w:ascii="Times New Roman" w:hAnsi="Times New Roman"/>
                <w:sz w:val="24"/>
                <w:szCs w:val="24"/>
              </w:rPr>
              <w:t xml:space="preserve">Анкети, </w:t>
            </w:r>
            <w:r w:rsidR="00B91B76">
              <w:rPr>
                <w:rFonts w:ascii="Times New Roman" w:hAnsi="Times New Roman"/>
                <w:sz w:val="24"/>
                <w:szCs w:val="24"/>
              </w:rPr>
              <w:t>довідка</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26.</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27.</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методичної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28.</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виховної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29.</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30.</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харчування</w:t>
            </w:r>
            <w:r w:rsidR="00B91B76">
              <w:rPr>
                <w:rFonts w:ascii="Times New Roman" w:hAnsi="Times New Roman"/>
                <w:sz w:val="24"/>
                <w:szCs w:val="24"/>
              </w:rPr>
              <w:t>, впровадження ХААСП</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r w:rsidR="00B91B76">
              <w:rPr>
                <w:rFonts w:ascii="Times New Roman" w:hAnsi="Times New Roman"/>
                <w:sz w:val="24"/>
                <w:szCs w:val="24"/>
              </w:rPr>
              <w:t>нарада при директорі</w:t>
            </w:r>
          </w:p>
        </w:tc>
        <w:tc>
          <w:tcPr>
            <w:tcW w:w="1984" w:type="dxa"/>
          </w:tcPr>
          <w:p w:rsidR="00782D60" w:rsidRDefault="00782D60" w:rsidP="00895E9B">
            <w:pPr>
              <w:spacing w:after="0" w:line="240" w:lineRule="auto"/>
              <w:jc w:val="center"/>
              <w:rPr>
                <w:rFonts w:ascii="Times New Roman" w:hAnsi="Times New Roman"/>
                <w:sz w:val="24"/>
                <w:szCs w:val="24"/>
              </w:rPr>
            </w:pPr>
          </w:p>
        </w:tc>
      </w:tr>
      <w:tr w:rsidR="00782D60" w:rsidRPr="00895E9B" w:rsidTr="00D76F3E">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31.</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організації охорони праці в закладі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603"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p>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нарада при директорі</w:t>
            </w:r>
          </w:p>
        </w:tc>
        <w:tc>
          <w:tcPr>
            <w:tcW w:w="1984" w:type="dxa"/>
          </w:tcPr>
          <w:p w:rsidR="00782D60" w:rsidRDefault="00782D60" w:rsidP="00895E9B">
            <w:pPr>
              <w:spacing w:after="0" w:line="240" w:lineRule="auto"/>
              <w:jc w:val="center"/>
              <w:rPr>
                <w:rFonts w:ascii="Times New Roman" w:hAnsi="Times New Roman"/>
                <w:sz w:val="24"/>
                <w:szCs w:val="24"/>
              </w:rPr>
            </w:pPr>
          </w:p>
        </w:tc>
      </w:tr>
      <w:tr w:rsidR="00B91B76" w:rsidRPr="00895E9B" w:rsidTr="00D76F3E">
        <w:tc>
          <w:tcPr>
            <w:tcW w:w="568"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32.</w:t>
            </w:r>
          </w:p>
        </w:tc>
        <w:tc>
          <w:tcPr>
            <w:tcW w:w="4624" w:type="dxa"/>
          </w:tcPr>
          <w:p w:rsidR="00B91B76" w:rsidRDefault="00B91B76" w:rsidP="001856A1">
            <w:pPr>
              <w:spacing w:after="0" w:line="240" w:lineRule="auto"/>
              <w:rPr>
                <w:rFonts w:ascii="Times New Roman" w:hAnsi="Times New Roman"/>
                <w:sz w:val="24"/>
                <w:szCs w:val="24"/>
              </w:rPr>
            </w:pPr>
            <w:r>
              <w:rPr>
                <w:rFonts w:ascii="Times New Roman" w:hAnsi="Times New Roman"/>
                <w:sz w:val="24"/>
                <w:szCs w:val="24"/>
              </w:rPr>
              <w:t>Моніторинг рівня сформованості учнівських колективів</w:t>
            </w:r>
          </w:p>
        </w:tc>
        <w:tc>
          <w:tcPr>
            <w:tcW w:w="1286"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603"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довідки</w:t>
            </w:r>
          </w:p>
        </w:tc>
        <w:tc>
          <w:tcPr>
            <w:tcW w:w="1984" w:type="dxa"/>
          </w:tcPr>
          <w:p w:rsidR="00B91B76" w:rsidRPr="00737119" w:rsidRDefault="00B91B76" w:rsidP="00895E9B">
            <w:pPr>
              <w:spacing w:after="0" w:line="240" w:lineRule="auto"/>
              <w:jc w:val="center"/>
              <w:rPr>
                <w:rFonts w:ascii="Times New Roman" w:hAnsi="Times New Roman"/>
                <w:sz w:val="20"/>
                <w:szCs w:val="20"/>
              </w:rPr>
            </w:pPr>
          </w:p>
        </w:tc>
      </w:tr>
    </w:tbl>
    <w:p w:rsidR="00B91B76" w:rsidRDefault="00B91B76" w:rsidP="004F7C07">
      <w:pPr>
        <w:jc w:val="center"/>
      </w:pPr>
    </w:p>
    <w:p w:rsidR="00B91B76" w:rsidRPr="00FC0AD2" w:rsidRDefault="00B91B76" w:rsidP="00B91B76">
      <w:pPr>
        <w:pStyle w:val="Default"/>
        <w:jc w:val="right"/>
        <w:rPr>
          <w:sz w:val="23"/>
          <w:szCs w:val="23"/>
        </w:rPr>
      </w:pPr>
      <w:r>
        <w:rPr>
          <w:sz w:val="23"/>
          <w:szCs w:val="23"/>
        </w:rPr>
        <w:lastRenderedPageBreak/>
        <w:t>Додаток 3</w:t>
      </w:r>
      <w:r w:rsidRPr="00FC0AD2">
        <w:rPr>
          <w:sz w:val="23"/>
          <w:szCs w:val="23"/>
        </w:rPr>
        <w:t xml:space="preserve"> до Положення про внутрішню </w:t>
      </w:r>
    </w:p>
    <w:p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rsidR="00D76F3E" w:rsidRDefault="00D76F3E" w:rsidP="00B91B76">
      <w:pPr>
        <w:spacing w:after="0"/>
        <w:jc w:val="right"/>
        <w:rPr>
          <w:rFonts w:ascii="Times New Roman" w:hAnsi="Times New Roman"/>
          <w:sz w:val="28"/>
          <w:szCs w:val="28"/>
        </w:rPr>
      </w:pPr>
      <w:r>
        <w:rPr>
          <w:rFonts w:ascii="Times New Roman" w:hAnsi="Times New Roman"/>
          <w:sz w:val="28"/>
          <w:szCs w:val="28"/>
        </w:rPr>
        <w:t>опорного закладу загальної середньої освіти</w:t>
      </w:r>
    </w:p>
    <w:p w:rsidR="00B91B76" w:rsidRDefault="00D76F3E" w:rsidP="00B91B76">
      <w:pPr>
        <w:spacing w:after="0"/>
        <w:jc w:val="right"/>
        <w:rPr>
          <w:rFonts w:ascii="Times New Roman" w:hAnsi="Times New Roman"/>
          <w:sz w:val="23"/>
          <w:szCs w:val="23"/>
        </w:rPr>
      </w:pPr>
      <w:r>
        <w:rPr>
          <w:rFonts w:ascii="Times New Roman" w:hAnsi="Times New Roman"/>
          <w:sz w:val="28"/>
          <w:szCs w:val="28"/>
        </w:rPr>
        <w:t>«Хотешівський ліцей»</w:t>
      </w:r>
      <w:r w:rsidR="00B91B76" w:rsidRPr="00FC0AD2">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rsidR="00B91B76" w:rsidRPr="00FC0AD2" w:rsidRDefault="00B91B76" w:rsidP="00B91B76">
      <w:pPr>
        <w:spacing w:after="0"/>
        <w:jc w:val="right"/>
        <w:rPr>
          <w:rFonts w:ascii="Times New Roman" w:hAnsi="Times New Roman"/>
        </w:rPr>
      </w:pPr>
    </w:p>
    <w:p w:rsidR="00B91B76" w:rsidRPr="007725B8"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71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821B79" w:rsidTr="00D12DD8">
        <w:trPr>
          <w:trHeight w:val="810"/>
        </w:trPr>
        <w:tc>
          <w:tcPr>
            <w:tcW w:w="2990" w:type="dxa"/>
          </w:tcPr>
          <w:p w:rsidR="00821B79" w:rsidRPr="007725B8" w:rsidRDefault="00821B79" w:rsidP="00D12DD8">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2020 – 2021</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2021 – 2022</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2022 – 2023</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2023 – 2024</w:t>
            </w:r>
          </w:p>
        </w:tc>
        <w:tc>
          <w:tcPr>
            <w:tcW w:w="138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2024 – 2025</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bCs/>
                <w:lang w:eastAsia="ar-SA"/>
              </w:rPr>
            </w:pPr>
            <w:r>
              <w:rPr>
                <w:rFonts w:ascii="Times New Roman" w:hAnsi="Times New Roman"/>
                <w:bCs/>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rsidR="00821B79" w:rsidRPr="001C3DAC" w:rsidRDefault="00A21163" w:rsidP="00D12DD8">
            <w:pPr>
              <w:suppressAutoHyphens/>
              <w:snapToGrid w:val="0"/>
              <w:spacing w:after="0"/>
              <w:jc w:val="center"/>
              <w:rPr>
                <w:rFonts w:ascii="Times New Roman" w:hAnsi="Times New Roman"/>
                <w:bCs/>
                <w:lang w:eastAsia="ar-SA"/>
              </w:rPr>
            </w:pPr>
            <w:r>
              <w:rPr>
                <w:rFonts w:ascii="Times New Roman" w:hAnsi="Times New Roman"/>
                <w:bCs/>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p>
        </w:tc>
      </w:tr>
      <w:tr w:rsidR="00821B79" w:rsidTr="00D12DD8">
        <w:trPr>
          <w:trHeight w:val="368"/>
        </w:trPr>
        <w:tc>
          <w:tcPr>
            <w:tcW w:w="2990" w:type="dxa"/>
          </w:tcPr>
          <w:p w:rsidR="00821B79" w:rsidRPr="007725B8" w:rsidRDefault="00821B79" w:rsidP="00D12DD8">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line="240" w:lineRule="auto"/>
              <w:jc w:val="center"/>
              <w:rPr>
                <w:rFonts w:ascii="Times New Roman" w:hAnsi="Times New Roman"/>
                <w:bCs/>
                <w:lang w:eastAsia="ar-SA"/>
              </w:rPr>
            </w:pPr>
          </w:p>
        </w:tc>
        <w:tc>
          <w:tcPr>
            <w:tcW w:w="1322" w:type="dxa"/>
          </w:tcPr>
          <w:p w:rsidR="00821B79" w:rsidRPr="001C3DAC" w:rsidRDefault="00A21163" w:rsidP="00D12DD8">
            <w:pPr>
              <w:suppressAutoHyphens/>
              <w:snapToGrid w:val="0"/>
              <w:spacing w:after="0" w:line="240" w:lineRule="auto"/>
              <w:jc w:val="center"/>
              <w:rPr>
                <w:rFonts w:ascii="Times New Roman" w:hAnsi="Times New Roman"/>
                <w:lang w:eastAsia="ar-SA"/>
              </w:rPr>
            </w:pPr>
            <w:r>
              <w:rPr>
                <w:rFonts w:ascii="Times New Roman" w:hAnsi="Times New Roman"/>
                <w:lang w:eastAsia="ar-SA"/>
              </w:rPr>
              <w:t>+</w:t>
            </w:r>
          </w:p>
        </w:tc>
        <w:tc>
          <w:tcPr>
            <w:tcW w:w="138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bCs/>
                <w:lang w:eastAsia="ar-SA"/>
              </w:rPr>
            </w:pPr>
            <w:r>
              <w:rPr>
                <w:rFonts w:ascii="Times New Roman" w:hAnsi="Times New Roman"/>
                <w:bCs/>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705"/>
        </w:trPr>
        <w:tc>
          <w:tcPr>
            <w:tcW w:w="2990" w:type="dxa"/>
          </w:tcPr>
          <w:p w:rsidR="00821B79" w:rsidRPr="007725B8" w:rsidRDefault="00821B79" w:rsidP="00A21163">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основи здоров’я</w:t>
            </w: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p>
        </w:tc>
      </w:tr>
      <w:tr w:rsidR="00821B79" w:rsidTr="00D12DD8">
        <w:trPr>
          <w:trHeight w:val="570"/>
        </w:trPr>
        <w:tc>
          <w:tcPr>
            <w:tcW w:w="2990" w:type="dxa"/>
          </w:tcPr>
          <w:p w:rsidR="00A21163"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r w:rsidR="00A21163">
              <w:rPr>
                <w:rFonts w:ascii="Times New Roman" w:hAnsi="Times New Roman"/>
                <w:lang w:eastAsia="ar-SA"/>
              </w:rPr>
              <w:t>,</w:t>
            </w:r>
          </w:p>
          <w:p w:rsidR="00821B79" w:rsidRPr="007725B8"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 xml:space="preserve">  </w:t>
            </w:r>
            <w:r w:rsidRPr="007725B8">
              <w:rPr>
                <w:rFonts w:ascii="Times New Roman" w:hAnsi="Times New Roman"/>
                <w:lang w:eastAsia="ar-SA"/>
              </w:rPr>
              <w:t xml:space="preserve"> </w:t>
            </w:r>
            <w:r>
              <w:rPr>
                <w:rFonts w:ascii="Times New Roman" w:hAnsi="Times New Roman"/>
                <w:lang w:eastAsia="ar-SA"/>
              </w:rPr>
              <w:t>природознавство</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A21163" w:rsidP="00D12DD8">
            <w:pPr>
              <w:suppressAutoHyphens/>
              <w:snapToGrid w:val="0"/>
              <w:spacing w:after="0"/>
              <w:jc w:val="center"/>
              <w:rPr>
                <w:rFonts w:ascii="Times New Roman" w:hAnsi="Times New Roman"/>
                <w:bCs/>
                <w:lang w:eastAsia="ar-SA"/>
              </w:rPr>
            </w:pPr>
            <w:r>
              <w:rPr>
                <w:rFonts w:ascii="Times New Roman" w:hAnsi="Times New Roman"/>
                <w:bCs/>
                <w:lang w:eastAsia="ar-SA"/>
              </w:rPr>
              <w:t>+</w:t>
            </w: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Фізична культура, Захист України</w:t>
            </w: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A21163" w:rsidP="00D12DD8">
            <w:pPr>
              <w:suppressAutoHyphens/>
              <w:snapToGrid w:val="0"/>
              <w:spacing w:after="0"/>
              <w:jc w:val="center"/>
              <w:rPr>
                <w:rFonts w:ascii="Times New Roman" w:hAnsi="Times New Roman"/>
                <w:b/>
                <w:bCs/>
                <w:lang w:eastAsia="ar-SA"/>
              </w:rPr>
            </w:pPr>
            <w:r>
              <w:rPr>
                <w:rFonts w:ascii="Times New Roman" w:hAnsi="Times New Roman"/>
                <w:b/>
                <w:bCs/>
                <w:lang w:eastAsia="ar-SA"/>
              </w:rPr>
              <w:t>+</w:t>
            </w: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82" w:type="dxa"/>
          </w:tcPr>
          <w:p w:rsidR="00821B79" w:rsidRPr="007725B8"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A21163" w:rsidP="00D12DD8">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82" w:type="dxa"/>
          </w:tcPr>
          <w:p w:rsidR="00821B79" w:rsidRPr="007725B8" w:rsidRDefault="00821B79" w:rsidP="00D12DD8">
            <w:pPr>
              <w:suppressAutoHyphens/>
              <w:snapToGrid w:val="0"/>
              <w:spacing w:after="0"/>
              <w:jc w:val="center"/>
              <w:rPr>
                <w:rFonts w:ascii="Times New Roman" w:hAnsi="Times New Roman"/>
                <w:lang w:eastAsia="ar-SA"/>
              </w:rPr>
            </w:pPr>
          </w:p>
        </w:tc>
      </w:tr>
    </w:tbl>
    <w:p w:rsidR="007725B8" w:rsidRPr="00D12DD8" w:rsidRDefault="007725B8" w:rsidP="00821B79">
      <w:pPr>
        <w:suppressAutoHyphens/>
        <w:spacing w:after="0" w:line="240" w:lineRule="auto"/>
        <w:jc w:val="center"/>
        <w:rPr>
          <w:rFonts w:ascii="Times New Roman" w:hAnsi="Times New Roman"/>
          <w:b/>
          <w:sz w:val="24"/>
          <w:lang w:eastAsia="ar-SA"/>
        </w:rPr>
      </w:pPr>
      <w:r w:rsidRPr="00D12DD8">
        <w:rPr>
          <w:rFonts w:ascii="Times New Roman" w:hAnsi="Times New Roman"/>
          <w:b/>
          <w:sz w:val="24"/>
          <w:lang w:eastAsia="ar-SA"/>
        </w:rPr>
        <w:t>5-11 класи</w:t>
      </w:r>
    </w:p>
    <w:p w:rsidR="00D12DD8" w:rsidRPr="00821B79" w:rsidRDefault="00D12DD8" w:rsidP="00821B79">
      <w:pPr>
        <w:suppressAutoHyphens/>
        <w:spacing w:after="0" w:line="240" w:lineRule="auto"/>
        <w:jc w:val="center"/>
        <w:rPr>
          <w:rFonts w:ascii="Times New Roman" w:hAnsi="Times New Roman"/>
          <w:b/>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821B79" w:rsidRDefault="00821B79" w:rsidP="00B91B76">
      <w:pPr>
        <w:suppressAutoHyphens/>
        <w:spacing w:before="280" w:after="280"/>
        <w:jc w:val="center"/>
        <w:rPr>
          <w:rFonts w:ascii="Times New Roman" w:hAnsi="Times New Roman"/>
          <w:b/>
          <w:bCs/>
          <w:sz w:val="28"/>
          <w:szCs w:val="28"/>
          <w:lang w:eastAsia="ar-SA"/>
        </w:rPr>
      </w:pPr>
    </w:p>
    <w:p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p w:rsidR="00B91B76" w:rsidRPr="00D12DD8" w:rsidRDefault="00D12DD8" w:rsidP="007725B8">
      <w:pPr>
        <w:suppressAutoHyphens/>
        <w:spacing w:after="0"/>
        <w:jc w:val="center"/>
        <w:rPr>
          <w:rFonts w:ascii="Times New Roman" w:hAnsi="Times New Roman"/>
          <w:b/>
          <w:bCs/>
          <w:sz w:val="24"/>
          <w:lang w:eastAsia="ar-SA"/>
        </w:rPr>
      </w:pPr>
      <w:r w:rsidRPr="00D12DD8">
        <w:rPr>
          <w:rFonts w:ascii="Times New Roman" w:hAnsi="Times New Roman"/>
          <w:b/>
          <w:bCs/>
          <w:sz w:val="24"/>
          <w:lang w:eastAsia="ar-SA"/>
        </w:rPr>
        <w:t>1-</w:t>
      </w:r>
      <w:r w:rsidR="00B91B76" w:rsidRPr="00D12DD8">
        <w:rPr>
          <w:rFonts w:ascii="Times New Roman" w:hAnsi="Times New Roman"/>
          <w:b/>
          <w:bCs/>
          <w:sz w:val="24"/>
          <w:lang w:eastAsia="ar-SA"/>
        </w:rPr>
        <w:t>4 класи</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041447" w:rsidTr="00041447">
        <w:trPr>
          <w:trHeight w:val="810"/>
        </w:trPr>
        <w:tc>
          <w:tcPr>
            <w:tcW w:w="2990" w:type="dxa"/>
            <w:vAlign w:val="center"/>
          </w:tcPr>
          <w:p w:rsidR="00B91B76" w:rsidRPr="007725B8" w:rsidRDefault="00B91B76" w:rsidP="00D12DD8">
            <w:pPr>
              <w:suppressAutoHyphens/>
              <w:snapToGrid w:val="0"/>
              <w:spacing w:after="280"/>
              <w:ind w:left="189" w:hanging="142"/>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2020 – 2021</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2021 – 2022</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2022 – 2023</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2023 – 2024</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2024 – 2025</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A21163" w:rsidP="007D4A09">
            <w:pPr>
              <w:suppressAutoHyphens/>
              <w:snapToGrid w:val="0"/>
              <w:jc w:val="center"/>
              <w:rPr>
                <w:rFonts w:ascii="Times New Roman" w:hAnsi="Times New Roman"/>
                <w:b/>
                <w:bCs/>
                <w:lang w:eastAsia="ar-SA"/>
              </w:rPr>
            </w:pPr>
            <w:r>
              <w:rPr>
                <w:rFonts w:ascii="Times New Roman" w:hAnsi="Times New Roman"/>
                <w:b/>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7725B8" w:rsidP="00D12DD8">
            <w:pPr>
              <w:suppressAutoHyphens/>
              <w:snapToGrid w:val="0"/>
              <w:ind w:left="189" w:hanging="142"/>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A21163" w:rsidP="007D4A09">
            <w:pPr>
              <w:suppressAutoHyphens/>
              <w:snapToGrid w:val="0"/>
              <w:jc w:val="center"/>
              <w:rPr>
                <w:rFonts w:ascii="Times New Roman" w:hAnsi="Times New Roman"/>
                <w:b/>
                <w:bCs/>
                <w:lang w:eastAsia="ar-SA"/>
              </w:rPr>
            </w:pPr>
            <w:r>
              <w:rPr>
                <w:rFonts w:ascii="Times New Roman" w:hAnsi="Times New Roman"/>
                <w:b/>
                <w:bCs/>
                <w:lang w:eastAsia="ar-SA"/>
              </w:rPr>
              <w:t>+</w:t>
            </w:r>
            <w:bookmarkStart w:id="0" w:name="_GoBack"/>
            <w:bookmarkEnd w:id="0"/>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1C3DAC" w:rsidRDefault="00A21163" w:rsidP="007D4A09">
            <w:pPr>
              <w:suppressAutoHyphens/>
              <w:snapToGrid w:val="0"/>
              <w:jc w:val="center"/>
              <w:rPr>
                <w:rFonts w:ascii="Times New Roman" w:hAnsi="Times New Roman"/>
                <w:bCs/>
                <w:lang w:eastAsia="ar-SA"/>
              </w:rPr>
            </w:pPr>
            <w:r>
              <w:rPr>
                <w:rFonts w:ascii="Times New Roman" w:hAnsi="Times New Roman"/>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 xml:space="preserve"> ГПД</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A21163"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bl>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Pr="00FC0AD2" w:rsidRDefault="004E18FC" w:rsidP="004E18FC">
      <w:pPr>
        <w:pStyle w:val="Default"/>
        <w:jc w:val="right"/>
        <w:rPr>
          <w:sz w:val="23"/>
          <w:szCs w:val="23"/>
        </w:rPr>
      </w:pPr>
      <w:r>
        <w:rPr>
          <w:sz w:val="23"/>
          <w:szCs w:val="23"/>
        </w:rPr>
        <w:lastRenderedPageBreak/>
        <w:t>Додаток 4</w:t>
      </w:r>
      <w:r w:rsidRPr="00FC0AD2">
        <w:rPr>
          <w:sz w:val="23"/>
          <w:szCs w:val="23"/>
        </w:rPr>
        <w:t xml:space="preserve"> до Положення про внутрішню </w:t>
      </w:r>
    </w:p>
    <w:p w:rsidR="004E18FC" w:rsidRPr="00D76F3E" w:rsidRDefault="004E18FC" w:rsidP="004E18FC">
      <w:pPr>
        <w:pStyle w:val="Default"/>
        <w:jc w:val="right"/>
      </w:pPr>
      <w:r w:rsidRPr="00D76F3E">
        <w:t xml:space="preserve">систему забезпечення якості освіти </w:t>
      </w:r>
    </w:p>
    <w:p w:rsidR="00D76F3E" w:rsidRPr="00D76F3E" w:rsidRDefault="00D76F3E" w:rsidP="004E18FC">
      <w:pPr>
        <w:spacing w:after="0"/>
        <w:jc w:val="right"/>
        <w:rPr>
          <w:rFonts w:ascii="Times New Roman" w:hAnsi="Times New Roman"/>
          <w:sz w:val="24"/>
          <w:szCs w:val="24"/>
        </w:rPr>
      </w:pPr>
      <w:r w:rsidRPr="00D76F3E">
        <w:rPr>
          <w:rFonts w:ascii="Times New Roman" w:hAnsi="Times New Roman"/>
          <w:sz w:val="24"/>
          <w:szCs w:val="24"/>
        </w:rPr>
        <w:t xml:space="preserve">опорного закладу загальної середньої  освіти </w:t>
      </w:r>
    </w:p>
    <w:p w:rsidR="004E18FC" w:rsidRPr="00D76F3E" w:rsidRDefault="00D76F3E" w:rsidP="004E18FC">
      <w:pPr>
        <w:spacing w:after="0"/>
        <w:jc w:val="right"/>
        <w:rPr>
          <w:rFonts w:ascii="Times New Roman" w:hAnsi="Times New Roman"/>
          <w:sz w:val="24"/>
          <w:szCs w:val="24"/>
        </w:rPr>
      </w:pPr>
      <w:r w:rsidRPr="00D76F3E">
        <w:rPr>
          <w:rFonts w:ascii="Times New Roman" w:hAnsi="Times New Roman"/>
          <w:sz w:val="24"/>
          <w:szCs w:val="24"/>
        </w:rPr>
        <w:t>«Хотешівський ліцей»</w:t>
      </w:r>
      <w:r w:rsidR="004E18FC" w:rsidRPr="00D76F3E">
        <w:rPr>
          <w:rFonts w:ascii="Times New Roman" w:hAnsi="Times New Roman"/>
          <w:sz w:val="24"/>
          <w:szCs w:val="24"/>
        </w:rPr>
        <w:t xml:space="preserve"> </w:t>
      </w:r>
      <w:r w:rsidR="00D12DD8" w:rsidRPr="00D76F3E">
        <w:rPr>
          <w:rFonts w:ascii="Times New Roman" w:hAnsi="Times New Roman"/>
          <w:sz w:val="24"/>
          <w:szCs w:val="24"/>
        </w:rPr>
        <w:t>(Розділ ІV</w:t>
      </w:r>
      <w:r w:rsidR="004E18FC" w:rsidRPr="00D76F3E">
        <w:rPr>
          <w:rFonts w:ascii="Times New Roman" w:hAnsi="Times New Roman"/>
          <w:sz w:val="24"/>
          <w:szCs w:val="24"/>
        </w:rPr>
        <w:t xml:space="preserve">, пункт 1) </w:t>
      </w:r>
    </w:p>
    <w:p w:rsidR="004E18FC" w:rsidRDefault="004E18FC" w:rsidP="004E18FC">
      <w:pPr>
        <w:spacing w:after="0"/>
        <w:jc w:val="right"/>
        <w:rPr>
          <w:rFonts w:ascii="Times New Roman" w:hAnsi="Times New Roman"/>
          <w:sz w:val="23"/>
          <w:szCs w:val="23"/>
        </w:rPr>
      </w:pPr>
    </w:p>
    <w:p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tbl>
      <w:tblPr>
        <w:tblW w:w="10065" w:type="dxa"/>
        <w:tblInd w:w="-416" w:type="dxa"/>
        <w:shd w:val="clear" w:color="auto" w:fill="FFFFFF"/>
        <w:tblLayout w:type="fixed"/>
        <w:tblCellMar>
          <w:left w:w="0" w:type="dxa"/>
          <w:right w:w="0" w:type="dxa"/>
        </w:tblCellMar>
        <w:tblLook w:val="04A0" w:firstRow="1" w:lastRow="0" w:firstColumn="1" w:lastColumn="0" w:noHBand="0" w:noVBand="1"/>
      </w:tblPr>
      <w:tblGrid>
        <w:gridCol w:w="1419"/>
        <w:gridCol w:w="141"/>
        <w:gridCol w:w="142"/>
        <w:gridCol w:w="2268"/>
        <w:gridCol w:w="284"/>
        <w:gridCol w:w="141"/>
        <w:gridCol w:w="2268"/>
        <w:gridCol w:w="426"/>
        <w:gridCol w:w="141"/>
        <w:gridCol w:w="2835"/>
      </w:tblGrid>
      <w:tr w:rsidR="003D7050" w:rsidRPr="009F6F03" w:rsidTr="00821B79">
        <w:trPr>
          <w:trHeight w:val="43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rsidTr="00821B79">
        <w:trPr>
          <w:trHeight w:val="717"/>
        </w:trPr>
        <w:tc>
          <w:tcPr>
            <w:tcW w:w="1702"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2251"/>
        </w:trPr>
        <w:tc>
          <w:tcPr>
            <w:tcW w:w="1702"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D76F3E" w:rsidP="003D7050">
            <w:pPr>
              <w:spacing w:after="0" w:line="240" w:lineRule="auto"/>
              <w:ind w:left="4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Відповідає загальним ви</w:t>
            </w:r>
            <w:r w:rsidR="003D7050" w:rsidRPr="004E18FC">
              <w:rPr>
                <w:rFonts w:ascii="Times New Roman" w:eastAsia="Times New Roman" w:hAnsi="Times New Roman"/>
                <w:color w:val="000000"/>
                <w:sz w:val="24"/>
                <w:szCs w:val="24"/>
                <w:lang w:eastAsia="ru-RU"/>
              </w:rPr>
              <w:t>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rsidTr="00821B79">
        <w:trPr>
          <w:trHeight w:val="3383"/>
        </w:trPr>
        <w:tc>
          <w:tcPr>
            <w:tcW w:w="1702"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4E18FC">
              <w:rPr>
                <w:rFonts w:ascii="Times New Roman" w:eastAsia="Times New Roman" w:hAnsi="Times New Roman"/>
                <w:color w:val="000000"/>
                <w:sz w:val="24"/>
                <w:szCs w:val="24"/>
                <w:lang w:eastAsia="ru-RU"/>
              </w:rPr>
              <w:softHyphen/>
              <w:t>мовані на розвиток особистості,</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методами науково-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rsidTr="00D76F3E">
        <w:trPr>
          <w:trHeight w:val="134"/>
        </w:trPr>
        <w:tc>
          <w:tcPr>
            <w:tcW w:w="1702"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rsidTr="00821B79">
        <w:trPr>
          <w:trHeight w:val="2553"/>
        </w:trPr>
        <w:tc>
          <w:tcPr>
            <w:tcW w:w="1702"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4.Знання нових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D76F3E" w:rsidP="003D7050">
            <w:pPr>
              <w:spacing w:after="0" w:line="240" w:lineRule="auto"/>
              <w:ind w:left="4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Знає сучасні технології на</w:t>
            </w:r>
            <w:r w:rsidR="003D7050" w:rsidRPr="004E18FC">
              <w:rPr>
                <w:rFonts w:ascii="Times New Roman" w:eastAsia="Times New Roman" w:hAnsi="Times New Roman"/>
                <w:color w:val="000000"/>
                <w:sz w:val="24"/>
                <w:szCs w:val="24"/>
                <w:lang w:eastAsia="ru-RU"/>
              </w:rPr>
              <w:t xml:space="preserve">вчання й виховання; володіє набором варіативних </w:t>
            </w:r>
            <w:proofErr w:type="spellStart"/>
            <w:r w:rsidR="003D7050" w:rsidRPr="004E18FC">
              <w:rPr>
                <w:rFonts w:ascii="Times New Roman" w:eastAsia="Times New Roman" w:hAnsi="Times New Roman"/>
                <w:color w:val="000000"/>
                <w:sz w:val="24"/>
                <w:szCs w:val="24"/>
                <w:lang w:eastAsia="ru-RU"/>
              </w:rPr>
              <w:t>методик</w:t>
            </w:r>
            <w:proofErr w:type="spellEnd"/>
            <w:r w:rsidR="003D7050" w:rsidRPr="004E18FC">
              <w:rPr>
                <w:rFonts w:ascii="Times New Roman" w:eastAsia="Times New Roman" w:hAnsi="Times New Roman"/>
                <w:color w:val="000000"/>
                <w:sz w:val="24"/>
                <w:szCs w:val="24"/>
                <w:lang w:eastAsia="ru-RU"/>
              </w:rPr>
              <w:t xml:space="preserve">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37119" w:rsidRPr="00D76F3E" w:rsidRDefault="003D7050" w:rsidP="00D76F3E">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rsidTr="00821B79">
        <w:trPr>
          <w:trHeight w:val="2844"/>
        </w:trPr>
        <w:tc>
          <w:tcPr>
            <w:tcW w:w="1702"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"Орієнтується в сучасних психолого-педагогічних концепціях навчання, але </w:t>
            </w:r>
            <w:proofErr w:type="spellStart"/>
            <w:r w:rsidRPr="004E18FC">
              <w:rPr>
                <w:rFonts w:ascii="Times New Roman" w:eastAsia="Times New Roman" w:hAnsi="Times New Roman"/>
                <w:color w:val="000000"/>
                <w:sz w:val="24"/>
                <w:szCs w:val="24"/>
                <w:lang w:eastAsia="ru-RU"/>
              </w:rPr>
              <w:t>рідко</w:t>
            </w:r>
            <w:proofErr w:type="spellEnd"/>
            <w:r w:rsidRPr="004E18FC">
              <w:rPr>
                <w:rFonts w:ascii="Times New Roman" w:eastAsia="Times New Roman" w:hAnsi="Times New Roman"/>
                <w:color w:val="000000"/>
                <w:sz w:val="24"/>
                <w:szCs w:val="24"/>
                <w:lang w:eastAsia="ru-RU"/>
              </w:rPr>
              <w:t xml:space="preserve">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737119" w:rsidRPr="004E18FC" w:rsidRDefault="003D7050" w:rsidP="00D76F3E">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w:t>
            </w:r>
            <w:r w:rsidRPr="004E18FC">
              <w:rPr>
                <w:rFonts w:ascii="Times New Roman" w:eastAsia="Times New Roman" w:hAnsi="Times New Roman"/>
                <w:color w:val="000000"/>
                <w:sz w:val="24"/>
                <w:szCs w:val="24"/>
                <w:lang w:eastAsia="ru-RU"/>
              </w:rPr>
              <w:softHyphen/>
              <w:t>ховання, використовує їх як основу у своїй практичній діяльності. Здатний швидко -й підсвідомо обрати оптимальне рішення</w:t>
            </w: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3D7050" w:rsidRPr="009F6F03" w:rsidTr="00821B79">
        <w:trPr>
          <w:trHeight w:val="611"/>
        </w:trPr>
        <w:tc>
          <w:tcPr>
            <w:tcW w:w="10065" w:type="dxa"/>
            <w:gridSpan w:val="10"/>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rsidTr="00821B79">
        <w:trPr>
          <w:trHeight w:val="611"/>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83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3110"/>
        </w:trPr>
        <w:tc>
          <w:tcPr>
            <w:tcW w:w="1560"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proofErr w:type="spellStart"/>
            <w:r w:rsidRPr="004E18FC">
              <w:rPr>
                <w:rFonts w:ascii="Times New Roman" w:eastAsia="Times New Roman" w:hAnsi="Times New Roman"/>
                <w:color w:val="000000"/>
                <w:sz w:val="24"/>
                <w:szCs w:val="24"/>
                <w:lang w:eastAsia="ru-RU"/>
              </w:rPr>
              <w:t>І.Володіння</w:t>
            </w:r>
            <w:proofErr w:type="spellEnd"/>
            <w:r w:rsidRPr="004E18FC">
              <w:rPr>
                <w:rFonts w:ascii="Times New Roman" w:eastAsia="Times New Roman" w:hAnsi="Times New Roman"/>
                <w:color w:val="000000"/>
                <w:sz w:val="24"/>
                <w:szCs w:val="24"/>
                <w:lang w:eastAsia="ru-RU"/>
              </w:rPr>
              <w:t xml:space="preserve">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835" w:type="dxa"/>
            <w:gridSpan w:val="4"/>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w:t>
            </w:r>
            <w:proofErr w:type="spellStart"/>
            <w:r w:rsidRPr="004E18FC">
              <w:rPr>
                <w:rFonts w:ascii="Times New Roman" w:eastAsia="Times New Roman" w:hAnsi="Times New Roman"/>
                <w:color w:val="000000"/>
                <w:sz w:val="24"/>
                <w:szCs w:val="24"/>
                <w:lang w:eastAsia="ru-RU"/>
              </w:rPr>
              <w:t>сильних»,«слабких</w:t>
            </w:r>
            <w:proofErr w:type="spellEnd"/>
            <w:r w:rsidRPr="004E18FC">
              <w:rPr>
                <w:rFonts w:ascii="Times New Roman" w:eastAsia="Times New Roman" w:hAnsi="Times New Roman"/>
                <w:color w:val="000000"/>
                <w:sz w:val="24"/>
                <w:szCs w:val="24"/>
                <w:lang w:eastAsia="ru-RU"/>
              </w:rPr>
              <w:t>» і «середніх» за рівнем знань учнів; працює за індивідуальними планами з обдарованими і слабкими дітьми</w:t>
            </w:r>
          </w:p>
        </w:tc>
      </w:tr>
      <w:tr w:rsidR="00821B79" w:rsidRPr="009F6F03" w:rsidTr="009C1449">
        <w:trPr>
          <w:trHeight w:val="3972"/>
        </w:trPr>
        <w:tc>
          <w:tcPr>
            <w:tcW w:w="1560"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9C1449" w:rsidRDefault="00821B79" w:rsidP="003D7050">
            <w:pPr>
              <w:spacing w:after="0" w:line="240" w:lineRule="auto"/>
              <w:ind w:left="60"/>
              <w:rPr>
                <w:rFonts w:ascii="Arial" w:eastAsia="Times New Roman" w:hAnsi="Arial" w:cs="Arial"/>
                <w:color w:val="666666"/>
                <w:szCs w:val="24"/>
                <w:lang w:eastAsia="ru-RU"/>
              </w:rPr>
            </w:pPr>
            <w:r w:rsidRPr="009C1449">
              <w:rPr>
                <w:rFonts w:ascii="Times New Roman" w:eastAsia="Times New Roman" w:hAnsi="Times New Roman"/>
                <w:color w:val="000000"/>
                <w:szCs w:val="24"/>
                <w:lang w:eastAsia="ru-RU"/>
              </w:rPr>
              <w:lastRenderedPageBreak/>
              <w:t>2.Уміння активізувати пізнавальну діяльність учнів</w:t>
            </w:r>
          </w:p>
        </w:tc>
        <w:tc>
          <w:tcPr>
            <w:tcW w:w="283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9C1449" w:rsidRDefault="00821B79" w:rsidP="003D7050">
            <w:pPr>
              <w:spacing w:after="0" w:line="240" w:lineRule="auto"/>
              <w:ind w:left="40"/>
              <w:rPr>
                <w:rFonts w:ascii="Arial" w:eastAsia="Times New Roman" w:hAnsi="Arial" w:cs="Arial"/>
                <w:color w:val="666666"/>
                <w:szCs w:val="24"/>
                <w:lang w:eastAsia="ru-RU"/>
              </w:rPr>
            </w:pPr>
            <w:r w:rsidRPr="009C1449">
              <w:rPr>
                <w:rFonts w:ascii="Times New Roman" w:eastAsia="Times New Roman" w:hAnsi="Times New Roman"/>
                <w:color w:val="000000"/>
                <w:szCs w:val="24"/>
                <w:lang w:eastAsia="ru-RU"/>
              </w:rPr>
              <w:t>Створює умови, що формують мотив діяльності.</w:t>
            </w:r>
            <w:r w:rsidR="009C1449">
              <w:rPr>
                <w:rFonts w:ascii="Times New Roman" w:eastAsia="Times New Roman" w:hAnsi="Times New Roman"/>
                <w:color w:val="000000"/>
                <w:szCs w:val="24"/>
                <w:lang w:eastAsia="ru-RU"/>
              </w:rPr>
              <w:t xml:space="preserve"> Уміє захопити учнів своїм пред</w:t>
            </w:r>
            <w:r w:rsidRPr="009C1449">
              <w:rPr>
                <w:rFonts w:ascii="Times New Roman" w:eastAsia="Times New Roman" w:hAnsi="Times New Roman"/>
                <w:color w:val="000000"/>
                <w:szCs w:val="24"/>
                <w:lang w:eastAsia="ru-RU"/>
              </w:rPr>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737119" w:rsidRPr="009C1449" w:rsidRDefault="00821B79" w:rsidP="00D76F3E">
            <w:pPr>
              <w:spacing w:after="0" w:line="240" w:lineRule="auto"/>
              <w:ind w:left="40"/>
              <w:rPr>
                <w:rFonts w:ascii="Times New Roman" w:eastAsia="Times New Roman" w:hAnsi="Times New Roman"/>
                <w:color w:val="000000"/>
                <w:szCs w:val="24"/>
                <w:lang w:eastAsia="ru-RU"/>
              </w:rPr>
            </w:pPr>
            <w:r w:rsidRPr="009C1449">
              <w:rPr>
                <w:rFonts w:ascii="Times New Roman" w:eastAsia="Times New Roman" w:hAnsi="Times New Roman"/>
                <w:color w:val="000000"/>
                <w:szCs w:val="24"/>
                <w:lang w:eastAsia="ru-RU"/>
              </w:rPr>
              <w:t>Забезпечує успішне формуван</w:t>
            </w:r>
            <w:r w:rsidR="009C1449">
              <w:rPr>
                <w:rFonts w:ascii="Times New Roman" w:eastAsia="Times New Roman" w:hAnsi="Times New Roman"/>
                <w:color w:val="000000"/>
                <w:szCs w:val="24"/>
                <w:lang w:eastAsia="ru-RU"/>
              </w:rPr>
              <w:t>ня системи знань на основі само</w:t>
            </w:r>
            <w:r w:rsidRPr="009C1449">
              <w:rPr>
                <w:rFonts w:ascii="Times New Roman" w:eastAsia="Times New Roman" w:hAnsi="Times New Roman"/>
                <w:color w:val="000000"/>
                <w:szCs w:val="24"/>
                <w:lang w:eastAsia="ru-RU"/>
              </w:rPr>
              <w:t>управління процесом учіння. Уміє цікаво подати навчальний матеріал, активізувати учнів</w:t>
            </w:r>
            <w:r w:rsidR="009C1449">
              <w:rPr>
                <w:rFonts w:ascii="Times New Roman" w:eastAsia="Times New Roman" w:hAnsi="Times New Roman"/>
                <w:color w:val="000000"/>
                <w:szCs w:val="24"/>
                <w:lang w:eastAsia="ru-RU"/>
              </w:rPr>
              <w:t>, збудивши в них інтерес до осо</w:t>
            </w:r>
            <w:r w:rsidRPr="009C1449">
              <w:rPr>
                <w:rFonts w:ascii="Times New Roman" w:eastAsia="Times New Roman" w:hAnsi="Times New Roman"/>
                <w:color w:val="000000"/>
                <w:szCs w:val="24"/>
                <w:lang w:eastAsia="ru-RU"/>
              </w:rPr>
              <w:t>бистостей самого предмета; уміло варіює форми і методи навчання. Міцні, ґрунтовні знання учнів поєднуються з ви</w:t>
            </w:r>
            <w:r w:rsidRPr="009C1449">
              <w:rPr>
                <w:rFonts w:ascii="Times New Roman" w:eastAsia="Times New Roman" w:hAnsi="Times New Roman"/>
                <w:color w:val="000000"/>
                <w:szCs w:val="24"/>
                <w:lang w:eastAsia="ru-RU"/>
              </w:rPr>
              <w:softHyphen/>
              <w:t>сокою пізнавальною активністю і сформованими навичками</w:t>
            </w: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821B79" w:rsidRPr="009C1449" w:rsidRDefault="00821B79" w:rsidP="003D7050">
            <w:pPr>
              <w:spacing w:after="0" w:line="240" w:lineRule="auto"/>
              <w:ind w:left="40"/>
              <w:rPr>
                <w:rFonts w:ascii="Arial" w:eastAsia="Times New Roman" w:hAnsi="Arial" w:cs="Arial"/>
                <w:color w:val="666666"/>
                <w:szCs w:val="24"/>
                <w:lang w:eastAsia="ru-RU"/>
              </w:rPr>
            </w:pPr>
            <w:r w:rsidRPr="009C1449">
              <w:rPr>
                <w:rFonts w:ascii="Times New Roman" w:eastAsia="Times New Roman" w:hAnsi="Times New Roman"/>
                <w:color w:val="000000"/>
                <w:szCs w:val="24"/>
                <w:lang w:eastAsia="ru-RU"/>
              </w:rPr>
              <w:t>Забезпечує залучення кожного школяра до процесу активного учіння. Стимулює внутрішню</w:t>
            </w:r>
            <w:r w:rsidR="009C1449">
              <w:rPr>
                <w:rFonts w:ascii="Times New Roman" w:eastAsia="Times New Roman" w:hAnsi="Times New Roman"/>
                <w:color w:val="000000"/>
                <w:szCs w:val="24"/>
                <w:lang w:eastAsia="ru-RU"/>
              </w:rPr>
              <w:t xml:space="preserve"> (</w:t>
            </w:r>
            <w:proofErr w:type="spellStart"/>
            <w:r w:rsidR="009C1449">
              <w:rPr>
                <w:rFonts w:ascii="Times New Roman" w:eastAsia="Times New Roman" w:hAnsi="Times New Roman"/>
                <w:color w:val="000000"/>
                <w:szCs w:val="24"/>
                <w:lang w:eastAsia="ru-RU"/>
              </w:rPr>
              <w:t>мислительну</w:t>
            </w:r>
            <w:proofErr w:type="spellEnd"/>
            <w:r w:rsidR="009C1449">
              <w:rPr>
                <w:rFonts w:ascii="Times New Roman" w:eastAsia="Times New Roman" w:hAnsi="Times New Roman"/>
                <w:color w:val="000000"/>
                <w:szCs w:val="24"/>
                <w:lang w:eastAsia="ru-RU"/>
              </w:rPr>
              <w:t>) активність, пошу</w:t>
            </w:r>
            <w:r w:rsidRPr="009C1449">
              <w:rPr>
                <w:rFonts w:ascii="Times New Roman" w:eastAsia="Times New Roman" w:hAnsi="Times New Roman"/>
                <w:color w:val="000000"/>
                <w:szCs w:val="24"/>
                <w:lang w:eastAsia="ru-RU"/>
              </w:rPr>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3D7050" w:rsidRPr="009F6F03" w:rsidTr="00821B79">
        <w:trPr>
          <w:trHeight w:val="273"/>
        </w:trPr>
        <w:tc>
          <w:tcPr>
            <w:tcW w:w="156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Робота з розвитку в учнів загально-</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xml:space="preserve">Цілеспрямовано й </w:t>
            </w:r>
            <w:proofErr w:type="spellStart"/>
            <w:r w:rsidRPr="004E18FC">
              <w:rPr>
                <w:rFonts w:ascii="Times New Roman" w:eastAsia="Times New Roman" w:hAnsi="Times New Roman"/>
                <w:color w:val="000000"/>
                <w:sz w:val="24"/>
                <w:szCs w:val="24"/>
                <w:lang w:eastAsia="ru-RU"/>
              </w:rPr>
              <w:t>професійно</w:t>
            </w:r>
            <w:proofErr w:type="spellEnd"/>
            <w:r w:rsidRPr="004E18FC">
              <w:rPr>
                <w:rFonts w:ascii="Times New Roman" w:eastAsia="Times New Roman" w:hAnsi="Times New Roman"/>
                <w:color w:val="000000"/>
                <w:sz w:val="24"/>
                <w:szCs w:val="24"/>
                <w:lang w:eastAsia="ru-RU"/>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rsidR="003D7050" w:rsidRPr="009F6F03" w:rsidTr="00821B79">
        <w:trPr>
          <w:trHeight w:val="2544"/>
        </w:trPr>
        <w:tc>
          <w:tcPr>
            <w:tcW w:w="156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навченості учнів</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D7050" w:rsidRPr="009F6F03" w:rsidTr="00821B79">
        <w:trPr>
          <w:trHeight w:val="288"/>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37119" w:rsidRDefault="00737119" w:rsidP="003D7050">
            <w:pPr>
              <w:spacing w:after="0" w:line="240" w:lineRule="auto"/>
              <w:jc w:val="center"/>
              <w:rPr>
                <w:rFonts w:ascii="Times New Roman" w:eastAsia="Times New Roman" w:hAnsi="Times New Roman"/>
                <w:color w:val="000000"/>
                <w:sz w:val="24"/>
                <w:szCs w:val="24"/>
                <w:lang w:eastAsia="ru-RU"/>
              </w:rPr>
            </w:pPr>
          </w:p>
          <w:p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rsidTr="00737119">
        <w:trPr>
          <w:trHeight w:val="555"/>
        </w:trPr>
        <w:tc>
          <w:tcPr>
            <w:tcW w:w="14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Критерії</w:t>
            </w:r>
          </w:p>
        </w:tc>
        <w:tc>
          <w:tcPr>
            <w:tcW w:w="2551"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rsidTr="00737119">
        <w:trPr>
          <w:trHeight w:val="5280"/>
        </w:trPr>
        <w:tc>
          <w:tcPr>
            <w:tcW w:w="1419"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lastRenderedPageBreak/>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551"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3D7050" w:rsidRPr="000C7B3C" w:rsidTr="00737119">
        <w:trPr>
          <w:trHeight w:val="409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w:t>
            </w:r>
            <w:r w:rsidRPr="004E18FC">
              <w:rPr>
                <w:rFonts w:ascii="Times New Roman" w:eastAsia="Times New Roman" w:hAnsi="Times New Roman"/>
                <w:color w:val="000000"/>
                <w:sz w:val="24"/>
                <w:szCs w:val="24"/>
                <w:lang w:eastAsia="ru-RU"/>
              </w:rPr>
              <w:softHyphen/>
              <w:t>гогіці прийомами пере</w:t>
            </w:r>
            <w:r w:rsidRPr="004E18FC">
              <w:rPr>
                <w:rFonts w:ascii="Times New Roman" w:eastAsia="Times New Roman" w:hAnsi="Times New Roman"/>
                <w:color w:val="000000"/>
                <w:sz w:val="24"/>
                <w:szCs w:val="24"/>
                <w:lang w:eastAsia="ru-RU"/>
              </w:rPr>
              <w:softHyphen/>
              <w:t>конливого впливу, але ви</w:t>
            </w:r>
            <w:r w:rsidRPr="004E18FC">
              <w:rPr>
                <w:rFonts w:ascii="Times New Roman" w:eastAsia="Times New Roman" w:hAnsi="Times New Roman"/>
                <w:color w:val="000000"/>
                <w:sz w:val="24"/>
                <w:szCs w:val="24"/>
                <w:lang w:eastAsia="ru-RU"/>
              </w:rPr>
              <w:softHyphen/>
              <w:t>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4E18FC">
              <w:rPr>
                <w:rFonts w:ascii="Times New Roman" w:eastAsia="Times New Roman" w:hAnsi="Times New Roman"/>
                <w:color w:val="000000"/>
                <w:sz w:val="24"/>
                <w:szCs w:val="24"/>
                <w:lang w:eastAsia="ru-RU"/>
              </w:rPr>
              <w:softHyphen/>
              <w:t>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Веде постійний пошук нових прийомів переконливого впливу й передбачає їх можливе ви</w:t>
            </w:r>
            <w:r w:rsidRPr="004E18FC">
              <w:rPr>
                <w:rFonts w:ascii="Times New Roman" w:eastAsia="Times New Roman" w:hAnsi="Times New Roman"/>
                <w:color w:val="000000"/>
                <w:sz w:val="24"/>
                <w:szCs w:val="24"/>
                <w:lang w:eastAsia="ru-RU"/>
              </w:rPr>
              <w:softHyphen/>
              <w:t>користання в спілкуванні. Ви</w:t>
            </w:r>
            <w:r w:rsidRPr="004E18FC">
              <w:rPr>
                <w:rFonts w:ascii="Times New Roman" w:eastAsia="Times New Roman" w:hAnsi="Times New Roman"/>
                <w:color w:val="000000"/>
                <w:sz w:val="24"/>
                <w:szCs w:val="24"/>
                <w:lang w:eastAsia="ru-RU"/>
              </w:rPr>
              <w:softHyphen/>
              <w:t>ховує вміння толерантно ста</w:t>
            </w:r>
            <w:r w:rsidRPr="004E18FC">
              <w:rPr>
                <w:rFonts w:ascii="Times New Roman" w:eastAsia="Times New Roman" w:hAnsi="Times New Roman"/>
                <w:color w:val="000000"/>
                <w:sz w:val="24"/>
                <w:szCs w:val="24"/>
                <w:lang w:eastAsia="ru-RU"/>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18FC">
              <w:rPr>
                <w:rFonts w:ascii="Times New Roman" w:eastAsia="Times New Roman" w:hAnsi="Times New Roman"/>
                <w:color w:val="000000"/>
                <w:sz w:val="24"/>
                <w:szCs w:val="24"/>
                <w:lang w:eastAsia="ru-RU"/>
              </w:rPr>
              <w:softHyphen/>
              <w:t>зумових, вольових та емоційних зусиль учителя й учнів</w:t>
            </w:r>
          </w:p>
        </w:tc>
      </w:tr>
      <w:tr w:rsidR="003D7050" w:rsidRPr="009F6F03" w:rsidTr="00737119">
        <w:trPr>
          <w:trHeight w:val="2550"/>
        </w:trPr>
        <w:tc>
          <w:tcPr>
            <w:tcW w:w="141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551"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737119" w:rsidRPr="009F6F03" w:rsidTr="00737119">
        <w:trPr>
          <w:trHeight w:val="15"/>
        </w:trPr>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r>
      <w:tr w:rsidR="003D7050" w:rsidRPr="009F6F03" w:rsidTr="00737119">
        <w:trPr>
          <w:trHeight w:val="254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 Готовність до співпраці з батьками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rsidTr="00737119">
        <w:trPr>
          <w:trHeight w:val="1655"/>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rsidTr="00737119">
        <w:trPr>
          <w:trHeight w:val="1965"/>
        </w:trPr>
        <w:tc>
          <w:tcPr>
            <w:tcW w:w="1419"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551"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Уміє чітко й </w:t>
            </w:r>
            <w:proofErr w:type="spellStart"/>
            <w:r w:rsidRPr="004E18FC">
              <w:rPr>
                <w:rFonts w:ascii="Times New Roman" w:eastAsia="Times New Roman" w:hAnsi="Times New Roman"/>
                <w:color w:val="000000"/>
                <w:sz w:val="24"/>
                <w:szCs w:val="24"/>
                <w:lang w:eastAsia="ru-RU"/>
              </w:rPr>
              <w:t>логічно</w:t>
            </w:r>
            <w:proofErr w:type="spellEnd"/>
            <w:r w:rsidRPr="004E18FC">
              <w:rPr>
                <w:rFonts w:ascii="Times New Roman" w:eastAsia="Times New Roman" w:hAnsi="Times New Roman"/>
                <w:color w:val="000000"/>
                <w:sz w:val="24"/>
                <w:szCs w:val="24"/>
                <w:lang w:eastAsia="ru-RU"/>
              </w:rPr>
              <w:t xml:space="preserve">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3D7050" w:rsidRPr="009F6F03" w:rsidTr="00737119">
        <w:trPr>
          <w:trHeight w:val="1624"/>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rsidR="00B91B76" w:rsidRPr="007725B8" w:rsidRDefault="00B91B76" w:rsidP="004F7C07">
      <w:pPr>
        <w:jc w:val="center"/>
        <w:rPr>
          <w:rFonts w:ascii="Times New Roman" w:hAnsi="Times New Roman"/>
        </w:rPr>
      </w:pPr>
    </w:p>
    <w:sectPr w:rsidR="00B91B76" w:rsidRPr="007725B8" w:rsidSect="00C117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9C" w:rsidRDefault="00864D9C" w:rsidP="00737119">
      <w:pPr>
        <w:spacing w:after="0" w:line="240" w:lineRule="auto"/>
      </w:pPr>
      <w:r>
        <w:separator/>
      </w:r>
    </w:p>
  </w:endnote>
  <w:endnote w:type="continuationSeparator" w:id="0">
    <w:p w:rsidR="00864D9C" w:rsidRDefault="00864D9C" w:rsidP="007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8A" w:rsidRDefault="0006408A">
    <w:pPr>
      <w:pStyle w:val="a6"/>
      <w:jc w:val="right"/>
    </w:pPr>
    <w:r>
      <w:fldChar w:fldCharType="begin"/>
    </w:r>
    <w:r>
      <w:instrText xml:space="preserve"> PAGE   \* MERGEFORMAT </w:instrText>
    </w:r>
    <w:r>
      <w:fldChar w:fldCharType="separate"/>
    </w:r>
    <w:r w:rsidR="00A21163">
      <w:rPr>
        <w:noProof/>
      </w:rPr>
      <w:t>32</w:t>
    </w:r>
    <w:r>
      <w:rPr>
        <w:noProof/>
      </w:rPr>
      <w:fldChar w:fldCharType="end"/>
    </w:r>
  </w:p>
  <w:p w:rsidR="0006408A" w:rsidRDefault="000640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9C" w:rsidRDefault="00864D9C" w:rsidP="00737119">
      <w:pPr>
        <w:spacing w:after="0" w:line="240" w:lineRule="auto"/>
      </w:pPr>
      <w:r>
        <w:separator/>
      </w:r>
    </w:p>
  </w:footnote>
  <w:footnote w:type="continuationSeparator" w:id="0">
    <w:p w:rsidR="00864D9C" w:rsidRDefault="00864D9C" w:rsidP="00737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D6E8FF2A"/>
    <w:lvl w:ilvl="0" w:tplc="0419000D">
      <w:start w:val="1"/>
      <w:numFmt w:val="bullet"/>
      <w:lvlText w:val=""/>
      <w:lvlJc w:val="left"/>
      <w:pPr>
        <w:ind w:left="720" w:hanging="360"/>
      </w:pPr>
      <w:rPr>
        <w:rFonts w:ascii="Wingdings" w:hAnsi="Wingdings" w:hint="default"/>
      </w:rPr>
    </w:lvl>
    <w:lvl w:ilvl="1" w:tplc="B4FCBAFE">
      <w:numFmt w:val="bullet"/>
      <w:lvlText w:val="-"/>
      <w:lvlJc w:val="left"/>
      <w:pPr>
        <w:ind w:left="1665" w:hanging="5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43AA42A8"/>
    <w:lvl w:ilvl="0" w:tplc="9C82D3C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0B3410"/>
    <w:multiLevelType w:val="hybridMultilevel"/>
    <w:tmpl w:val="3C3AE7A0"/>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5"/>
  </w:num>
  <w:num w:numId="5">
    <w:abstractNumId w:val="8"/>
  </w:num>
  <w:num w:numId="6">
    <w:abstractNumId w:val="14"/>
  </w:num>
  <w:num w:numId="7">
    <w:abstractNumId w:val="4"/>
  </w:num>
  <w:num w:numId="8">
    <w:abstractNumId w:val="0"/>
  </w:num>
  <w:num w:numId="9">
    <w:abstractNumId w:val="16"/>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1D"/>
    <w:rsid w:val="00000E18"/>
    <w:rsid w:val="00041447"/>
    <w:rsid w:val="0006408A"/>
    <w:rsid w:val="00067886"/>
    <w:rsid w:val="000749B0"/>
    <w:rsid w:val="000C7B9A"/>
    <w:rsid w:val="00106C71"/>
    <w:rsid w:val="00114000"/>
    <w:rsid w:val="00115E99"/>
    <w:rsid w:val="0015620A"/>
    <w:rsid w:val="00156E7F"/>
    <w:rsid w:val="001856A1"/>
    <w:rsid w:val="001C3DAC"/>
    <w:rsid w:val="001D0615"/>
    <w:rsid w:val="001D0ADA"/>
    <w:rsid w:val="001F1A9C"/>
    <w:rsid w:val="002948BE"/>
    <w:rsid w:val="002B3F35"/>
    <w:rsid w:val="0033640E"/>
    <w:rsid w:val="003D7050"/>
    <w:rsid w:val="003E4AA0"/>
    <w:rsid w:val="004A5553"/>
    <w:rsid w:val="004E18FC"/>
    <w:rsid w:val="004E7965"/>
    <w:rsid w:val="004F7C07"/>
    <w:rsid w:val="005239AC"/>
    <w:rsid w:val="00526ECD"/>
    <w:rsid w:val="00543477"/>
    <w:rsid w:val="00595BE2"/>
    <w:rsid w:val="006107BA"/>
    <w:rsid w:val="00614D1C"/>
    <w:rsid w:val="00652679"/>
    <w:rsid w:val="006946D9"/>
    <w:rsid w:val="006E5D91"/>
    <w:rsid w:val="006F70C6"/>
    <w:rsid w:val="00737119"/>
    <w:rsid w:val="00764209"/>
    <w:rsid w:val="007725B8"/>
    <w:rsid w:val="00777D4D"/>
    <w:rsid w:val="00782D60"/>
    <w:rsid w:val="007D4A09"/>
    <w:rsid w:val="00821B79"/>
    <w:rsid w:val="00830CC6"/>
    <w:rsid w:val="00864D9C"/>
    <w:rsid w:val="008938EF"/>
    <w:rsid w:val="00895E9B"/>
    <w:rsid w:val="00937D2E"/>
    <w:rsid w:val="0099420E"/>
    <w:rsid w:val="009C1449"/>
    <w:rsid w:val="009D681A"/>
    <w:rsid w:val="00A028AF"/>
    <w:rsid w:val="00A21163"/>
    <w:rsid w:val="00A85559"/>
    <w:rsid w:val="00AA2CDB"/>
    <w:rsid w:val="00AA5900"/>
    <w:rsid w:val="00B21910"/>
    <w:rsid w:val="00B2656E"/>
    <w:rsid w:val="00B5205E"/>
    <w:rsid w:val="00B91B76"/>
    <w:rsid w:val="00BB1CA9"/>
    <w:rsid w:val="00BE76B7"/>
    <w:rsid w:val="00C11715"/>
    <w:rsid w:val="00C1643C"/>
    <w:rsid w:val="00C80D24"/>
    <w:rsid w:val="00C85DB8"/>
    <w:rsid w:val="00C9281D"/>
    <w:rsid w:val="00D12DD8"/>
    <w:rsid w:val="00D76F3E"/>
    <w:rsid w:val="00DA5898"/>
    <w:rsid w:val="00DD3736"/>
    <w:rsid w:val="00DF3065"/>
    <w:rsid w:val="00E43600"/>
    <w:rsid w:val="00E462DD"/>
    <w:rsid w:val="00F41FA3"/>
    <w:rsid w:val="00FB2B8C"/>
    <w:rsid w:val="00FC0AD2"/>
    <w:rsid w:val="00FC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val="uk-UA" w:eastAsia="en-US"/>
    </w:rPr>
  </w:style>
  <w:style w:type="paragraph" w:styleId="3">
    <w:name w:val="heading 3"/>
    <w:basedOn w:val="a"/>
    <w:link w:val="30"/>
    <w:uiPriority w:val="9"/>
    <w:qFormat/>
    <w:rsid w:val="009D681A"/>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ій колонтитул Знак"/>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ій колонтитул Знак"/>
    <w:link w:val="a6"/>
    <w:uiPriority w:val="99"/>
    <w:rsid w:val="00737119"/>
    <w:rPr>
      <w:sz w:val="22"/>
      <w:szCs w:val="22"/>
      <w:lang w:eastAsia="en-US"/>
    </w:rPr>
  </w:style>
  <w:style w:type="paragraph" w:styleId="a8">
    <w:name w:val="Balloon Text"/>
    <w:basedOn w:val="a"/>
    <w:link w:val="a9"/>
    <w:uiPriority w:val="99"/>
    <w:semiHidden/>
    <w:unhideWhenUsed/>
    <w:rsid w:val="00777D4D"/>
    <w:pPr>
      <w:spacing w:after="0" w:line="240" w:lineRule="auto"/>
    </w:pPr>
    <w:rPr>
      <w:rFonts w:ascii="Arial" w:hAnsi="Arial" w:cs="Arial"/>
      <w:sz w:val="16"/>
      <w:szCs w:val="16"/>
    </w:rPr>
  </w:style>
  <w:style w:type="character" w:customStyle="1" w:styleId="a9">
    <w:name w:val="Текст у виносці Знак"/>
    <w:basedOn w:val="a0"/>
    <w:link w:val="a8"/>
    <w:uiPriority w:val="99"/>
    <w:semiHidden/>
    <w:rsid w:val="00777D4D"/>
    <w:rPr>
      <w:rFonts w:ascii="Arial" w:hAnsi="Arial" w:cs="Arial"/>
      <w:sz w:val="16"/>
      <w:szCs w:val="16"/>
      <w:lang w:val="uk-UA" w:eastAsia="en-US"/>
    </w:rPr>
  </w:style>
  <w:style w:type="table" w:customStyle="1" w:styleId="1">
    <w:name w:val="Сетка таблицы1"/>
    <w:basedOn w:val="a1"/>
    <w:next w:val="a3"/>
    <w:uiPriority w:val="59"/>
    <w:rsid w:val="00BB1CA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D681A"/>
    <w:rPr>
      <w:rFonts w:ascii="Times New Roman" w:eastAsia="Times New Roman" w:hAnsi="Times New Roman"/>
      <w:b/>
      <w:bCs/>
      <w:sz w:val="27"/>
      <w:szCs w:val="27"/>
      <w:lang w:val="uk-UA" w:eastAsia="uk-UA"/>
    </w:rPr>
  </w:style>
  <w:style w:type="paragraph" w:styleId="aa">
    <w:name w:val="List Paragraph"/>
    <w:basedOn w:val="a"/>
    <w:uiPriority w:val="34"/>
    <w:qFormat/>
    <w:rsid w:val="001F1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val="uk-UA" w:eastAsia="en-US"/>
    </w:rPr>
  </w:style>
  <w:style w:type="paragraph" w:styleId="3">
    <w:name w:val="heading 3"/>
    <w:basedOn w:val="a"/>
    <w:link w:val="30"/>
    <w:uiPriority w:val="9"/>
    <w:qFormat/>
    <w:rsid w:val="009D681A"/>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ій колонтитул Знак"/>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ій колонтитул Знак"/>
    <w:link w:val="a6"/>
    <w:uiPriority w:val="99"/>
    <w:rsid w:val="00737119"/>
    <w:rPr>
      <w:sz w:val="22"/>
      <w:szCs w:val="22"/>
      <w:lang w:eastAsia="en-US"/>
    </w:rPr>
  </w:style>
  <w:style w:type="paragraph" w:styleId="a8">
    <w:name w:val="Balloon Text"/>
    <w:basedOn w:val="a"/>
    <w:link w:val="a9"/>
    <w:uiPriority w:val="99"/>
    <w:semiHidden/>
    <w:unhideWhenUsed/>
    <w:rsid w:val="00777D4D"/>
    <w:pPr>
      <w:spacing w:after="0" w:line="240" w:lineRule="auto"/>
    </w:pPr>
    <w:rPr>
      <w:rFonts w:ascii="Arial" w:hAnsi="Arial" w:cs="Arial"/>
      <w:sz w:val="16"/>
      <w:szCs w:val="16"/>
    </w:rPr>
  </w:style>
  <w:style w:type="character" w:customStyle="1" w:styleId="a9">
    <w:name w:val="Текст у виносці Знак"/>
    <w:basedOn w:val="a0"/>
    <w:link w:val="a8"/>
    <w:uiPriority w:val="99"/>
    <w:semiHidden/>
    <w:rsid w:val="00777D4D"/>
    <w:rPr>
      <w:rFonts w:ascii="Arial" w:hAnsi="Arial" w:cs="Arial"/>
      <w:sz w:val="16"/>
      <w:szCs w:val="16"/>
      <w:lang w:val="uk-UA" w:eastAsia="en-US"/>
    </w:rPr>
  </w:style>
  <w:style w:type="table" w:customStyle="1" w:styleId="1">
    <w:name w:val="Сетка таблицы1"/>
    <w:basedOn w:val="a1"/>
    <w:next w:val="a3"/>
    <w:uiPriority w:val="59"/>
    <w:rsid w:val="00BB1CA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D681A"/>
    <w:rPr>
      <w:rFonts w:ascii="Times New Roman" w:eastAsia="Times New Roman" w:hAnsi="Times New Roman"/>
      <w:b/>
      <w:bCs/>
      <w:sz w:val="27"/>
      <w:szCs w:val="27"/>
      <w:lang w:val="uk-UA" w:eastAsia="uk-UA"/>
    </w:rPr>
  </w:style>
  <w:style w:type="paragraph" w:styleId="aa">
    <w:name w:val="List Paragraph"/>
    <w:basedOn w:val="a"/>
    <w:uiPriority w:val="34"/>
    <w:qFormat/>
    <w:rsid w:val="001F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0122">
      <w:bodyDiv w:val="1"/>
      <w:marLeft w:val="0"/>
      <w:marRight w:val="0"/>
      <w:marTop w:val="0"/>
      <w:marBottom w:val="0"/>
      <w:divBdr>
        <w:top w:val="none" w:sz="0" w:space="0" w:color="auto"/>
        <w:left w:val="none" w:sz="0" w:space="0" w:color="auto"/>
        <w:bottom w:val="none" w:sz="0" w:space="0" w:color="auto"/>
        <w:right w:val="none" w:sz="0" w:space="0" w:color="auto"/>
      </w:divBdr>
    </w:div>
    <w:div w:id="402029576">
      <w:bodyDiv w:val="1"/>
      <w:marLeft w:val="0"/>
      <w:marRight w:val="0"/>
      <w:marTop w:val="0"/>
      <w:marBottom w:val="0"/>
      <w:divBdr>
        <w:top w:val="none" w:sz="0" w:space="0" w:color="auto"/>
        <w:left w:val="none" w:sz="0" w:space="0" w:color="auto"/>
        <w:bottom w:val="none" w:sz="0" w:space="0" w:color="auto"/>
        <w:right w:val="none" w:sz="0" w:space="0" w:color="auto"/>
      </w:divBdr>
    </w:div>
    <w:div w:id="469518905">
      <w:bodyDiv w:val="1"/>
      <w:marLeft w:val="0"/>
      <w:marRight w:val="0"/>
      <w:marTop w:val="0"/>
      <w:marBottom w:val="0"/>
      <w:divBdr>
        <w:top w:val="none" w:sz="0" w:space="0" w:color="auto"/>
        <w:left w:val="none" w:sz="0" w:space="0" w:color="auto"/>
        <w:bottom w:val="none" w:sz="0" w:space="0" w:color="auto"/>
        <w:right w:val="none" w:sz="0" w:space="0" w:color="auto"/>
      </w:divBdr>
    </w:div>
    <w:div w:id="6983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33</Pages>
  <Words>44885</Words>
  <Characters>25586</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Admin</cp:lastModifiedBy>
  <cp:revision>7</cp:revision>
  <cp:lastPrinted>2021-12-22T11:20:00Z</cp:lastPrinted>
  <dcterms:created xsi:type="dcterms:W3CDTF">2021-12-22T13:52:00Z</dcterms:created>
  <dcterms:modified xsi:type="dcterms:W3CDTF">2022-01-02T10:16:00Z</dcterms:modified>
</cp:coreProperties>
</file>