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72"/>
        <w:gridCol w:w="4683"/>
      </w:tblGrid>
      <w:tr w:rsidR="005B7E21" w:rsidRPr="005B7E21" w14:paraId="72766371" w14:textId="77777777" w:rsidTr="005C1A02">
        <w:tc>
          <w:tcPr>
            <w:tcW w:w="4785" w:type="dxa"/>
          </w:tcPr>
          <w:p w14:paraId="6A9604F6" w14:textId="77777777" w:rsidR="005B7E21" w:rsidRPr="005B7E21" w:rsidRDefault="005B7E21" w:rsidP="005B7E21">
            <w:pPr>
              <w:spacing w:line="252" w:lineRule="auto"/>
              <w:jc w:val="both"/>
              <w:rPr>
                <w:rFonts w:ascii="Times New Roman" w:eastAsia="Calibri" w:hAnsi="Times New Roman" w:cs="Times New Roman"/>
                <w:b/>
                <w:bCs/>
                <w:sz w:val="28"/>
                <w:szCs w:val="28"/>
              </w:rPr>
            </w:pPr>
            <w:bookmarkStart w:id="0" w:name="_GoBack"/>
            <w:bookmarkEnd w:id="0"/>
            <w:r w:rsidRPr="005B7E21">
              <w:rPr>
                <w:rFonts w:ascii="Times New Roman" w:eastAsia="Calibri" w:hAnsi="Times New Roman" w:cs="Times New Roman"/>
                <w:b/>
                <w:bCs/>
                <w:sz w:val="28"/>
                <w:szCs w:val="28"/>
              </w:rPr>
              <w:t>ПОГОДЖЕНО</w:t>
            </w:r>
          </w:p>
          <w:p w14:paraId="184950AC"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 xml:space="preserve">Керівник відділу освіти, </w:t>
            </w:r>
          </w:p>
          <w:p w14:paraId="4FA8A143" w14:textId="0C7B85BB" w:rsidR="005B7E21" w:rsidRPr="005B7E21" w:rsidRDefault="009C1223" w:rsidP="005B7E21">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молоді </w:t>
            </w:r>
            <w:r w:rsidR="005B7E21" w:rsidRPr="005B7E21">
              <w:rPr>
                <w:rFonts w:ascii="Times New Roman" w:eastAsia="Calibri" w:hAnsi="Times New Roman" w:cs="Times New Roman"/>
                <w:b/>
                <w:bCs/>
                <w:sz w:val="28"/>
                <w:szCs w:val="28"/>
              </w:rPr>
              <w:t xml:space="preserve">та спорту виконавчого комітету </w:t>
            </w:r>
          </w:p>
          <w:p w14:paraId="133F6BD2"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Ходорівської міської ради</w:t>
            </w:r>
          </w:p>
          <w:p w14:paraId="03182106"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Львівської області</w:t>
            </w:r>
          </w:p>
          <w:p w14:paraId="4FB78C77"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p>
          <w:p w14:paraId="4F948E4B" w14:textId="77777777" w:rsidR="005B7E21" w:rsidRPr="005B7E21" w:rsidRDefault="005B7E21" w:rsidP="005B7E21">
            <w:pPr>
              <w:spacing w:line="252"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_________ Наталія КАЛИНЕЦЬ</w:t>
            </w:r>
          </w:p>
        </w:tc>
        <w:tc>
          <w:tcPr>
            <w:tcW w:w="4786" w:type="dxa"/>
          </w:tcPr>
          <w:p w14:paraId="1123B4A8" w14:textId="77777777" w:rsidR="005B7E21" w:rsidRPr="005B7E21" w:rsidRDefault="005B7E21" w:rsidP="005B7E21">
            <w:pPr>
              <w:spacing w:line="252"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ЗАТВЕРДЖЕНО</w:t>
            </w:r>
          </w:p>
          <w:p w14:paraId="21D6499B" w14:textId="2F1761BC" w:rsidR="005B7E21" w:rsidRPr="005B7E21" w:rsidRDefault="009C1223" w:rsidP="005B7E21">
            <w:pPr>
              <w:spacing w:after="0" w:line="240" w:lineRule="auto"/>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 xml:space="preserve"> рішенням </w:t>
            </w:r>
            <w:r>
              <w:rPr>
                <w:rFonts w:ascii="Times New Roman" w:eastAsia="Times New Roman" w:hAnsi="Times New Roman" w:cs="Times New Roman"/>
                <w:b/>
                <w:bCs/>
                <w:sz w:val="26"/>
                <w:szCs w:val="26"/>
                <w:lang w:val="en-US" w:eastAsia="uk-UA"/>
              </w:rPr>
              <w:t>XVII</w:t>
            </w:r>
            <w:r w:rsidRPr="00062EC5">
              <w:rPr>
                <w:rFonts w:ascii="Times New Roman" w:eastAsia="Times New Roman" w:hAnsi="Times New Roman" w:cs="Times New Roman"/>
                <w:b/>
                <w:bCs/>
                <w:sz w:val="26"/>
                <w:szCs w:val="26"/>
                <w:lang w:val="ru-RU" w:eastAsia="uk-UA"/>
              </w:rPr>
              <w:t xml:space="preserve"> </w:t>
            </w:r>
            <w:r>
              <w:rPr>
                <w:rFonts w:ascii="Times New Roman" w:eastAsia="Times New Roman" w:hAnsi="Times New Roman" w:cs="Times New Roman"/>
                <w:b/>
                <w:bCs/>
                <w:sz w:val="26"/>
                <w:szCs w:val="26"/>
                <w:lang w:eastAsia="uk-UA"/>
              </w:rPr>
              <w:t xml:space="preserve"> сесії </w:t>
            </w:r>
            <w:r>
              <w:rPr>
                <w:rFonts w:ascii="Times New Roman" w:eastAsia="Times New Roman" w:hAnsi="Times New Roman" w:cs="Times New Roman"/>
                <w:b/>
                <w:bCs/>
                <w:sz w:val="26"/>
                <w:szCs w:val="26"/>
                <w:lang w:val="en-US" w:eastAsia="uk-UA"/>
              </w:rPr>
              <w:t>VIII</w:t>
            </w:r>
            <w:r w:rsidRPr="00062EC5">
              <w:rPr>
                <w:rFonts w:ascii="Times New Roman" w:eastAsia="Times New Roman" w:hAnsi="Times New Roman" w:cs="Times New Roman"/>
                <w:b/>
                <w:bCs/>
                <w:sz w:val="26"/>
                <w:szCs w:val="26"/>
                <w:lang w:val="ru-RU" w:eastAsia="uk-UA"/>
              </w:rPr>
              <w:t xml:space="preserve"> </w:t>
            </w:r>
            <w:r w:rsidR="005B7E21" w:rsidRPr="005B7E21">
              <w:rPr>
                <w:rFonts w:ascii="Times New Roman" w:eastAsia="Times New Roman" w:hAnsi="Times New Roman" w:cs="Times New Roman"/>
                <w:b/>
                <w:bCs/>
                <w:sz w:val="26"/>
                <w:szCs w:val="26"/>
                <w:lang w:eastAsia="uk-UA"/>
              </w:rPr>
              <w:t xml:space="preserve">скликання </w:t>
            </w:r>
          </w:p>
          <w:p w14:paraId="34D2781B" w14:textId="77777777" w:rsidR="005B7E21" w:rsidRPr="005B7E21" w:rsidRDefault="005B7E21" w:rsidP="005B7E21">
            <w:pPr>
              <w:spacing w:after="0" w:line="240" w:lineRule="auto"/>
              <w:rPr>
                <w:rFonts w:ascii="Times New Roman" w:eastAsia="Times New Roman" w:hAnsi="Times New Roman" w:cs="Times New Roman"/>
                <w:b/>
                <w:bCs/>
                <w:sz w:val="26"/>
                <w:szCs w:val="26"/>
                <w:lang w:eastAsia="uk-UA"/>
              </w:rPr>
            </w:pPr>
            <w:r w:rsidRPr="005B7E21">
              <w:rPr>
                <w:rFonts w:ascii="Times New Roman" w:eastAsia="Times New Roman" w:hAnsi="Times New Roman" w:cs="Times New Roman"/>
                <w:b/>
                <w:bCs/>
                <w:sz w:val="26"/>
                <w:szCs w:val="26"/>
                <w:lang w:eastAsia="uk-UA"/>
              </w:rPr>
              <w:t xml:space="preserve"> Ходорівської міської ради</w:t>
            </w:r>
          </w:p>
          <w:p w14:paraId="09567183" w14:textId="1574CC10" w:rsidR="005B7E21" w:rsidRPr="005B7E21" w:rsidRDefault="009C1223" w:rsidP="005B7E21">
            <w:pPr>
              <w:spacing w:after="0" w:line="240" w:lineRule="auto"/>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 xml:space="preserve"> від  </w:t>
            </w:r>
            <w:r w:rsidRPr="00062EC5">
              <w:rPr>
                <w:rFonts w:ascii="Times New Roman" w:eastAsia="Times New Roman" w:hAnsi="Times New Roman" w:cs="Times New Roman"/>
                <w:b/>
                <w:bCs/>
                <w:sz w:val="26"/>
                <w:szCs w:val="26"/>
                <w:lang w:eastAsia="uk-UA"/>
              </w:rPr>
              <w:t>16</w:t>
            </w:r>
            <w:r>
              <w:rPr>
                <w:rFonts w:ascii="Times New Roman" w:eastAsia="Times New Roman" w:hAnsi="Times New Roman" w:cs="Times New Roman"/>
                <w:b/>
                <w:bCs/>
                <w:sz w:val="26"/>
                <w:szCs w:val="26"/>
                <w:lang w:eastAsia="uk-UA"/>
              </w:rPr>
              <w:t>.11.2023 року   № 3122</w:t>
            </w:r>
          </w:p>
          <w:p w14:paraId="544D6FED" w14:textId="77777777" w:rsidR="005B7E21" w:rsidRPr="005B7E21" w:rsidRDefault="005B7E21" w:rsidP="005B7E21">
            <w:pPr>
              <w:spacing w:line="252" w:lineRule="auto"/>
              <w:jc w:val="both"/>
              <w:rPr>
                <w:rFonts w:ascii="Times New Roman" w:eastAsia="Calibri" w:hAnsi="Times New Roman" w:cs="Times New Roman"/>
                <w:b/>
                <w:bCs/>
                <w:sz w:val="28"/>
                <w:szCs w:val="28"/>
              </w:rPr>
            </w:pPr>
          </w:p>
          <w:p w14:paraId="653996E1" w14:textId="77777777" w:rsidR="00BB7364" w:rsidRPr="00BB7364" w:rsidRDefault="00BB7364" w:rsidP="00BB7364">
            <w:pPr>
              <w:spacing w:line="252" w:lineRule="auto"/>
              <w:jc w:val="both"/>
              <w:rPr>
                <w:rFonts w:ascii="Times New Roman" w:eastAsia="Calibri" w:hAnsi="Times New Roman" w:cs="Times New Roman"/>
                <w:b/>
                <w:bCs/>
                <w:sz w:val="28"/>
                <w:szCs w:val="28"/>
              </w:rPr>
            </w:pPr>
            <w:r w:rsidRPr="00BB7364">
              <w:rPr>
                <w:rFonts w:ascii="Times New Roman" w:eastAsia="Calibri" w:hAnsi="Times New Roman" w:cs="Times New Roman"/>
                <w:b/>
                <w:bCs/>
                <w:sz w:val="28"/>
                <w:szCs w:val="28"/>
              </w:rPr>
              <w:t>Ходорівський міський голова</w:t>
            </w:r>
          </w:p>
          <w:p w14:paraId="588E9EFE" w14:textId="0A5EE4FF" w:rsidR="005B7E21" w:rsidRPr="005B7E21" w:rsidRDefault="00BB7364" w:rsidP="00BB7364">
            <w:pPr>
              <w:spacing w:line="252" w:lineRule="auto"/>
              <w:jc w:val="both"/>
              <w:rPr>
                <w:rFonts w:ascii="Times New Roman" w:eastAsia="Calibri" w:hAnsi="Times New Roman" w:cs="Times New Roman"/>
                <w:b/>
                <w:bCs/>
                <w:sz w:val="28"/>
                <w:szCs w:val="28"/>
              </w:rPr>
            </w:pPr>
            <w:r w:rsidRPr="00BB7364">
              <w:rPr>
                <w:rFonts w:ascii="Times New Roman" w:eastAsia="Calibri" w:hAnsi="Times New Roman" w:cs="Times New Roman"/>
                <w:b/>
                <w:bCs/>
                <w:sz w:val="28"/>
                <w:szCs w:val="28"/>
              </w:rPr>
              <w:t>___________ Олег КОЦОВСЬКИЙ</w:t>
            </w:r>
          </w:p>
        </w:tc>
      </w:tr>
    </w:tbl>
    <w:p w14:paraId="3654B6CD" w14:textId="6AF5A8AB"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6D548BEC" w14:textId="77777777"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46539FF4" w14:textId="4ED75D31" w:rsidR="00A51549" w:rsidRPr="00A51549" w:rsidRDefault="00A51549" w:rsidP="00A51549">
      <w:pPr>
        <w:spacing w:after="0" w:line="240" w:lineRule="auto"/>
        <w:jc w:val="right"/>
        <w:rPr>
          <w:rFonts w:ascii="Times New Roman" w:eastAsia="Times New Roman" w:hAnsi="Times New Roman" w:cs="Times New Roman"/>
          <w:sz w:val="26"/>
          <w:szCs w:val="26"/>
          <w:lang w:eastAsia="uk-UA"/>
        </w:rPr>
      </w:pPr>
    </w:p>
    <w:p w14:paraId="112C3FB1" w14:textId="5142F113" w:rsidR="00A51549" w:rsidRPr="000E3A89" w:rsidRDefault="00A51549" w:rsidP="00A51549">
      <w:pPr>
        <w:spacing w:after="0" w:line="240" w:lineRule="auto"/>
        <w:jc w:val="center"/>
        <w:rPr>
          <w:rFonts w:ascii="Times New Roman" w:eastAsia="Times New Roman" w:hAnsi="Times New Roman" w:cs="Times New Roman"/>
          <w:b/>
          <w:bCs/>
          <w:sz w:val="52"/>
          <w:szCs w:val="52"/>
          <w:lang w:eastAsia="uk-UA"/>
        </w:rPr>
      </w:pPr>
      <w:r w:rsidRPr="000E3A89">
        <w:rPr>
          <w:rFonts w:ascii="Times New Roman" w:eastAsia="Times New Roman" w:hAnsi="Times New Roman" w:cs="Times New Roman"/>
          <w:b/>
          <w:bCs/>
          <w:sz w:val="52"/>
          <w:szCs w:val="52"/>
          <w:lang w:eastAsia="uk-UA"/>
        </w:rPr>
        <w:t>СТАТУТ</w:t>
      </w:r>
    </w:p>
    <w:p w14:paraId="102759BF" w14:textId="41DC1B75" w:rsidR="000E3A89" w:rsidRDefault="00A36C1E" w:rsidP="000E3A89">
      <w:pPr>
        <w:spacing w:after="0" w:line="240" w:lineRule="auto"/>
        <w:jc w:val="center"/>
        <w:rPr>
          <w:rFonts w:ascii="Times New Roman" w:eastAsia="Times New Roman" w:hAnsi="Times New Roman" w:cs="Times New Roman"/>
          <w:b/>
          <w:bCs/>
          <w:sz w:val="44"/>
          <w:szCs w:val="44"/>
          <w:lang w:eastAsia="uk-UA"/>
        </w:rPr>
      </w:pPr>
      <w:r>
        <w:rPr>
          <w:rFonts w:ascii="Times New Roman" w:eastAsia="Times New Roman" w:hAnsi="Times New Roman" w:cs="Times New Roman"/>
          <w:b/>
          <w:bCs/>
          <w:sz w:val="44"/>
          <w:szCs w:val="44"/>
          <w:lang w:eastAsia="uk-UA"/>
        </w:rPr>
        <w:t>ДУЛІБСЬКОЇ</w:t>
      </w:r>
      <w:r w:rsidR="000E3A89" w:rsidRPr="000E3A89">
        <w:rPr>
          <w:rFonts w:ascii="Times New Roman" w:eastAsia="Times New Roman" w:hAnsi="Times New Roman" w:cs="Times New Roman"/>
          <w:b/>
          <w:bCs/>
          <w:sz w:val="44"/>
          <w:szCs w:val="44"/>
          <w:lang w:eastAsia="uk-UA"/>
        </w:rPr>
        <w:t xml:space="preserve"> ГІМНАЗІЇ </w:t>
      </w:r>
    </w:p>
    <w:p w14:paraId="341638E9" w14:textId="20B810A0" w:rsidR="00A36C1E" w:rsidRPr="000E3A89" w:rsidRDefault="00A36C1E" w:rsidP="000E3A89">
      <w:pPr>
        <w:spacing w:after="0" w:line="240" w:lineRule="auto"/>
        <w:jc w:val="center"/>
        <w:rPr>
          <w:rFonts w:ascii="Times New Roman" w:eastAsia="Times New Roman" w:hAnsi="Times New Roman" w:cs="Times New Roman"/>
          <w:b/>
          <w:bCs/>
          <w:sz w:val="44"/>
          <w:szCs w:val="44"/>
          <w:lang w:eastAsia="uk-UA"/>
        </w:rPr>
      </w:pPr>
      <w:r>
        <w:rPr>
          <w:rFonts w:ascii="Times New Roman" w:eastAsia="Times New Roman" w:hAnsi="Times New Roman" w:cs="Times New Roman"/>
          <w:b/>
          <w:bCs/>
          <w:sz w:val="44"/>
          <w:szCs w:val="44"/>
          <w:lang w:eastAsia="uk-UA"/>
        </w:rPr>
        <w:t>ІМЕНІ БРАТІВ ВИШИВАНИХ</w:t>
      </w:r>
    </w:p>
    <w:p w14:paraId="082CF368" w14:textId="20386D9A" w:rsidR="000E3A89" w:rsidRPr="000E3A89" w:rsidRDefault="000E3A89" w:rsidP="00A51549">
      <w:pPr>
        <w:spacing w:after="0" w:line="240" w:lineRule="auto"/>
        <w:jc w:val="center"/>
        <w:rPr>
          <w:rFonts w:ascii="Times New Roman" w:eastAsia="Times New Roman" w:hAnsi="Times New Roman" w:cs="Times New Roman"/>
          <w:sz w:val="44"/>
          <w:szCs w:val="44"/>
          <w:lang w:eastAsia="uk-UA"/>
        </w:rPr>
      </w:pPr>
      <w:r w:rsidRPr="000E3A89">
        <w:rPr>
          <w:rFonts w:ascii="Times New Roman" w:eastAsia="Times New Roman" w:hAnsi="Times New Roman" w:cs="Times New Roman"/>
          <w:b/>
          <w:bCs/>
          <w:sz w:val="44"/>
          <w:szCs w:val="44"/>
          <w:lang w:eastAsia="uk-UA"/>
        </w:rPr>
        <w:t>ХОДОРІВСЬКОЇ МІСЬКОЇ РАДИ ЛЬВІВСЬКОЇ ОБЛАСТІ</w:t>
      </w:r>
    </w:p>
    <w:p w14:paraId="11635847" w14:textId="7A9DE417" w:rsidR="00A51549" w:rsidRPr="00A51549" w:rsidRDefault="00A51549" w:rsidP="00A51549">
      <w:pPr>
        <w:spacing w:after="0" w:line="240" w:lineRule="auto"/>
        <w:jc w:val="center"/>
        <w:rPr>
          <w:rFonts w:ascii="Times New Roman" w:eastAsia="Times New Roman" w:hAnsi="Times New Roman" w:cs="Times New Roman"/>
          <w:sz w:val="26"/>
          <w:szCs w:val="26"/>
          <w:highlight w:val="yellow"/>
          <w:lang w:eastAsia="uk-UA"/>
        </w:rPr>
      </w:pPr>
    </w:p>
    <w:p w14:paraId="2B3E5BDC" w14:textId="3C922C1C"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817491">
        <w:rPr>
          <w:rFonts w:ascii="Times New Roman" w:eastAsia="Times New Roman" w:hAnsi="Times New Roman" w:cs="Times New Roman"/>
          <w:b/>
          <w:bCs/>
          <w:sz w:val="26"/>
          <w:szCs w:val="26"/>
          <w:lang w:eastAsia="uk-UA"/>
        </w:rPr>
        <w:t>код ЄДРПОУ: 2</w:t>
      </w:r>
      <w:r w:rsidR="00C91337">
        <w:rPr>
          <w:rFonts w:ascii="Times New Roman" w:eastAsia="Times New Roman" w:hAnsi="Times New Roman" w:cs="Times New Roman"/>
          <w:b/>
          <w:bCs/>
          <w:sz w:val="26"/>
          <w:szCs w:val="26"/>
          <w:lang w:eastAsia="uk-UA"/>
        </w:rPr>
        <w:t>235</w:t>
      </w:r>
      <w:r w:rsidR="00A36C1E">
        <w:rPr>
          <w:rFonts w:ascii="Times New Roman" w:eastAsia="Times New Roman" w:hAnsi="Times New Roman" w:cs="Times New Roman"/>
          <w:b/>
          <w:bCs/>
          <w:sz w:val="26"/>
          <w:szCs w:val="26"/>
          <w:lang w:eastAsia="uk-UA"/>
        </w:rPr>
        <w:t>2231</w:t>
      </w:r>
    </w:p>
    <w:p w14:paraId="1256C604" w14:textId="77777777"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A51549">
        <w:rPr>
          <w:rFonts w:ascii="Times New Roman" w:eastAsia="Times New Roman" w:hAnsi="Times New Roman" w:cs="Times New Roman"/>
          <w:b/>
          <w:bCs/>
          <w:sz w:val="26"/>
          <w:szCs w:val="26"/>
          <w:lang w:eastAsia="uk-UA"/>
        </w:rPr>
        <w:t>(нова редакція)</w:t>
      </w:r>
    </w:p>
    <w:p w14:paraId="7EB8E3AC"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3F26B3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C9D3FFA"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0C8B44A"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37BD6D8"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F5D7C6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7C2CE62"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C43C154"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69A5D2EB"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FB406B4" w14:textId="107ABA84" w:rsidR="00A51549" w:rsidRDefault="00A51549" w:rsidP="000E3A89">
      <w:pPr>
        <w:spacing w:after="0" w:line="240" w:lineRule="auto"/>
        <w:rPr>
          <w:rFonts w:ascii="Times New Roman" w:eastAsia="Times New Roman" w:hAnsi="Times New Roman" w:cs="Times New Roman"/>
          <w:b/>
          <w:bCs/>
          <w:sz w:val="26"/>
          <w:szCs w:val="26"/>
          <w:lang w:eastAsia="uk-UA"/>
        </w:rPr>
      </w:pPr>
    </w:p>
    <w:p w14:paraId="4F5214C5" w14:textId="77777777" w:rsidR="000E3A89" w:rsidRPr="00A51549" w:rsidRDefault="000E3A89" w:rsidP="000E3A89">
      <w:pPr>
        <w:spacing w:after="0" w:line="240" w:lineRule="auto"/>
        <w:rPr>
          <w:rFonts w:ascii="Times New Roman" w:eastAsia="Times New Roman" w:hAnsi="Times New Roman" w:cs="Times New Roman"/>
          <w:b/>
          <w:bCs/>
          <w:sz w:val="26"/>
          <w:szCs w:val="26"/>
          <w:lang w:eastAsia="uk-UA"/>
        </w:rPr>
      </w:pPr>
    </w:p>
    <w:p w14:paraId="0FC47431"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62436432"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CCDD68C"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D5ECDE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5606E94" w14:textId="7F7ED9B6" w:rsidR="005B7E21" w:rsidRDefault="005B7E21" w:rsidP="00A36C1E">
      <w:pPr>
        <w:spacing w:after="0" w:line="240" w:lineRule="auto"/>
        <w:rPr>
          <w:rFonts w:ascii="Times New Roman" w:eastAsia="Times New Roman" w:hAnsi="Times New Roman" w:cs="Times New Roman"/>
          <w:b/>
          <w:bCs/>
          <w:sz w:val="26"/>
          <w:szCs w:val="26"/>
          <w:lang w:eastAsia="uk-UA"/>
        </w:rPr>
      </w:pPr>
    </w:p>
    <w:p w14:paraId="407312EE" w14:textId="77777777" w:rsidR="005B7E21" w:rsidRPr="00A51549" w:rsidRDefault="005B7E21" w:rsidP="00A51549">
      <w:pPr>
        <w:spacing w:after="0" w:line="240" w:lineRule="auto"/>
        <w:jc w:val="center"/>
        <w:rPr>
          <w:rFonts w:ascii="Times New Roman" w:eastAsia="Times New Roman" w:hAnsi="Times New Roman" w:cs="Times New Roman"/>
          <w:b/>
          <w:bCs/>
          <w:sz w:val="26"/>
          <w:szCs w:val="26"/>
          <w:lang w:eastAsia="uk-UA"/>
        </w:rPr>
      </w:pPr>
    </w:p>
    <w:p w14:paraId="53E8C287" w14:textId="43E1EEDF" w:rsid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4D95B169" w14:textId="617B92E9"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5CBFD081" w14:textId="143FB066"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6A5F046E" w14:textId="5A39E5D2"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7A329EC6" w14:textId="79FE960A"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36CEFE83" w14:textId="77777777" w:rsidR="009A7634" w:rsidRPr="00A51549" w:rsidRDefault="009A7634" w:rsidP="00A51549">
      <w:pPr>
        <w:spacing w:after="0" w:line="240" w:lineRule="auto"/>
        <w:jc w:val="center"/>
        <w:rPr>
          <w:rFonts w:ascii="Times New Roman" w:eastAsia="Times New Roman" w:hAnsi="Times New Roman" w:cs="Times New Roman"/>
          <w:b/>
          <w:bCs/>
          <w:sz w:val="26"/>
          <w:szCs w:val="26"/>
          <w:lang w:eastAsia="uk-UA"/>
        </w:rPr>
      </w:pPr>
    </w:p>
    <w:p w14:paraId="25F738AF" w14:textId="433BF73D"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A51549">
        <w:rPr>
          <w:rFonts w:ascii="Times New Roman" w:eastAsia="Times New Roman" w:hAnsi="Times New Roman" w:cs="Times New Roman"/>
          <w:b/>
          <w:bCs/>
          <w:sz w:val="26"/>
          <w:szCs w:val="26"/>
          <w:lang w:eastAsia="uk-UA"/>
        </w:rPr>
        <w:t>2023 рік</w:t>
      </w:r>
    </w:p>
    <w:p w14:paraId="18465204" w14:textId="13209C7F" w:rsidR="00A51549" w:rsidRPr="00702870" w:rsidRDefault="00A51549" w:rsidP="00A51549">
      <w:pPr>
        <w:spacing w:after="0" w:line="240" w:lineRule="auto"/>
        <w:rPr>
          <w:rFonts w:ascii="Times New Roman" w:eastAsia="Times New Roman" w:hAnsi="Times New Roman" w:cs="Times New Roman"/>
          <w:b/>
          <w:bCs/>
          <w:sz w:val="26"/>
          <w:szCs w:val="26"/>
          <w:lang w:eastAsia="uk-UA"/>
        </w:rPr>
      </w:pPr>
      <w:r w:rsidRPr="00702870">
        <w:rPr>
          <w:rFonts w:ascii="Times New Roman" w:eastAsia="Times New Roman" w:hAnsi="Times New Roman" w:cs="Times New Roman"/>
          <w:b/>
          <w:bCs/>
          <w:sz w:val="26"/>
          <w:szCs w:val="26"/>
          <w:lang w:eastAsia="uk-UA"/>
        </w:rPr>
        <w:lastRenderedPageBreak/>
        <w:t xml:space="preserve">І. </w:t>
      </w:r>
      <w:r w:rsidR="00702870" w:rsidRPr="00702870">
        <w:rPr>
          <w:rFonts w:ascii="Times New Roman" w:eastAsia="Times New Roman" w:hAnsi="Times New Roman" w:cs="Times New Roman"/>
          <w:b/>
          <w:bCs/>
          <w:sz w:val="26"/>
          <w:szCs w:val="26"/>
          <w:lang w:eastAsia="uk-UA"/>
        </w:rPr>
        <w:t>ЗАГАЛЬНІ ПОЛОЖЕННЯ</w:t>
      </w:r>
    </w:p>
    <w:p w14:paraId="778C9B3D" w14:textId="77777777" w:rsidR="00702870" w:rsidRPr="00702870" w:rsidRDefault="00702870" w:rsidP="00A51549">
      <w:pPr>
        <w:spacing w:after="0" w:line="240" w:lineRule="auto"/>
        <w:rPr>
          <w:rFonts w:ascii="Times New Roman" w:eastAsia="Times New Roman" w:hAnsi="Times New Roman" w:cs="Times New Roman"/>
          <w:sz w:val="26"/>
          <w:szCs w:val="26"/>
          <w:lang w:eastAsia="uk-UA"/>
        </w:rPr>
      </w:pPr>
    </w:p>
    <w:p w14:paraId="5CC51F05" w14:textId="6C408119"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1.1.</w:t>
      </w:r>
      <w:r w:rsidRPr="009A7634">
        <w:rPr>
          <w:rFonts w:ascii="Times New Roman" w:eastAsia="Times New Roman" w:hAnsi="Times New Roman" w:cs="Times New Roman"/>
          <w:sz w:val="26"/>
          <w:szCs w:val="26"/>
          <w:lang w:eastAsia="uk-UA"/>
        </w:rPr>
        <w:t xml:space="preserve"> </w:t>
      </w:r>
      <w:bookmarkStart w:id="1" w:name="_Hlk150167008"/>
      <w:r w:rsidR="00A36C1E">
        <w:rPr>
          <w:rFonts w:ascii="Times New Roman" w:eastAsia="Times New Roman" w:hAnsi="Times New Roman" w:cs="Times New Roman"/>
          <w:sz w:val="26"/>
          <w:szCs w:val="26"/>
          <w:lang w:eastAsia="uk-UA"/>
        </w:rPr>
        <w:t>Дулібська</w:t>
      </w:r>
      <w:r w:rsidR="00702870" w:rsidRPr="009A7634">
        <w:rPr>
          <w:rFonts w:ascii="Times New Roman" w:eastAsia="Times New Roman" w:hAnsi="Times New Roman" w:cs="Times New Roman"/>
          <w:sz w:val="26"/>
          <w:szCs w:val="26"/>
          <w:lang w:eastAsia="uk-UA"/>
        </w:rPr>
        <w:t xml:space="preserve"> гімназія </w:t>
      </w:r>
      <w:r w:rsidR="00A36C1E">
        <w:rPr>
          <w:rFonts w:ascii="Times New Roman" w:eastAsia="Times New Roman" w:hAnsi="Times New Roman" w:cs="Times New Roman"/>
          <w:sz w:val="26"/>
          <w:szCs w:val="26"/>
          <w:lang w:eastAsia="uk-UA"/>
        </w:rPr>
        <w:t xml:space="preserve">імені Братів Вишиваних </w:t>
      </w:r>
      <w:bookmarkEnd w:id="1"/>
      <w:r w:rsidR="00702870" w:rsidRPr="009A7634">
        <w:rPr>
          <w:rFonts w:ascii="Times New Roman" w:eastAsia="Times New Roman" w:hAnsi="Times New Roman" w:cs="Times New Roman"/>
          <w:sz w:val="26"/>
          <w:szCs w:val="26"/>
          <w:lang w:eastAsia="uk-UA"/>
        </w:rPr>
        <w:t>Ходорівської міської ради Львівської області</w:t>
      </w:r>
      <w:r w:rsidRPr="009A7634">
        <w:rPr>
          <w:rFonts w:ascii="Times New Roman" w:eastAsia="Times New Roman" w:hAnsi="Times New Roman" w:cs="Times New Roman"/>
          <w:sz w:val="26"/>
          <w:szCs w:val="26"/>
          <w:lang w:eastAsia="uk-UA"/>
        </w:rPr>
        <w:t xml:space="preserve"> (далі - гімназія)</w:t>
      </w:r>
      <w:r w:rsidRPr="00702870">
        <w:rPr>
          <w:rFonts w:ascii="Times New Roman" w:eastAsia="Times New Roman" w:hAnsi="Times New Roman" w:cs="Times New Roman"/>
          <w:sz w:val="26"/>
          <w:szCs w:val="26"/>
          <w:lang w:eastAsia="uk-UA"/>
        </w:rPr>
        <w:t xml:space="preserve"> є закладом загальної середньої освіти комунальної форми власності, заснованим на комунальній власності </w:t>
      </w:r>
      <w:r w:rsidR="00702870" w:rsidRPr="00702870">
        <w:rPr>
          <w:rFonts w:ascii="Times New Roman" w:eastAsia="Times New Roman" w:hAnsi="Times New Roman" w:cs="Times New Roman"/>
          <w:sz w:val="26"/>
          <w:szCs w:val="26"/>
          <w:lang w:eastAsia="uk-UA"/>
        </w:rPr>
        <w:t>Ходорівської міської ради</w:t>
      </w:r>
      <w:r w:rsidRPr="00702870">
        <w:rPr>
          <w:rFonts w:ascii="Times New Roman" w:eastAsia="Times New Roman" w:hAnsi="Times New Roman" w:cs="Times New Roman"/>
          <w:sz w:val="26"/>
          <w:szCs w:val="26"/>
          <w:lang w:eastAsia="uk-UA"/>
        </w:rPr>
        <w:t>, основним видом діяльності якого є освітня діяльність у сфері загальної середньої освіти. Гімназія забезпечує реалізацію права громадян на здобуття початкової та базової загальної середньої освіти. До її складу вход</w:t>
      </w:r>
      <w:r w:rsidR="00C91337">
        <w:rPr>
          <w:rFonts w:ascii="Times New Roman" w:eastAsia="Times New Roman" w:hAnsi="Times New Roman" w:cs="Times New Roman"/>
          <w:sz w:val="26"/>
          <w:szCs w:val="26"/>
          <w:lang w:eastAsia="uk-UA"/>
        </w:rPr>
        <w:t>и</w:t>
      </w:r>
      <w:r w:rsidRPr="00702870">
        <w:rPr>
          <w:rFonts w:ascii="Times New Roman" w:eastAsia="Times New Roman" w:hAnsi="Times New Roman" w:cs="Times New Roman"/>
          <w:sz w:val="26"/>
          <w:szCs w:val="26"/>
          <w:lang w:eastAsia="uk-UA"/>
        </w:rPr>
        <w:t>ть структурн</w:t>
      </w:r>
      <w:r w:rsidR="00C91337">
        <w:rPr>
          <w:rFonts w:ascii="Times New Roman" w:eastAsia="Times New Roman" w:hAnsi="Times New Roman" w:cs="Times New Roman"/>
          <w:sz w:val="26"/>
          <w:szCs w:val="26"/>
          <w:lang w:eastAsia="uk-UA"/>
        </w:rPr>
        <w:t>ий</w:t>
      </w:r>
      <w:r w:rsidRPr="00702870">
        <w:rPr>
          <w:rFonts w:ascii="Times New Roman" w:eastAsia="Times New Roman" w:hAnsi="Times New Roman" w:cs="Times New Roman"/>
          <w:sz w:val="26"/>
          <w:szCs w:val="26"/>
          <w:lang w:eastAsia="uk-UA"/>
        </w:rPr>
        <w:t xml:space="preserve"> підрозділ:</w:t>
      </w:r>
    </w:p>
    <w:p w14:paraId="75C7EFEE" w14:textId="77777777"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702870">
        <w:rPr>
          <w:rFonts w:ascii="Times New Roman" w:eastAsia="Times New Roman" w:hAnsi="Times New Roman" w:cs="Times New Roman"/>
          <w:sz w:val="26"/>
          <w:szCs w:val="26"/>
          <w:lang w:eastAsia="uk-UA"/>
        </w:rPr>
        <w:t>- початкова школа (1-4 класи);</w:t>
      </w:r>
    </w:p>
    <w:p w14:paraId="124C7427" w14:textId="77777777"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702870">
        <w:rPr>
          <w:rFonts w:ascii="Times New Roman" w:eastAsia="Times New Roman" w:hAnsi="Times New Roman" w:cs="Times New Roman"/>
          <w:sz w:val="26"/>
          <w:szCs w:val="26"/>
          <w:lang w:eastAsia="uk-UA"/>
        </w:rPr>
        <w:t>- базова середня школа (гімназія 5-9 класи).</w:t>
      </w:r>
    </w:p>
    <w:p w14:paraId="1A10A4DB" w14:textId="29D0A55D"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w:t>
      </w:r>
      <w:r w:rsidRPr="00702870">
        <w:rPr>
          <w:rFonts w:ascii="Times New Roman" w:eastAsia="Times New Roman" w:hAnsi="Times New Roman" w:cs="Times New Roman"/>
          <w:sz w:val="26"/>
          <w:szCs w:val="26"/>
          <w:lang w:eastAsia="uk-UA"/>
        </w:rPr>
        <w:t xml:space="preserve"> Повна назва: </w:t>
      </w:r>
      <w:r w:rsidR="00A36C1E">
        <w:rPr>
          <w:rFonts w:ascii="Times New Roman" w:eastAsia="Times New Roman" w:hAnsi="Times New Roman" w:cs="Times New Roman"/>
          <w:sz w:val="26"/>
          <w:szCs w:val="26"/>
          <w:lang w:eastAsia="uk-UA"/>
        </w:rPr>
        <w:t>Дулібська</w:t>
      </w:r>
      <w:r w:rsidR="00A36C1E" w:rsidRPr="009A7634">
        <w:rPr>
          <w:rFonts w:ascii="Times New Roman" w:eastAsia="Times New Roman" w:hAnsi="Times New Roman" w:cs="Times New Roman"/>
          <w:sz w:val="26"/>
          <w:szCs w:val="26"/>
          <w:lang w:eastAsia="uk-UA"/>
        </w:rPr>
        <w:t xml:space="preserve"> гімназія </w:t>
      </w:r>
      <w:r w:rsidR="00A36C1E">
        <w:rPr>
          <w:rFonts w:ascii="Times New Roman" w:eastAsia="Times New Roman" w:hAnsi="Times New Roman" w:cs="Times New Roman"/>
          <w:sz w:val="26"/>
          <w:szCs w:val="26"/>
          <w:lang w:eastAsia="uk-UA"/>
        </w:rPr>
        <w:t xml:space="preserve">імені Братів Вишиваних </w:t>
      </w:r>
      <w:r w:rsidR="00702870" w:rsidRPr="00702870">
        <w:rPr>
          <w:rFonts w:ascii="Times New Roman" w:eastAsia="Times New Roman" w:hAnsi="Times New Roman" w:cs="Times New Roman"/>
          <w:sz w:val="26"/>
          <w:szCs w:val="26"/>
          <w:lang w:eastAsia="uk-UA"/>
        </w:rPr>
        <w:t>Ходорівської міської ради Львівської області</w:t>
      </w:r>
      <w:r w:rsidRPr="00702870">
        <w:rPr>
          <w:rFonts w:ascii="Times New Roman" w:eastAsia="Times New Roman" w:hAnsi="Times New Roman" w:cs="Times New Roman"/>
          <w:sz w:val="26"/>
          <w:szCs w:val="26"/>
          <w:lang w:eastAsia="uk-UA"/>
        </w:rPr>
        <w:t>.</w:t>
      </w:r>
    </w:p>
    <w:p w14:paraId="0B91313D" w14:textId="627E95AA"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1.3.</w:t>
      </w:r>
      <w:r w:rsidRPr="00702870">
        <w:rPr>
          <w:rFonts w:ascii="Times New Roman" w:eastAsia="Times New Roman" w:hAnsi="Times New Roman" w:cs="Times New Roman"/>
          <w:sz w:val="26"/>
          <w:szCs w:val="26"/>
          <w:lang w:eastAsia="uk-UA"/>
        </w:rPr>
        <w:t xml:space="preserve"> Скорочена назва: </w:t>
      </w:r>
      <w:r w:rsidR="00A36C1E">
        <w:rPr>
          <w:rFonts w:ascii="Times New Roman" w:eastAsia="Times New Roman" w:hAnsi="Times New Roman" w:cs="Times New Roman"/>
          <w:sz w:val="26"/>
          <w:szCs w:val="26"/>
          <w:lang w:eastAsia="uk-UA"/>
        </w:rPr>
        <w:t>Дулібська</w:t>
      </w:r>
      <w:r w:rsidR="00A36C1E" w:rsidRPr="009A7634">
        <w:rPr>
          <w:rFonts w:ascii="Times New Roman" w:eastAsia="Times New Roman" w:hAnsi="Times New Roman" w:cs="Times New Roman"/>
          <w:sz w:val="26"/>
          <w:szCs w:val="26"/>
          <w:lang w:eastAsia="uk-UA"/>
        </w:rPr>
        <w:t xml:space="preserve"> гімназія </w:t>
      </w:r>
      <w:r w:rsidR="00A36C1E">
        <w:rPr>
          <w:rFonts w:ascii="Times New Roman" w:eastAsia="Times New Roman" w:hAnsi="Times New Roman" w:cs="Times New Roman"/>
          <w:sz w:val="26"/>
          <w:szCs w:val="26"/>
          <w:lang w:eastAsia="uk-UA"/>
        </w:rPr>
        <w:t>імені Братів Вишиваних</w:t>
      </w:r>
      <w:r w:rsidRPr="00702870">
        <w:rPr>
          <w:rFonts w:ascii="Times New Roman" w:eastAsia="Times New Roman" w:hAnsi="Times New Roman" w:cs="Times New Roman"/>
          <w:sz w:val="26"/>
          <w:szCs w:val="26"/>
          <w:lang w:eastAsia="uk-UA"/>
        </w:rPr>
        <w:t>.</w:t>
      </w:r>
    </w:p>
    <w:p w14:paraId="5C1AB62B" w14:textId="72FEEB1A" w:rsidR="00A51549" w:rsidRPr="00BB7364" w:rsidRDefault="00A51549" w:rsidP="00702870">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1.4.</w:t>
      </w:r>
      <w:r w:rsidRPr="00BB7364">
        <w:rPr>
          <w:rFonts w:ascii="Times New Roman" w:eastAsia="Times New Roman" w:hAnsi="Times New Roman" w:cs="Times New Roman"/>
          <w:sz w:val="26"/>
          <w:szCs w:val="26"/>
          <w:lang w:eastAsia="uk-UA"/>
        </w:rPr>
        <w:t xml:space="preserve"> Юридична адреса: </w:t>
      </w:r>
      <w:r w:rsidR="00BB7364" w:rsidRPr="00BB7364">
        <w:rPr>
          <w:rFonts w:ascii="Times New Roman" w:eastAsia="Times New Roman" w:hAnsi="Times New Roman" w:cs="Times New Roman"/>
          <w:sz w:val="26"/>
          <w:szCs w:val="26"/>
          <w:lang w:eastAsia="uk-UA"/>
        </w:rPr>
        <w:t>8172</w:t>
      </w:r>
      <w:r w:rsidR="00A36C1E">
        <w:rPr>
          <w:rFonts w:ascii="Times New Roman" w:eastAsia="Times New Roman" w:hAnsi="Times New Roman" w:cs="Times New Roman"/>
          <w:sz w:val="26"/>
          <w:szCs w:val="26"/>
          <w:lang w:eastAsia="uk-UA"/>
        </w:rPr>
        <w:t>5</w:t>
      </w:r>
      <w:r w:rsidRPr="00BB7364">
        <w:rPr>
          <w:rFonts w:ascii="Times New Roman" w:eastAsia="Times New Roman" w:hAnsi="Times New Roman" w:cs="Times New Roman"/>
          <w:sz w:val="26"/>
          <w:szCs w:val="26"/>
          <w:lang w:eastAsia="uk-UA"/>
        </w:rPr>
        <w:t xml:space="preserve"> </w:t>
      </w:r>
      <w:r w:rsidR="00BB7364" w:rsidRPr="00BB7364">
        <w:rPr>
          <w:rFonts w:ascii="Times New Roman" w:eastAsia="Times New Roman" w:hAnsi="Times New Roman" w:cs="Times New Roman"/>
          <w:sz w:val="26"/>
          <w:szCs w:val="26"/>
          <w:lang w:eastAsia="uk-UA"/>
        </w:rPr>
        <w:t>Львівська</w:t>
      </w:r>
      <w:r w:rsidRPr="00BB7364">
        <w:rPr>
          <w:rFonts w:ascii="Times New Roman" w:eastAsia="Times New Roman" w:hAnsi="Times New Roman" w:cs="Times New Roman"/>
          <w:sz w:val="26"/>
          <w:szCs w:val="26"/>
          <w:lang w:eastAsia="uk-UA"/>
        </w:rPr>
        <w:t xml:space="preserve"> область, </w:t>
      </w:r>
      <w:r w:rsidR="00BB7364" w:rsidRPr="00BB7364">
        <w:rPr>
          <w:rFonts w:ascii="Times New Roman" w:eastAsia="Times New Roman" w:hAnsi="Times New Roman" w:cs="Times New Roman"/>
          <w:sz w:val="26"/>
          <w:szCs w:val="26"/>
          <w:lang w:eastAsia="uk-UA"/>
        </w:rPr>
        <w:t>Стрийський</w:t>
      </w:r>
      <w:r w:rsidRPr="00BB7364">
        <w:rPr>
          <w:rFonts w:ascii="Times New Roman" w:eastAsia="Times New Roman" w:hAnsi="Times New Roman" w:cs="Times New Roman"/>
          <w:sz w:val="26"/>
          <w:szCs w:val="26"/>
          <w:lang w:eastAsia="uk-UA"/>
        </w:rPr>
        <w:t xml:space="preserve"> район, село </w:t>
      </w:r>
      <w:r w:rsidR="00A36C1E">
        <w:rPr>
          <w:rFonts w:ascii="Times New Roman" w:eastAsia="Times New Roman" w:hAnsi="Times New Roman" w:cs="Times New Roman"/>
          <w:sz w:val="26"/>
          <w:szCs w:val="26"/>
          <w:lang w:eastAsia="uk-UA"/>
        </w:rPr>
        <w:t>Дуліби</w:t>
      </w:r>
      <w:r w:rsidRPr="00BB7364">
        <w:rPr>
          <w:rFonts w:ascii="Times New Roman" w:eastAsia="Times New Roman" w:hAnsi="Times New Roman" w:cs="Times New Roman"/>
          <w:sz w:val="26"/>
          <w:szCs w:val="26"/>
          <w:lang w:eastAsia="uk-UA"/>
        </w:rPr>
        <w:t>, вул.</w:t>
      </w:r>
      <w:r w:rsidR="00BB7364" w:rsidRPr="00BB7364">
        <w:rPr>
          <w:rFonts w:ascii="Times New Roman" w:eastAsia="Times New Roman" w:hAnsi="Times New Roman" w:cs="Times New Roman"/>
          <w:sz w:val="26"/>
          <w:szCs w:val="26"/>
          <w:lang w:eastAsia="uk-UA"/>
        </w:rPr>
        <w:t xml:space="preserve"> </w:t>
      </w:r>
      <w:r w:rsidR="00A36C1E">
        <w:rPr>
          <w:rFonts w:ascii="Times New Roman" w:eastAsia="Times New Roman" w:hAnsi="Times New Roman" w:cs="Times New Roman"/>
          <w:sz w:val="26"/>
          <w:szCs w:val="26"/>
          <w:lang w:eastAsia="uk-UA"/>
        </w:rPr>
        <w:t>Шкільна</w:t>
      </w:r>
      <w:r w:rsidRPr="00BB7364">
        <w:rPr>
          <w:rFonts w:ascii="Times New Roman" w:eastAsia="Times New Roman" w:hAnsi="Times New Roman" w:cs="Times New Roman"/>
          <w:sz w:val="26"/>
          <w:szCs w:val="26"/>
          <w:lang w:eastAsia="uk-UA"/>
        </w:rPr>
        <w:t xml:space="preserve">, </w:t>
      </w:r>
      <w:r w:rsidR="00A36C1E">
        <w:rPr>
          <w:rFonts w:ascii="Times New Roman" w:eastAsia="Times New Roman" w:hAnsi="Times New Roman" w:cs="Times New Roman"/>
          <w:sz w:val="26"/>
          <w:szCs w:val="26"/>
          <w:lang w:eastAsia="uk-UA"/>
        </w:rPr>
        <w:t>4</w:t>
      </w:r>
      <w:r w:rsidRPr="00BB7364">
        <w:rPr>
          <w:rFonts w:ascii="Times New Roman" w:eastAsia="Times New Roman" w:hAnsi="Times New Roman" w:cs="Times New Roman"/>
          <w:sz w:val="26"/>
          <w:szCs w:val="26"/>
          <w:lang w:eastAsia="uk-UA"/>
        </w:rPr>
        <w:t>.</w:t>
      </w:r>
    </w:p>
    <w:p w14:paraId="07CB74A1" w14:textId="111F6C0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1.5.</w:t>
      </w:r>
      <w:r w:rsidRPr="009A7634">
        <w:rPr>
          <w:rFonts w:ascii="Times New Roman" w:eastAsia="Times New Roman" w:hAnsi="Times New Roman" w:cs="Times New Roman"/>
          <w:sz w:val="26"/>
          <w:szCs w:val="26"/>
          <w:lang w:eastAsia="uk-UA"/>
        </w:rPr>
        <w:t xml:space="preserve"> Засновником гімназії є </w:t>
      </w:r>
      <w:r w:rsidR="00702870" w:rsidRPr="009A7634">
        <w:rPr>
          <w:rFonts w:ascii="Times New Roman" w:eastAsia="Times New Roman" w:hAnsi="Times New Roman" w:cs="Times New Roman"/>
          <w:sz w:val="26"/>
          <w:szCs w:val="26"/>
          <w:lang w:eastAsia="uk-UA"/>
        </w:rPr>
        <w:t>Ходорівська міськ</w:t>
      </w:r>
      <w:r w:rsidRPr="009A7634">
        <w:rPr>
          <w:rFonts w:ascii="Times New Roman" w:eastAsia="Times New Roman" w:hAnsi="Times New Roman" w:cs="Times New Roman"/>
          <w:sz w:val="26"/>
          <w:szCs w:val="26"/>
          <w:lang w:eastAsia="uk-UA"/>
        </w:rPr>
        <w:t xml:space="preserve">а рада </w:t>
      </w:r>
      <w:r w:rsidR="00702870" w:rsidRPr="009A7634">
        <w:rPr>
          <w:rFonts w:ascii="Times New Roman" w:eastAsia="Times New Roman" w:hAnsi="Times New Roman" w:cs="Times New Roman"/>
          <w:sz w:val="26"/>
          <w:szCs w:val="26"/>
          <w:lang w:eastAsia="uk-UA"/>
        </w:rPr>
        <w:t>Львівської</w:t>
      </w:r>
      <w:r w:rsidRPr="009A7634">
        <w:rPr>
          <w:rFonts w:ascii="Times New Roman" w:eastAsia="Times New Roman" w:hAnsi="Times New Roman" w:cs="Times New Roman"/>
          <w:sz w:val="26"/>
          <w:szCs w:val="26"/>
          <w:lang w:eastAsia="uk-UA"/>
        </w:rPr>
        <w:t xml:space="preserve"> області, яка представляє спільні інтереси територіал</w:t>
      </w:r>
      <w:r w:rsidR="009A7634" w:rsidRPr="009A7634">
        <w:rPr>
          <w:rFonts w:ascii="Times New Roman" w:eastAsia="Times New Roman" w:hAnsi="Times New Roman" w:cs="Times New Roman"/>
          <w:sz w:val="26"/>
          <w:szCs w:val="26"/>
          <w:lang w:eastAsia="uk-UA"/>
        </w:rPr>
        <w:t>ьної громади (далі - Засновник), уповноваженим органом засновника є відділ освіти, молоді та спорту виконавчого комітету Ходорівської міської ради Львівської області (далі – відділ освіти).</w:t>
      </w:r>
    </w:p>
    <w:p w14:paraId="5F88DEF6" w14:textId="045D589B" w:rsidR="00EE2D21" w:rsidRPr="00EE2D21" w:rsidRDefault="00EE2D21" w:rsidP="00E4292A">
      <w:pPr>
        <w:spacing w:after="0" w:line="240" w:lineRule="auto"/>
        <w:jc w:val="both"/>
        <w:rPr>
          <w:rFonts w:ascii="Times New Roman" w:eastAsia="Times New Roman" w:hAnsi="Times New Roman" w:cs="Times New Roman"/>
          <w:sz w:val="26"/>
          <w:szCs w:val="26"/>
          <w:highlight w:val="yellow"/>
          <w:lang w:eastAsia="uk-UA"/>
        </w:rPr>
      </w:pPr>
      <w:r w:rsidRPr="009A7634">
        <w:rPr>
          <w:rFonts w:ascii="Times New Roman" w:eastAsia="Times New Roman" w:hAnsi="Times New Roman" w:cs="Times New Roman"/>
          <w:b/>
          <w:bCs/>
          <w:sz w:val="26"/>
          <w:szCs w:val="26"/>
          <w:lang w:eastAsia="uk-UA"/>
        </w:rPr>
        <w:t xml:space="preserve">1.6. </w:t>
      </w:r>
      <w:r w:rsidR="00A36C1E">
        <w:rPr>
          <w:rFonts w:ascii="Times New Roman" w:eastAsia="Times New Roman" w:hAnsi="Times New Roman" w:cs="Times New Roman"/>
          <w:sz w:val="26"/>
          <w:szCs w:val="26"/>
          <w:lang w:eastAsia="uk-UA"/>
        </w:rPr>
        <w:t>Дулібська</w:t>
      </w:r>
      <w:r w:rsidR="00A36C1E" w:rsidRPr="009A7634">
        <w:rPr>
          <w:rFonts w:ascii="Times New Roman" w:eastAsia="Times New Roman" w:hAnsi="Times New Roman" w:cs="Times New Roman"/>
          <w:sz w:val="26"/>
          <w:szCs w:val="26"/>
          <w:lang w:eastAsia="uk-UA"/>
        </w:rPr>
        <w:t xml:space="preserve"> гімназія </w:t>
      </w:r>
      <w:r w:rsidR="00A36C1E">
        <w:rPr>
          <w:rFonts w:ascii="Times New Roman" w:eastAsia="Times New Roman" w:hAnsi="Times New Roman" w:cs="Times New Roman"/>
          <w:sz w:val="26"/>
          <w:szCs w:val="26"/>
          <w:lang w:eastAsia="uk-UA"/>
        </w:rPr>
        <w:t xml:space="preserve">імені Братів Вишиваних </w:t>
      </w:r>
      <w:r w:rsidRPr="00702870">
        <w:rPr>
          <w:rFonts w:ascii="Times New Roman" w:eastAsia="Times New Roman" w:hAnsi="Times New Roman" w:cs="Times New Roman"/>
          <w:sz w:val="26"/>
          <w:szCs w:val="26"/>
          <w:lang w:eastAsia="uk-UA"/>
        </w:rPr>
        <w:t>Ходорівської міської ради Львівської області</w:t>
      </w:r>
      <w:r>
        <w:rPr>
          <w:rFonts w:ascii="Times New Roman" w:eastAsia="Times New Roman" w:hAnsi="Times New Roman" w:cs="Times New Roman"/>
          <w:sz w:val="26"/>
          <w:szCs w:val="26"/>
          <w:lang w:eastAsia="uk-UA"/>
        </w:rPr>
        <w:t xml:space="preserve"> є правонаступником</w:t>
      </w:r>
      <w:r w:rsidR="009A7634">
        <w:rPr>
          <w:rFonts w:ascii="Times New Roman" w:eastAsia="Times New Roman" w:hAnsi="Times New Roman" w:cs="Times New Roman"/>
          <w:sz w:val="26"/>
          <w:szCs w:val="26"/>
          <w:lang w:eastAsia="uk-UA"/>
        </w:rPr>
        <w:t xml:space="preserve"> Комунального закладу загальної середньої освіти І-ІІ ступенів </w:t>
      </w:r>
      <w:r w:rsidR="00C91337">
        <w:rPr>
          <w:rFonts w:ascii="Times New Roman" w:eastAsia="Times New Roman" w:hAnsi="Times New Roman" w:cs="Times New Roman"/>
          <w:sz w:val="26"/>
          <w:szCs w:val="26"/>
          <w:lang w:eastAsia="uk-UA"/>
        </w:rPr>
        <w:t xml:space="preserve">№ </w:t>
      </w:r>
      <w:r w:rsidR="00A36C1E">
        <w:rPr>
          <w:rFonts w:ascii="Times New Roman" w:eastAsia="Times New Roman" w:hAnsi="Times New Roman" w:cs="Times New Roman"/>
          <w:sz w:val="26"/>
          <w:szCs w:val="26"/>
          <w:lang w:eastAsia="uk-UA"/>
        </w:rPr>
        <w:t>15</w:t>
      </w:r>
      <w:r w:rsidR="00C91337">
        <w:rPr>
          <w:rFonts w:ascii="Times New Roman" w:eastAsia="Times New Roman" w:hAnsi="Times New Roman" w:cs="Times New Roman"/>
          <w:sz w:val="26"/>
          <w:szCs w:val="26"/>
          <w:lang w:eastAsia="uk-UA"/>
        </w:rPr>
        <w:t xml:space="preserve"> с. </w:t>
      </w:r>
      <w:r w:rsidR="00A36C1E">
        <w:rPr>
          <w:rFonts w:ascii="Times New Roman" w:eastAsia="Times New Roman" w:hAnsi="Times New Roman" w:cs="Times New Roman"/>
          <w:sz w:val="26"/>
          <w:szCs w:val="26"/>
          <w:lang w:eastAsia="uk-UA"/>
        </w:rPr>
        <w:t>Дуліби</w:t>
      </w:r>
      <w:r w:rsidR="00C91337">
        <w:rPr>
          <w:rFonts w:ascii="Times New Roman" w:eastAsia="Times New Roman" w:hAnsi="Times New Roman" w:cs="Times New Roman"/>
          <w:sz w:val="26"/>
          <w:szCs w:val="26"/>
          <w:lang w:eastAsia="uk-UA"/>
        </w:rPr>
        <w:t xml:space="preserve"> </w:t>
      </w:r>
      <w:r w:rsidR="009A7634">
        <w:rPr>
          <w:rFonts w:ascii="Times New Roman" w:eastAsia="Times New Roman" w:hAnsi="Times New Roman" w:cs="Times New Roman"/>
          <w:sz w:val="26"/>
          <w:szCs w:val="26"/>
          <w:lang w:eastAsia="uk-UA"/>
        </w:rPr>
        <w:t>Ходорівської міської ради Львівської області.</w:t>
      </w:r>
    </w:p>
    <w:p w14:paraId="2345F246" w14:textId="1044CD05"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7</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Гімназія у своїй діяльності керується Конституцією України, Законами України </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Про освіту</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 xml:space="preserve">, </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Про повн</w:t>
      </w:r>
      <w:r w:rsidR="00702870" w:rsidRPr="00702870">
        <w:rPr>
          <w:rFonts w:ascii="Times New Roman" w:eastAsia="Times New Roman" w:hAnsi="Times New Roman" w:cs="Times New Roman"/>
          <w:sz w:val="26"/>
          <w:szCs w:val="26"/>
          <w:lang w:eastAsia="uk-UA"/>
        </w:rPr>
        <w:t>у</w:t>
      </w:r>
      <w:r w:rsidRPr="00702870">
        <w:rPr>
          <w:rFonts w:ascii="Times New Roman" w:eastAsia="Times New Roman" w:hAnsi="Times New Roman" w:cs="Times New Roman"/>
          <w:sz w:val="26"/>
          <w:szCs w:val="26"/>
          <w:lang w:eastAsia="uk-UA"/>
        </w:rPr>
        <w:t xml:space="preserve"> загальну середню освіту</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w:t>
      </w:r>
      <w:r w:rsidR="00702870" w:rsidRPr="00702870">
        <w:rPr>
          <w:rFonts w:ascii="Times New Roman" w:eastAsia="Times New Roman" w:hAnsi="Times New Roman" w:cs="Times New Roman"/>
          <w:sz w:val="26"/>
          <w:szCs w:val="26"/>
          <w:lang w:eastAsia="uk-UA"/>
        </w:rPr>
        <w:t xml:space="preserve"> </w:t>
      </w:r>
      <w:r w:rsidRPr="00702870">
        <w:rPr>
          <w:rFonts w:ascii="Times New Roman" w:eastAsia="Times New Roman" w:hAnsi="Times New Roman" w:cs="Times New Roman"/>
          <w:sz w:val="26"/>
          <w:szCs w:val="26"/>
          <w:lang w:eastAsia="uk-UA"/>
        </w:rPr>
        <w:t>та власним Статутом.</w:t>
      </w:r>
    </w:p>
    <w:p w14:paraId="4D6C1A3B" w14:textId="2ADF9C8F"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8</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Мовою освітнього процесу в гімназії є державна мова.</w:t>
      </w:r>
    </w:p>
    <w:p w14:paraId="4737291E" w14:textId="2E489C30"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9</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Уповноваженим органом управління є відділ освіти, </w:t>
      </w:r>
      <w:r w:rsidR="00702870" w:rsidRPr="00702870">
        <w:rPr>
          <w:rFonts w:ascii="Times New Roman" w:eastAsia="Times New Roman" w:hAnsi="Times New Roman" w:cs="Times New Roman"/>
          <w:sz w:val="26"/>
          <w:szCs w:val="26"/>
          <w:lang w:eastAsia="uk-UA"/>
        </w:rPr>
        <w:t>молоді</w:t>
      </w:r>
      <w:r w:rsidRPr="00702870">
        <w:rPr>
          <w:rFonts w:ascii="Times New Roman" w:eastAsia="Times New Roman" w:hAnsi="Times New Roman" w:cs="Times New Roman"/>
          <w:sz w:val="26"/>
          <w:szCs w:val="26"/>
          <w:lang w:eastAsia="uk-UA"/>
        </w:rPr>
        <w:t xml:space="preserve"> та спорту </w:t>
      </w:r>
      <w:r w:rsidR="00702870" w:rsidRPr="00702870">
        <w:rPr>
          <w:rFonts w:ascii="Times New Roman" w:eastAsia="Times New Roman" w:hAnsi="Times New Roman" w:cs="Times New Roman"/>
          <w:sz w:val="26"/>
          <w:szCs w:val="26"/>
          <w:lang w:eastAsia="uk-UA"/>
        </w:rPr>
        <w:t>виконавчого комітету Ходорівської міської ради Львівської області</w:t>
      </w:r>
      <w:r w:rsidRPr="00702870">
        <w:rPr>
          <w:rFonts w:ascii="Times New Roman" w:eastAsia="Times New Roman" w:hAnsi="Times New Roman" w:cs="Times New Roman"/>
          <w:sz w:val="26"/>
          <w:szCs w:val="26"/>
          <w:lang w:eastAsia="uk-UA"/>
        </w:rPr>
        <w:t>.</w:t>
      </w:r>
    </w:p>
    <w:p w14:paraId="2A313C04" w14:textId="47A297A3"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10</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Головною метою діяльності гімназії є забезпечення реалізації права громадян на здобуття дошкільної, початкової та базової середньої освіти.</w:t>
      </w:r>
    </w:p>
    <w:p w14:paraId="3DD8304F" w14:textId="700B12FB"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1</w:t>
      </w:r>
      <w:r w:rsidRPr="00F865AD">
        <w:rPr>
          <w:rFonts w:ascii="Times New Roman" w:eastAsia="Times New Roman" w:hAnsi="Times New Roman" w:cs="Times New Roman"/>
          <w:b/>
          <w:bCs/>
          <w:sz w:val="26"/>
          <w:szCs w:val="26"/>
          <w:lang w:eastAsia="uk-UA"/>
        </w:rPr>
        <w:t>.</w:t>
      </w:r>
      <w:r w:rsidR="00F865AD">
        <w:rPr>
          <w:rFonts w:ascii="Times New Roman" w:eastAsia="Times New Roman" w:hAnsi="Times New Roman" w:cs="Times New Roman"/>
          <w:sz w:val="26"/>
          <w:szCs w:val="26"/>
          <w:lang w:eastAsia="uk-UA"/>
        </w:rPr>
        <w:t xml:space="preserve"> </w:t>
      </w:r>
      <w:r w:rsidRPr="00250D2C">
        <w:rPr>
          <w:rFonts w:ascii="Times New Roman" w:eastAsia="Times New Roman" w:hAnsi="Times New Roman" w:cs="Times New Roman"/>
          <w:sz w:val="26"/>
          <w:szCs w:val="26"/>
          <w:lang w:eastAsia="uk-UA"/>
        </w:rPr>
        <w:t>Головними завданнями гімназії є:</w:t>
      </w:r>
    </w:p>
    <w:p w14:paraId="29C20BC9" w14:textId="77777777"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250D2C">
        <w:rPr>
          <w:rFonts w:ascii="Times New Roman" w:eastAsia="Times New Roman" w:hAnsi="Times New Roman" w:cs="Times New Roman"/>
          <w:sz w:val="26"/>
          <w:szCs w:val="26"/>
          <w:lang w:eastAsia="uk-UA"/>
        </w:rPr>
        <w:t>- всебічний розвиток, навчання, виховання, виявлення обдарувань, формування моральних цінностей і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власної країни, довкілля, спрямування своєї діяльності на користь іншим людям і суспільству;</w:t>
      </w:r>
    </w:p>
    <w:p w14:paraId="144AE3A2" w14:textId="0458A529"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250D2C">
        <w:rPr>
          <w:rFonts w:ascii="Times New Roman" w:eastAsia="Times New Roman" w:hAnsi="Times New Roman" w:cs="Times New Roman"/>
          <w:sz w:val="26"/>
          <w:szCs w:val="26"/>
          <w:lang w:eastAsia="uk-UA"/>
        </w:rPr>
        <w:t xml:space="preserve">- формування в учнів компетентностей, визначених Законом України </w:t>
      </w:r>
      <w:r w:rsidR="00702870" w:rsidRPr="00250D2C">
        <w:rPr>
          <w:rFonts w:ascii="Times New Roman" w:eastAsia="Times New Roman" w:hAnsi="Times New Roman" w:cs="Times New Roman"/>
          <w:sz w:val="26"/>
          <w:szCs w:val="26"/>
          <w:lang w:eastAsia="uk-UA"/>
        </w:rPr>
        <w:t>«</w:t>
      </w:r>
      <w:r w:rsidRPr="00250D2C">
        <w:rPr>
          <w:rFonts w:ascii="Times New Roman" w:eastAsia="Times New Roman" w:hAnsi="Times New Roman" w:cs="Times New Roman"/>
          <w:sz w:val="26"/>
          <w:szCs w:val="26"/>
          <w:lang w:eastAsia="uk-UA"/>
        </w:rPr>
        <w:t>Про освіту</w:t>
      </w:r>
      <w:r w:rsidR="00702870" w:rsidRPr="00250D2C">
        <w:rPr>
          <w:rFonts w:ascii="Times New Roman" w:eastAsia="Times New Roman" w:hAnsi="Times New Roman" w:cs="Times New Roman"/>
          <w:sz w:val="26"/>
          <w:szCs w:val="26"/>
          <w:lang w:eastAsia="uk-UA"/>
        </w:rPr>
        <w:t>»</w:t>
      </w:r>
      <w:r w:rsidRPr="00250D2C">
        <w:rPr>
          <w:rFonts w:ascii="Times New Roman" w:eastAsia="Times New Roman" w:hAnsi="Times New Roman" w:cs="Times New Roman"/>
          <w:sz w:val="26"/>
          <w:szCs w:val="26"/>
          <w:lang w:eastAsia="uk-UA"/>
        </w:rPr>
        <w:t xml:space="preserve"> та державними стандартами.</w:t>
      </w:r>
    </w:p>
    <w:p w14:paraId="180B6784" w14:textId="11A85FA6"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2</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Гімназія є неприбутковою організацією.</w:t>
      </w:r>
    </w:p>
    <w:p w14:paraId="088EE622" w14:textId="177A4E05"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3</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Гімназія є юридичною особою, має печатку, штамп, бланк, ідентифікаційний номер. При необхідності може мати власний баланс і відкривати рахунки в установах банків.</w:t>
      </w:r>
    </w:p>
    <w:p w14:paraId="6D1F5C26" w14:textId="32ED134D"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lastRenderedPageBreak/>
        <w:t>1.1</w:t>
      </w:r>
      <w:r w:rsidR="00EE2D21">
        <w:rPr>
          <w:rFonts w:ascii="Times New Roman" w:eastAsia="Times New Roman" w:hAnsi="Times New Roman" w:cs="Times New Roman"/>
          <w:b/>
          <w:bCs/>
          <w:sz w:val="26"/>
          <w:szCs w:val="26"/>
          <w:lang w:eastAsia="uk-UA"/>
        </w:rPr>
        <w:t>4</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w:t>
      </w:r>
      <w:r w:rsidR="00C91337">
        <w:rPr>
          <w:rFonts w:ascii="Times New Roman" w:eastAsia="Times New Roman" w:hAnsi="Times New Roman" w:cs="Times New Roman"/>
          <w:sz w:val="26"/>
          <w:szCs w:val="26"/>
          <w:lang w:eastAsia="uk-UA"/>
        </w:rPr>
        <w:t>К</w:t>
      </w:r>
      <w:r w:rsidRPr="00250D2C">
        <w:rPr>
          <w:rFonts w:ascii="Times New Roman" w:eastAsia="Times New Roman" w:hAnsi="Times New Roman" w:cs="Times New Roman"/>
          <w:sz w:val="26"/>
          <w:szCs w:val="26"/>
          <w:lang w:eastAsia="uk-UA"/>
        </w:rPr>
        <w:t>ласи у</w:t>
      </w:r>
      <w:r w:rsidR="00250D2C" w:rsidRPr="00250D2C">
        <w:rPr>
          <w:rFonts w:ascii="Times New Roman" w:eastAsia="Times New Roman" w:hAnsi="Times New Roman" w:cs="Times New Roman"/>
          <w:sz w:val="26"/>
          <w:szCs w:val="26"/>
          <w:lang w:eastAsia="uk-UA"/>
        </w:rPr>
        <w:t xml:space="preserve"> початковій школі та</w:t>
      </w:r>
      <w:r w:rsidRPr="00250D2C">
        <w:rPr>
          <w:rFonts w:ascii="Times New Roman" w:eastAsia="Times New Roman" w:hAnsi="Times New Roman" w:cs="Times New Roman"/>
          <w:sz w:val="26"/>
          <w:szCs w:val="26"/>
          <w:lang w:eastAsia="uk-UA"/>
        </w:rPr>
        <w:t xml:space="preserve"> гімназії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w:t>
      </w:r>
      <w:r w:rsidR="00250D2C" w:rsidRPr="00250D2C">
        <w:rPr>
          <w:rFonts w:ascii="Times New Roman" w:eastAsia="Times New Roman" w:hAnsi="Times New Roman" w:cs="Times New Roman"/>
          <w:sz w:val="26"/>
          <w:szCs w:val="26"/>
          <w:lang w:eastAsia="uk-UA"/>
        </w:rPr>
        <w:t xml:space="preserve"> дошкільного відділення, початкової школи та</w:t>
      </w:r>
      <w:r w:rsidRPr="00250D2C">
        <w:rPr>
          <w:rFonts w:ascii="Times New Roman" w:eastAsia="Times New Roman" w:hAnsi="Times New Roman" w:cs="Times New Roman"/>
          <w:sz w:val="26"/>
          <w:szCs w:val="26"/>
          <w:lang w:eastAsia="uk-UA"/>
        </w:rPr>
        <w:t xml:space="preserve"> гімназії.</w:t>
      </w:r>
    </w:p>
    <w:p w14:paraId="671F07AD" w14:textId="4BDBAFD2"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5</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Індивідуальне, інклюзивне навчання та навчання екстерном у </w:t>
      </w:r>
      <w:r w:rsidR="00250D2C" w:rsidRPr="00D308E8">
        <w:rPr>
          <w:rFonts w:ascii="Times New Roman" w:eastAsia="Times New Roman" w:hAnsi="Times New Roman" w:cs="Times New Roman"/>
          <w:sz w:val="26"/>
          <w:szCs w:val="26"/>
          <w:lang w:eastAsia="uk-UA"/>
        </w:rPr>
        <w:t xml:space="preserve">початковій школі та </w:t>
      </w:r>
      <w:r w:rsidRPr="00D308E8">
        <w:rPr>
          <w:rFonts w:ascii="Times New Roman" w:eastAsia="Times New Roman" w:hAnsi="Times New Roman" w:cs="Times New Roman"/>
          <w:sz w:val="26"/>
          <w:szCs w:val="26"/>
          <w:lang w:eastAsia="uk-UA"/>
        </w:rPr>
        <w:t>гімназії організовуються відповідно до нормативних документів, затверджених Міністерством освіти і науки України.</w:t>
      </w:r>
    </w:p>
    <w:p w14:paraId="2C766B04" w14:textId="5DDC021C"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створює умови для навчання осіб із особливими освітніми потребами відповідно</w:t>
      </w:r>
      <w:r w:rsidR="00250D2C" w:rsidRPr="00D308E8">
        <w:rPr>
          <w:rFonts w:ascii="Times New Roman" w:eastAsia="Times New Roman" w:hAnsi="Times New Roman" w:cs="Times New Roman"/>
          <w:sz w:val="26"/>
          <w:szCs w:val="26"/>
          <w:lang w:eastAsia="uk-UA"/>
        </w:rPr>
        <w:t xml:space="preserve"> </w:t>
      </w:r>
      <w:r w:rsidRPr="00D308E8">
        <w:rPr>
          <w:rFonts w:ascii="Times New Roman" w:eastAsia="Times New Roman" w:hAnsi="Times New Roman" w:cs="Times New Roman"/>
          <w:sz w:val="26"/>
          <w:szCs w:val="26"/>
          <w:lang w:eastAsia="uk-UA"/>
        </w:rPr>
        <w:t>до індивідуальної програми розвитку та з урахуванням їхніх індивідуальних потреб і можливостей.</w:t>
      </w:r>
    </w:p>
    <w:p w14:paraId="55F432E5" w14:textId="1629E829"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7</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Наповнюваність класів у гімназії не може перевищувати:</w:t>
      </w:r>
    </w:p>
    <w:p w14:paraId="14516F1C"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24 учнів, які здобувають початкову освіту (з 01.09.2024); 30 учнів, які здобувають базову середню освіту.</w:t>
      </w:r>
    </w:p>
    <w:p w14:paraId="13203893" w14:textId="2D3B2249"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8</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У гімназії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14:paraId="56272A1B" w14:textId="04DDE81D"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9</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37872B52" w14:textId="377E4B20"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20</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Порядок поділу класів на групи при вивченні окремих предметів здійснюється відповідно до нормативів, встановлених Міністерством освіти і науки України.</w:t>
      </w:r>
    </w:p>
    <w:p w14:paraId="5795B6A3" w14:textId="528506CD"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w:t>
      </w:r>
      <w:r w:rsidR="00EE2D21">
        <w:rPr>
          <w:rFonts w:ascii="Times New Roman" w:eastAsia="Times New Roman" w:hAnsi="Times New Roman" w:cs="Times New Roman"/>
          <w:b/>
          <w:bCs/>
          <w:sz w:val="26"/>
          <w:szCs w:val="26"/>
          <w:lang w:eastAsia="uk-UA"/>
        </w:rPr>
        <w:t>1</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формує відкриті та загальнодоступні ресурси з інформацією про свою діяльність та оприлюднює таку інформацію.</w:t>
      </w:r>
    </w:p>
    <w:p w14:paraId="258C80DB"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1.21.</w:t>
      </w:r>
      <w:r w:rsidRPr="009A7634">
        <w:rPr>
          <w:rFonts w:ascii="Times New Roman" w:eastAsia="Times New Roman" w:hAnsi="Times New Roman" w:cs="Times New Roman"/>
          <w:sz w:val="26"/>
          <w:szCs w:val="26"/>
          <w:lang w:eastAsia="uk-UA"/>
        </w:rPr>
        <w:t xml:space="preserve"> Гімназія має право самостійно приймати рішення та здійснювати освітню діяльність в межах автономії, обсяг якої визначається Законом України «Про освіту», спеціальними законами та цим Статутом.</w:t>
      </w:r>
    </w:p>
    <w:p w14:paraId="1A380BC8"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1.22.</w:t>
      </w:r>
      <w:r w:rsidRPr="009A7634">
        <w:rPr>
          <w:rFonts w:ascii="Times New Roman" w:eastAsia="Times New Roman" w:hAnsi="Times New Roman" w:cs="Times New Roman"/>
          <w:sz w:val="26"/>
          <w:szCs w:val="26"/>
          <w:lang w:eastAsia="uk-UA"/>
        </w:rPr>
        <w:t xml:space="preserve"> Автономія гімназії визначається її правом:</w:t>
      </w:r>
    </w:p>
    <w:p w14:paraId="7328B04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брати участь в установленому порядку в моніторингу якості освіти;</w:t>
      </w:r>
    </w:p>
    <w:p w14:paraId="7B006019"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налагоджувати внутрішню систему забезпечення якості освіти;</w:t>
      </w:r>
    </w:p>
    <w:p w14:paraId="58738F19"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проходити в установленому порядку громадський нагляд (контроль);</w:t>
      </w:r>
    </w:p>
    <w:p w14:paraId="6445A133"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визначати форми, методи і засоби організації освітнього процесу;</w:t>
      </w:r>
    </w:p>
    <w:p w14:paraId="5E4609A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формувати освітню (освітні) програму (програми);</w:t>
      </w:r>
    </w:p>
    <w:p w14:paraId="3FEE1E1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D0650CC"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планувати власну діяльність та формувати стратегію розвитку;</w:t>
      </w:r>
    </w:p>
    <w:p w14:paraId="66566B2A"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1C5A07EC"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113651EE"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отримувати кошти і матеріальні цінності від органів виконавчої влади, місцевого самоврядування, об'єднаних територіальних громад, юридичних і фізичних осіб;</w:t>
      </w:r>
    </w:p>
    <w:p w14:paraId="6BF1D26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lastRenderedPageBreak/>
        <w:t>- залишати у своєму розпорядженні і використовувати власні надходження у порядку, визначеному законодавством;</w:t>
      </w:r>
    </w:p>
    <w:p w14:paraId="37229DE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розвивати власну матеріально-технічну та соціальну базу;</w:t>
      </w:r>
    </w:p>
    <w:p w14:paraId="46117087" w14:textId="7243A288" w:rsidR="00A51549" w:rsidRPr="009A7634" w:rsidRDefault="009A7634"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в</w:t>
      </w:r>
      <w:r w:rsidR="00A51549" w:rsidRPr="009A7634">
        <w:rPr>
          <w:rFonts w:ascii="Times New Roman" w:eastAsia="Times New Roman" w:hAnsi="Times New Roman" w:cs="Times New Roman"/>
          <w:sz w:val="26"/>
          <w:szCs w:val="26"/>
          <w:lang w:eastAsia="uk-UA"/>
        </w:rPr>
        <w:t>проваджувати експериментальні програми;</w:t>
      </w:r>
    </w:p>
    <w:p w14:paraId="2616C64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забезпечувати добір і розстановку кадрів;</w:t>
      </w:r>
    </w:p>
    <w:p w14:paraId="52C28151"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користуватись пільгами, передбаченими державою;</w:t>
      </w:r>
    </w:p>
    <w:p w14:paraId="0AE7D83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1D51F538"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надавати оплачувані освітні послуги відповідно до порядку, визначеного законодавством;</w:t>
      </w:r>
    </w:p>
    <w:p w14:paraId="6C39299A"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здійснювати інші дії, що не суперечать законодавству.</w:t>
      </w:r>
    </w:p>
    <w:p w14:paraId="67FDE4FD"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1.23.</w:t>
      </w:r>
      <w:r w:rsidRPr="00D308E8">
        <w:rPr>
          <w:rFonts w:ascii="Times New Roman" w:eastAsia="Times New Roman" w:hAnsi="Times New Roman" w:cs="Times New Roman"/>
          <w:sz w:val="26"/>
          <w:szCs w:val="26"/>
          <w:lang w:eastAsia="uk-UA"/>
        </w:rPr>
        <w:t xml:space="preserve"> Гімназія як заклад загальної середньої освіти зобов'язана:</w:t>
      </w:r>
    </w:p>
    <w:p w14:paraId="1246BB6B"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3E90B4DD"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здійснювати освітню діяльність на підставі ліцензії, отриманої у встановленому законодавством порядку;</w:t>
      </w:r>
    </w:p>
    <w:p w14:paraId="50775694" w14:textId="7C06B843"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xml:space="preserve">- </w:t>
      </w:r>
      <w:r w:rsidR="00F865AD" w:rsidRPr="00D308E8">
        <w:rPr>
          <w:rFonts w:ascii="Times New Roman" w:eastAsia="Times New Roman" w:hAnsi="Times New Roman" w:cs="Times New Roman"/>
          <w:sz w:val="26"/>
          <w:szCs w:val="26"/>
          <w:lang w:eastAsia="uk-UA"/>
        </w:rPr>
        <w:t>задовольняти</w:t>
      </w:r>
      <w:r w:rsidRPr="00D308E8">
        <w:rPr>
          <w:rFonts w:ascii="Times New Roman" w:eastAsia="Times New Roman" w:hAnsi="Times New Roman" w:cs="Times New Roman"/>
          <w:sz w:val="26"/>
          <w:szCs w:val="26"/>
          <w:lang w:eastAsia="uk-UA"/>
        </w:rPr>
        <w:t xml:space="preserve"> потреби громадян, що проживають на території обслуговування гімназії, в здобутті базової середньої освіти;</w:t>
      </w:r>
    </w:p>
    <w:p w14:paraId="0D4152DF"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 потреби створювати інклюзивні та/ або спеціальні групи, організовувати навчання для осіб із особливими освітніми потребами;</w:t>
      </w:r>
    </w:p>
    <w:p w14:paraId="1E14E618"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проходити плановий інституційний аудит у терміни та в порядку, визначеному спеціальним законодавством;</w:t>
      </w:r>
    </w:p>
    <w:p w14:paraId="22CBD939"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забезпечувати відповідність рівня базової середньої освіти Державним стандартам загальної середньої освіти;</w:t>
      </w:r>
    </w:p>
    <w:p w14:paraId="01592385"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оберігати життя і здоров'я здобувачів освіти під час освітнього процесу;</w:t>
      </w:r>
    </w:p>
    <w:p w14:paraId="53B4678D" w14:textId="2400443F" w:rsidR="00A51549" w:rsidRPr="00C004B6" w:rsidRDefault="00A51549"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sz w:val="26"/>
          <w:szCs w:val="26"/>
          <w:lang w:eastAsia="uk-UA"/>
        </w:rPr>
        <w:t>- до</w:t>
      </w:r>
      <w:r w:rsidR="00D308E8" w:rsidRPr="00C004B6">
        <w:rPr>
          <w:rFonts w:ascii="Times New Roman" w:eastAsia="Times New Roman" w:hAnsi="Times New Roman" w:cs="Times New Roman"/>
          <w:sz w:val="26"/>
          <w:szCs w:val="26"/>
          <w:lang w:eastAsia="uk-UA"/>
        </w:rPr>
        <w:t>тримуватись</w:t>
      </w:r>
      <w:r w:rsidRPr="00C004B6">
        <w:rPr>
          <w:rFonts w:ascii="Times New Roman" w:eastAsia="Times New Roman" w:hAnsi="Times New Roman" w:cs="Times New Roman"/>
          <w:sz w:val="26"/>
          <w:szCs w:val="26"/>
          <w:lang w:eastAsia="uk-UA"/>
        </w:rPr>
        <w:t xml:space="preserve"> фінансової дисципліни, зберігати матеріальну базу;</w:t>
      </w:r>
    </w:p>
    <w:p w14:paraId="4AF57BF1"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забезпечувати видачу здобувачам освіти документів про освіту встановленого зразка;</w:t>
      </w:r>
    </w:p>
    <w:p w14:paraId="46A0AB2F"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здійснювати інші повноваження, делеговані засновником або уповноваженим ним органом управління освітою.</w:t>
      </w:r>
    </w:p>
    <w:p w14:paraId="458CA8B6" w14:textId="6C6FC793" w:rsidR="00C004B6" w:rsidRPr="00C004B6" w:rsidRDefault="00A51549"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1.24.</w:t>
      </w:r>
      <w:r w:rsidRPr="00C004B6">
        <w:rPr>
          <w:rFonts w:ascii="Times New Roman" w:eastAsia="Times New Roman" w:hAnsi="Times New Roman" w:cs="Times New Roman"/>
          <w:sz w:val="26"/>
          <w:szCs w:val="26"/>
          <w:lang w:eastAsia="uk-UA"/>
        </w:rPr>
        <w:t xml:space="preserve"> </w:t>
      </w:r>
      <w:r w:rsidR="00C004B6" w:rsidRPr="00C004B6">
        <w:rPr>
          <w:rFonts w:ascii="Times New Roman" w:eastAsia="Times New Roman" w:hAnsi="Times New Roman" w:cs="Times New Roman"/>
          <w:sz w:val="26"/>
          <w:szCs w:val="26"/>
          <w:lang w:eastAsia="uk-UA"/>
        </w:rPr>
        <w:t>Медичне обслуговування учнів гімназії забезпечується медичними працівниками відповідного закладу охорони здоров’я, у порядку, встановленому Кабінетом Міністрів України.</w:t>
      </w:r>
    </w:p>
    <w:p w14:paraId="403122C9" w14:textId="2E2565F3" w:rsidR="00C004B6" w:rsidRPr="00C004B6" w:rsidRDefault="00C004B6"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1.25.</w:t>
      </w:r>
      <w:r w:rsidRPr="00C004B6">
        <w:rPr>
          <w:rFonts w:ascii="Times New Roman" w:eastAsia="Times New Roman" w:hAnsi="Times New Roman" w:cs="Times New Roman"/>
          <w:sz w:val="26"/>
          <w:szCs w:val="26"/>
          <w:lang w:eastAsia="uk-UA"/>
        </w:rPr>
        <w:t xml:space="preserve">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14:paraId="1CD413BA" w14:textId="4CDE93B9" w:rsidR="00A51549" w:rsidRPr="00C004B6" w:rsidRDefault="00C004B6"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1.26.</w:t>
      </w:r>
      <w:r w:rsidRPr="00C004B6">
        <w:rPr>
          <w:rFonts w:ascii="Times New Roman" w:eastAsia="Times New Roman" w:hAnsi="Times New Roman" w:cs="Times New Roman"/>
          <w:sz w:val="26"/>
          <w:szCs w:val="26"/>
          <w:lang w:eastAsia="uk-UA"/>
        </w:rPr>
        <w:t xml:space="preserve"> </w:t>
      </w:r>
      <w:r w:rsidR="00A36C1E">
        <w:rPr>
          <w:rFonts w:ascii="Times New Roman" w:eastAsia="Times New Roman" w:hAnsi="Times New Roman" w:cs="Times New Roman"/>
          <w:sz w:val="26"/>
          <w:szCs w:val="26"/>
          <w:lang w:eastAsia="uk-UA"/>
        </w:rPr>
        <w:t>Дулібська</w:t>
      </w:r>
      <w:r w:rsidR="00A36C1E" w:rsidRPr="009A7634">
        <w:rPr>
          <w:rFonts w:ascii="Times New Roman" w:eastAsia="Times New Roman" w:hAnsi="Times New Roman" w:cs="Times New Roman"/>
          <w:sz w:val="26"/>
          <w:szCs w:val="26"/>
          <w:lang w:eastAsia="uk-UA"/>
        </w:rPr>
        <w:t xml:space="preserve"> гімназія </w:t>
      </w:r>
      <w:r w:rsidR="00A36C1E">
        <w:rPr>
          <w:rFonts w:ascii="Times New Roman" w:eastAsia="Times New Roman" w:hAnsi="Times New Roman" w:cs="Times New Roman"/>
          <w:sz w:val="26"/>
          <w:szCs w:val="26"/>
          <w:lang w:eastAsia="uk-UA"/>
        </w:rPr>
        <w:t xml:space="preserve">імені Братів Вишиваних </w:t>
      </w:r>
      <w:r w:rsidRPr="00C004B6">
        <w:rPr>
          <w:rFonts w:ascii="Times New Roman" w:eastAsia="Times New Roman" w:hAnsi="Times New Roman" w:cs="Times New Roman"/>
          <w:sz w:val="26"/>
          <w:szCs w:val="26"/>
          <w:lang w:eastAsia="uk-UA"/>
        </w:rPr>
        <w:t>надає приміщення і забезпечує належні умови для роботи медичного персоналу та проведення лікувально-профілактичних заходів (за потреби).</w:t>
      </w:r>
    </w:p>
    <w:p w14:paraId="0F057E65" w14:textId="78C0188B" w:rsidR="00A51549" w:rsidRPr="00C004B6" w:rsidRDefault="00C004B6"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1.27</w:t>
      </w:r>
      <w:r w:rsidR="00A51549" w:rsidRPr="00C004B6">
        <w:rPr>
          <w:rFonts w:ascii="Times New Roman" w:eastAsia="Times New Roman" w:hAnsi="Times New Roman" w:cs="Times New Roman"/>
          <w:b/>
          <w:bCs/>
          <w:sz w:val="26"/>
          <w:szCs w:val="26"/>
          <w:lang w:eastAsia="uk-UA"/>
        </w:rPr>
        <w:t>.</w:t>
      </w:r>
      <w:r w:rsidR="00A51549" w:rsidRPr="00C004B6">
        <w:rPr>
          <w:rFonts w:ascii="Times New Roman" w:eastAsia="Times New Roman" w:hAnsi="Times New Roman" w:cs="Times New Roman"/>
          <w:sz w:val="26"/>
          <w:szCs w:val="26"/>
          <w:lang w:eastAsia="uk-UA"/>
        </w:rPr>
        <w:t xml:space="preserve"> Взаємовідносини гімназії з юридичними і фізичними особами визначаються угодами, що укладені між ними.</w:t>
      </w:r>
    </w:p>
    <w:p w14:paraId="60CEA887" w14:textId="5EAAB4B3" w:rsidR="00A51549" w:rsidRPr="00C004B6" w:rsidRDefault="00C004B6"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1.28</w:t>
      </w:r>
      <w:r w:rsidR="00A51549" w:rsidRPr="00C004B6">
        <w:rPr>
          <w:rFonts w:ascii="Times New Roman" w:eastAsia="Times New Roman" w:hAnsi="Times New Roman" w:cs="Times New Roman"/>
          <w:b/>
          <w:bCs/>
          <w:sz w:val="26"/>
          <w:szCs w:val="26"/>
          <w:lang w:eastAsia="uk-UA"/>
        </w:rPr>
        <w:t>.</w:t>
      </w:r>
      <w:r w:rsidR="00A51549" w:rsidRPr="00C004B6">
        <w:rPr>
          <w:rFonts w:ascii="Times New Roman" w:eastAsia="Times New Roman" w:hAnsi="Times New Roman" w:cs="Times New Roman"/>
          <w:sz w:val="26"/>
          <w:szCs w:val="26"/>
          <w:lang w:eastAsia="uk-UA"/>
        </w:rPr>
        <w:t xml:space="preserve"> Гімназія може мати власну символіку: гімн, герб, прапор та інші атрибути, що відображають специфіку його освітнього процесу.</w:t>
      </w:r>
    </w:p>
    <w:p w14:paraId="732439F4" w14:textId="77777777" w:rsidR="00A51549" w:rsidRPr="00D308E8" w:rsidRDefault="00A51549" w:rsidP="00A51549">
      <w:pPr>
        <w:spacing w:after="0" w:line="240" w:lineRule="auto"/>
        <w:rPr>
          <w:rFonts w:ascii="Times New Roman" w:eastAsia="Times New Roman" w:hAnsi="Times New Roman" w:cs="Times New Roman"/>
          <w:sz w:val="26"/>
          <w:szCs w:val="26"/>
          <w:lang w:eastAsia="uk-UA"/>
        </w:rPr>
      </w:pPr>
      <w:r w:rsidRPr="00D308E8">
        <w:rPr>
          <w:rFonts w:ascii="Times New Roman" w:eastAsia="Times New Roman" w:hAnsi="Times New Roman" w:cs="Times New Roman"/>
          <w:b/>
          <w:bCs/>
          <w:sz w:val="26"/>
          <w:szCs w:val="26"/>
          <w:lang w:eastAsia="uk-UA"/>
        </w:rPr>
        <w:t>II. Зарахування здобувачів освіти до гімназії, їх відрахування</w:t>
      </w:r>
    </w:p>
    <w:p w14:paraId="4FD02998" w14:textId="52E9C612"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lastRenderedPageBreak/>
        <w:t>2.1.</w:t>
      </w:r>
      <w:r w:rsidRPr="00D308E8">
        <w:rPr>
          <w:rFonts w:ascii="Times New Roman" w:eastAsia="Times New Roman" w:hAnsi="Times New Roman" w:cs="Times New Roman"/>
          <w:sz w:val="26"/>
          <w:szCs w:val="26"/>
          <w:lang w:eastAsia="uk-UA"/>
        </w:rPr>
        <w:t xml:space="preserve"> Зарахування здобувачів освіти (надалі - учнів всіх класів</w:t>
      </w:r>
      <w:r w:rsidR="00D308E8" w:rsidRPr="00D308E8">
        <w:rPr>
          <w:rFonts w:ascii="Times New Roman" w:eastAsia="Times New Roman" w:hAnsi="Times New Roman" w:cs="Times New Roman"/>
          <w:sz w:val="26"/>
          <w:szCs w:val="26"/>
          <w:lang w:eastAsia="uk-UA"/>
        </w:rPr>
        <w:t xml:space="preserve"> початкової школи та</w:t>
      </w:r>
      <w:r w:rsidRPr="00D308E8">
        <w:rPr>
          <w:rFonts w:ascii="Times New Roman" w:eastAsia="Times New Roman" w:hAnsi="Times New Roman" w:cs="Times New Roman"/>
          <w:sz w:val="26"/>
          <w:szCs w:val="26"/>
          <w:lang w:eastAsia="uk-UA"/>
        </w:rPr>
        <w:t xml:space="preserve"> гімназії здійснюється без проведення конкурсу і, як правило, відповідно до території обслуговування.</w:t>
      </w:r>
    </w:p>
    <w:p w14:paraId="7FD8920B"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2.2.</w:t>
      </w:r>
      <w:r w:rsidRPr="00D308E8">
        <w:rPr>
          <w:rFonts w:ascii="Times New Roman" w:eastAsia="Times New Roman" w:hAnsi="Times New Roman" w:cs="Times New Roman"/>
          <w:sz w:val="26"/>
          <w:szCs w:val="26"/>
          <w:lang w:eastAsia="uk-UA"/>
        </w:rPr>
        <w:t xml:space="preserve"> Керівник гімназії зобов'язаний вжити заходів до ознайомлення дітей та їх батьків або осіб, які їх замінюють, з порядком зарахування до гімназії, Статутом, правилами внутрішнього розпорядку та іншими документами, що регламентують організацію освітнього процесу.</w:t>
      </w:r>
    </w:p>
    <w:p w14:paraId="3267AA6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2.3.</w:t>
      </w:r>
      <w:r w:rsidRPr="00D308E8">
        <w:rPr>
          <w:rFonts w:ascii="Times New Roman" w:eastAsia="Times New Roman" w:hAnsi="Times New Roman" w:cs="Times New Roman"/>
          <w:sz w:val="26"/>
          <w:szCs w:val="26"/>
          <w:lang w:eastAsia="uk-UA"/>
        </w:rPr>
        <w:t xml:space="preserve"> Діти старшого дошкільного віку обов'язково охоплюються дошкільною освітою відповідно до стандарту дошкільної освіти.</w:t>
      </w:r>
    </w:p>
    <w:p w14:paraId="4E02104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14:paraId="40387214"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2.4.</w:t>
      </w:r>
      <w:r w:rsidRPr="00D308E8">
        <w:rPr>
          <w:rFonts w:ascii="Times New Roman" w:eastAsia="Times New Roman" w:hAnsi="Times New Roman" w:cs="Times New Roman"/>
          <w:sz w:val="26"/>
          <w:szCs w:val="26"/>
          <w:lang w:eastAsia="uk-UA"/>
        </w:rPr>
        <w:t xml:space="preserve"> Зарахування учнів до гімназії здійснюється, як правило, до початку навчального року за наказом керівника.</w:t>
      </w:r>
    </w:p>
    <w:p w14:paraId="507D38C4"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Для зарахування учня (вихованця) батьки або особи, які їх замінюють, подають заяву, копію свідоцтва про народження дитини, медичну довідку встановленого зразка, особову справу (крім вихованців і дітей, які вступають до першого класу).</w:t>
      </w:r>
    </w:p>
    <w:p w14:paraId="6EF78653"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2.5.</w:t>
      </w:r>
      <w:r w:rsidRPr="00D308E8">
        <w:rPr>
          <w:rFonts w:ascii="Times New Roman" w:eastAsia="Times New Roman" w:hAnsi="Times New Roman" w:cs="Times New Roman"/>
          <w:sz w:val="26"/>
          <w:szCs w:val="26"/>
          <w:lang w:eastAsia="uk-UA"/>
        </w:rPr>
        <w:t xml:space="preserve">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28E9172A"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2.6.</w:t>
      </w:r>
      <w:r w:rsidRPr="00D308E8">
        <w:rPr>
          <w:rFonts w:ascii="Times New Roman" w:eastAsia="Times New Roman" w:hAnsi="Times New Roman" w:cs="Times New Roman"/>
          <w:sz w:val="26"/>
          <w:szCs w:val="26"/>
          <w:lang w:eastAsia="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загальної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14:paraId="112A6739"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2.7.</w:t>
      </w:r>
      <w:r w:rsidRPr="00D308E8">
        <w:rPr>
          <w:rFonts w:ascii="Times New Roman" w:eastAsia="Times New Roman" w:hAnsi="Times New Roman" w:cs="Times New Roman"/>
          <w:sz w:val="26"/>
          <w:szCs w:val="26"/>
          <w:lang w:eastAsia="uk-UA"/>
        </w:rPr>
        <w:t xml:space="preserve"> Іноземні громадяни та особи без громадянства зараховуються до гімназії відповідно до законодавства та міжнародних договорів.</w:t>
      </w:r>
    </w:p>
    <w:p w14:paraId="22C6BBB1"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2.8.</w:t>
      </w:r>
      <w:r w:rsidRPr="00D308E8">
        <w:rPr>
          <w:rFonts w:ascii="Times New Roman" w:eastAsia="Times New Roman" w:hAnsi="Times New Roman" w:cs="Times New Roman"/>
          <w:sz w:val="26"/>
          <w:szCs w:val="26"/>
          <w:lang w:eastAsia="uk-UA"/>
        </w:rPr>
        <w:t xml:space="preserve"> Переведення учнів гімназії до наступного класу здійснюється у порядку, встановленому Міністерством освіти і науки України.</w:t>
      </w:r>
    </w:p>
    <w:p w14:paraId="3D1B41C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У разі переходу учня до іншого закладу освіти для здобуття загальної середньої освіти батьки або особи, які їх замінюють, подають до гімназії заяву із зазначенням причини переходу та довідку, що підтверджує факт зарахування дитини до іншого закладу освіти.</w:t>
      </w:r>
    </w:p>
    <w:p w14:paraId="59B840C5" w14:textId="77777777" w:rsidR="00A51549" w:rsidRPr="00D308E8" w:rsidRDefault="00A51549" w:rsidP="00A51549">
      <w:pPr>
        <w:spacing w:after="0" w:line="240" w:lineRule="auto"/>
        <w:rPr>
          <w:rFonts w:ascii="Times New Roman" w:eastAsia="Times New Roman" w:hAnsi="Times New Roman" w:cs="Times New Roman"/>
          <w:sz w:val="26"/>
          <w:szCs w:val="26"/>
          <w:lang w:eastAsia="uk-UA"/>
        </w:rPr>
      </w:pPr>
      <w:r w:rsidRPr="00D308E8">
        <w:rPr>
          <w:rFonts w:ascii="Times New Roman" w:eastAsia="Times New Roman" w:hAnsi="Times New Roman" w:cs="Times New Roman"/>
          <w:b/>
          <w:bCs/>
          <w:sz w:val="26"/>
          <w:szCs w:val="26"/>
          <w:lang w:eastAsia="uk-UA"/>
        </w:rPr>
        <w:t>III. Організація освітнього процесу</w:t>
      </w:r>
    </w:p>
    <w:p w14:paraId="7D262335" w14:textId="60670A0D"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3.1.</w:t>
      </w:r>
      <w:r w:rsidRPr="00D308E8">
        <w:rPr>
          <w:rFonts w:ascii="Times New Roman" w:eastAsia="Times New Roman" w:hAnsi="Times New Roman" w:cs="Times New Roman"/>
          <w:sz w:val="26"/>
          <w:szCs w:val="26"/>
          <w:lang w:eastAsia="uk-UA"/>
        </w:rPr>
        <w:t xml:space="preserve"> Організація освітнього процесу у гімназії здійснюється відповідно до законодавства в галузі повної загальної середньої освіти.</w:t>
      </w:r>
    </w:p>
    <w:p w14:paraId="3B21A768" w14:textId="5CA00A23"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2</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Освітній процес в початковій та основній ланках гімназії, здійснюється відповідно до програм, розроблених на основі Державного стандарту загальної середньої освіти.</w:t>
      </w:r>
    </w:p>
    <w:p w14:paraId="15202410" w14:textId="78402064"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3</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Освітня програма схвалюється педагогічною радою гімназії та затверджується її керівником.</w:t>
      </w:r>
    </w:p>
    <w:p w14:paraId="0D144724" w14:textId="3D793869"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4</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Освітня програма має передбачати освітні компоненти для вільного вибору здобувачів освіти.</w:t>
      </w:r>
    </w:p>
    <w:p w14:paraId="5DF9F4F0" w14:textId="3B68E30A"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5</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На основі освітньої програми гімназія складає та затверджує навчальний план, що конкретизує організацію освітнього процесу.</w:t>
      </w:r>
    </w:p>
    <w:p w14:paraId="59367241" w14:textId="042030C0"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6</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забезпечує відповідність рівня Державних стандартів початкової, базової загальної середньої освіти.</w:t>
      </w:r>
    </w:p>
    <w:p w14:paraId="18CA0401" w14:textId="73929391"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lastRenderedPageBreak/>
        <w:t>3.</w:t>
      </w:r>
      <w:r w:rsidR="00C91337">
        <w:rPr>
          <w:rFonts w:ascii="Times New Roman" w:eastAsia="Times New Roman" w:hAnsi="Times New Roman" w:cs="Times New Roman"/>
          <w:b/>
          <w:bCs/>
          <w:sz w:val="26"/>
          <w:szCs w:val="26"/>
          <w:lang w:eastAsia="uk-UA"/>
        </w:rPr>
        <w:t>7</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працює за освітніми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19084C6B" w14:textId="7CAC6C89"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8</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обирає форми, засоби і методи навчання відповідно до Законів України </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Про освіту</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 xml:space="preserve">, </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Про повну загальну середню освіту</w:t>
      </w:r>
      <w:r w:rsidR="00D308E8" w:rsidRPr="00D308E8">
        <w:rPr>
          <w:rFonts w:ascii="Times New Roman" w:eastAsia="Times New Roman" w:hAnsi="Times New Roman" w:cs="Times New Roman"/>
          <w:sz w:val="26"/>
          <w:szCs w:val="26"/>
          <w:lang w:eastAsia="uk-UA"/>
        </w:rPr>
        <w:t>»</w:t>
      </w:r>
      <w:r w:rsidR="00C91337">
        <w:rPr>
          <w:rFonts w:ascii="Times New Roman" w:eastAsia="Times New Roman" w:hAnsi="Times New Roman" w:cs="Times New Roman"/>
          <w:sz w:val="26"/>
          <w:szCs w:val="26"/>
          <w:lang w:eastAsia="uk-UA"/>
        </w:rPr>
        <w:t xml:space="preserve"> </w:t>
      </w:r>
      <w:r w:rsidRPr="00D308E8">
        <w:rPr>
          <w:rFonts w:ascii="Times New Roman" w:eastAsia="Times New Roman" w:hAnsi="Times New Roman" w:cs="Times New Roman"/>
          <w:sz w:val="26"/>
          <w:szCs w:val="26"/>
          <w:lang w:eastAsia="uk-UA"/>
        </w:rPr>
        <w:t>та Статуту з урахуванням особливостей організації освітнього процесу.</w:t>
      </w:r>
    </w:p>
    <w:p w14:paraId="6E68653B" w14:textId="5A2E43C0"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9</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14:paraId="360089C3" w14:textId="18B17B86"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0</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Навчальний рік у гімназії починається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4DB1C519" w14:textId="04836351"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1</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Структура навчального року (за семестрами), тривалість навчального тижня, дня, занять, відпочинку між ними, інші форми організації освітнього процесу встановлюються гімназією у межах часу, передбаченого освітньою програмою.</w:t>
      </w:r>
    </w:p>
    <w:p w14:paraId="37E31FF5" w14:textId="77777777"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sz w:val="26"/>
          <w:szCs w:val="26"/>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1F4DC59C" w14:textId="0DBCCBA0"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2</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Режим роботи гімназії визначається нею на основі відповідних нормативно-правових актів. На час епідемій можна встановлювати особливий режим роботи гімназії за рішенням органів виконавчої влади.</w:t>
      </w:r>
    </w:p>
    <w:p w14:paraId="05A2AFB7" w14:textId="08D1E689"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3</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Загальна тривалість канікул протягом навчального року не може становити менш як 30 календарних днів.</w:t>
      </w:r>
    </w:p>
    <w:p w14:paraId="4D3BC23E" w14:textId="565AF68D"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4</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Тривалість занять у гімназії становить - у 1-х класах - 35 хвилин, 2</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- 4-х класах - 40 хвилин, у 5-9-х - 45 хвилин.</w:t>
      </w:r>
    </w:p>
    <w:p w14:paraId="0897984C" w14:textId="0311113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5</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Різниця в часі навчальних годин 1</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4 класів обов'язково обліковується і компенсується проведенням додаткових, індивідуальних занять та консультацій з учнями.</w:t>
      </w:r>
    </w:p>
    <w:p w14:paraId="3ABA51EF" w14:textId="29517392"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Зміна тривалості занять допускається за погодженням з відділом освіти, </w:t>
      </w:r>
      <w:r w:rsidR="00F865AD" w:rsidRPr="00F865AD">
        <w:rPr>
          <w:rFonts w:ascii="Times New Roman" w:eastAsia="Times New Roman" w:hAnsi="Times New Roman" w:cs="Times New Roman"/>
          <w:sz w:val="26"/>
          <w:szCs w:val="26"/>
          <w:lang w:eastAsia="uk-UA"/>
        </w:rPr>
        <w:t>молоді</w:t>
      </w:r>
      <w:r w:rsidRPr="00F865AD">
        <w:rPr>
          <w:rFonts w:ascii="Times New Roman" w:eastAsia="Times New Roman" w:hAnsi="Times New Roman" w:cs="Times New Roman"/>
          <w:sz w:val="26"/>
          <w:szCs w:val="26"/>
          <w:lang w:eastAsia="uk-UA"/>
        </w:rPr>
        <w:t xml:space="preserve"> та спорту </w:t>
      </w:r>
      <w:r w:rsidR="00F865AD" w:rsidRPr="00F865AD">
        <w:rPr>
          <w:rFonts w:ascii="Times New Roman" w:eastAsia="Times New Roman" w:hAnsi="Times New Roman" w:cs="Times New Roman"/>
          <w:sz w:val="26"/>
          <w:szCs w:val="26"/>
          <w:lang w:eastAsia="uk-UA"/>
        </w:rPr>
        <w:t>виконавчого комітету Ходорівської міської ради</w:t>
      </w:r>
      <w:r w:rsidRPr="00F865AD">
        <w:rPr>
          <w:rFonts w:ascii="Times New Roman" w:eastAsia="Times New Roman" w:hAnsi="Times New Roman" w:cs="Times New Roman"/>
          <w:sz w:val="26"/>
          <w:szCs w:val="26"/>
          <w:lang w:eastAsia="uk-UA"/>
        </w:rPr>
        <w:t xml:space="preserve"> відповідно до норм чинного законодавства.</w:t>
      </w:r>
    </w:p>
    <w:p w14:paraId="18E60BC1" w14:textId="7CDB169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7</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14:paraId="4C5D9AFE" w14:textId="57CE63A6"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8</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Гімназія може обрати інші, крім уроку, форми організації освітнього процесу.</w:t>
      </w:r>
    </w:p>
    <w:p w14:paraId="3E0FDEBC" w14:textId="51DB24AD"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19</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Тривалість перерв між уроками встановлюється з урахуванням потреби в організації активного відпочинку і харчування учнів не менш як 10 хвилин, великої перерви (після другого і четвертого уроку) - 20 хвилин.</w:t>
      </w:r>
    </w:p>
    <w:p w14:paraId="01E0B1AF" w14:textId="2718C305"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0</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Розклад уроків складається відповідно до робочого навчального плану закладу з дотриманням педагогічних та санітарно-гігієнічних вимог і затверджується керівником гімназії.</w:t>
      </w:r>
    </w:p>
    <w:p w14:paraId="240D42D2" w14:textId="4791A95F"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1</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14:paraId="2BC92744" w14:textId="4CFE8A5B"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2</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Залучення учнів до видів діяльності, не передбачених освітньою програмою та навчальним планом гімназії, дозволяється лише за їх згодою та згодою батьків або осіб, які їх замінюють.</w:t>
      </w:r>
    </w:p>
    <w:p w14:paraId="5EF4364A" w14:textId="3915022A"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lastRenderedPageBreak/>
        <w:t>3.2</w:t>
      </w:r>
      <w:r w:rsidR="00C91337">
        <w:rPr>
          <w:rFonts w:ascii="Times New Roman" w:eastAsia="Times New Roman" w:hAnsi="Times New Roman" w:cs="Times New Roman"/>
          <w:b/>
          <w:bCs/>
          <w:sz w:val="26"/>
          <w:szCs w:val="26"/>
          <w:lang w:eastAsia="uk-UA"/>
        </w:rPr>
        <w:t>3</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Учням 1-х класів домашні завдання не задаються.</w:t>
      </w:r>
    </w:p>
    <w:p w14:paraId="59D3A5E0" w14:textId="1B47AA9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4</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У гімназії забороняється утворення та діяльність організаційних структур політичних партій, а також релігійних організацій і воєнізованих формувань.</w:t>
      </w:r>
    </w:p>
    <w:p w14:paraId="278F58EB" w14:textId="07DA7EA4"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4E53A7">
        <w:rPr>
          <w:rFonts w:ascii="Times New Roman" w:eastAsia="Times New Roman" w:hAnsi="Times New Roman" w:cs="Times New Roman"/>
          <w:b/>
          <w:bCs/>
          <w:sz w:val="26"/>
          <w:szCs w:val="26"/>
          <w:lang w:eastAsia="uk-UA"/>
        </w:rPr>
        <w:t>5</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Примусове залучення учнів (вихованців) гімназії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41530158" w14:textId="792FE0DA"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3.2</w:t>
      </w:r>
      <w:r w:rsidR="004E53A7">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Дисципліна в гімназії дотримується на основі взаємоповаги усіх учасників освітнього процесу, дотримання правил внутрішнього розпорядку та Статуту. </w:t>
      </w:r>
      <w:r w:rsidRPr="00F865AD">
        <w:rPr>
          <w:rFonts w:ascii="Times New Roman" w:eastAsia="Times New Roman" w:hAnsi="Times New Roman" w:cs="Times New Roman"/>
          <w:b/>
          <w:bCs/>
          <w:sz w:val="26"/>
          <w:szCs w:val="26"/>
          <w:lang w:eastAsia="uk-UA"/>
        </w:rPr>
        <w:t>Застосування методів фізичного та психічного насильства до учнів забороняється.</w:t>
      </w:r>
    </w:p>
    <w:p w14:paraId="28675BDF" w14:textId="77777777" w:rsidR="00A51549" w:rsidRPr="00296111" w:rsidRDefault="00A51549" w:rsidP="00A51549">
      <w:pPr>
        <w:spacing w:after="0" w:line="240" w:lineRule="auto"/>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IV. Оцінювання навчальних досягнень учнів</w:t>
      </w:r>
    </w:p>
    <w:p w14:paraId="203C37C1"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4.1.</w:t>
      </w:r>
      <w:r w:rsidRPr="00296111">
        <w:rPr>
          <w:rFonts w:ascii="Times New Roman" w:eastAsia="Times New Roman" w:hAnsi="Times New Roman" w:cs="Times New Roman"/>
          <w:sz w:val="26"/>
          <w:szCs w:val="26"/>
          <w:lang w:eastAsia="uk-UA"/>
        </w:rPr>
        <w:t xml:space="preserve"> Оцінювання рівня досягнень учнів здійснюється вербально та за 12-бальною системою відповідно до Критеріїв оцінювання навчальних досягнень учнів, визначених Міністерством освіти і науки України.</w:t>
      </w:r>
    </w:p>
    <w:p w14:paraId="4133B45D"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4.2.</w:t>
      </w:r>
      <w:r w:rsidRPr="00296111">
        <w:rPr>
          <w:rFonts w:ascii="Times New Roman" w:eastAsia="Times New Roman" w:hAnsi="Times New Roman" w:cs="Times New Roman"/>
          <w:sz w:val="26"/>
          <w:szCs w:val="26"/>
          <w:lang w:eastAsia="uk-UA"/>
        </w:rPr>
        <w:t xml:space="preserve">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освітньої діяльності за рік заносяться до особових справ учнів.</w:t>
      </w:r>
    </w:p>
    <w:p w14:paraId="779B3809"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4.3.</w:t>
      </w:r>
      <w:r w:rsidRPr="00296111">
        <w:rPr>
          <w:rFonts w:ascii="Times New Roman" w:eastAsia="Times New Roman" w:hAnsi="Times New Roman" w:cs="Times New Roman"/>
          <w:sz w:val="26"/>
          <w:szCs w:val="26"/>
          <w:lang w:eastAsia="uk-UA"/>
        </w:rPr>
        <w:t xml:space="preserve"> У першому класі дається словесна характеристика знань, умінь і навичок учнів. За рішенням педагогічної ради гімназії може надаватися словесна характеристика знань, умінь і навичок учнів другого класу.</w:t>
      </w:r>
    </w:p>
    <w:p w14:paraId="18C1B2D3"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sz w:val="26"/>
          <w:szCs w:val="26"/>
          <w:lang w:eastAsia="uk-UA"/>
        </w:rPr>
        <w:t>У наступних класах оцінювання здійснюється відповідно до критеріїв оцінювання навчальних досягнень учнів.</w:t>
      </w:r>
    </w:p>
    <w:p w14:paraId="59F5FE60" w14:textId="3DADE06C"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4.4.</w:t>
      </w:r>
      <w:r w:rsidRPr="00296111">
        <w:rPr>
          <w:rFonts w:ascii="Times New Roman" w:eastAsia="Times New Roman" w:hAnsi="Times New Roman" w:cs="Times New Roman"/>
          <w:sz w:val="26"/>
          <w:szCs w:val="26"/>
          <w:lang w:eastAsia="uk-UA"/>
        </w:rPr>
        <w:t xml:space="preserve"> Гімназія може використовувати інші системи оцінювання навчальних досягнень учнів за погодженням з відділом освіти, </w:t>
      </w:r>
      <w:r w:rsidR="00296111" w:rsidRPr="00296111">
        <w:rPr>
          <w:rFonts w:ascii="Times New Roman" w:eastAsia="Times New Roman" w:hAnsi="Times New Roman" w:cs="Times New Roman"/>
          <w:sz w:val="26"/>
          <w:szCs w:val="26"/>
          <w:lang w:eastAsia="uk-UA"/>
        </w:rPr>
        <w:t>молоді</w:t>
      </w:r>
      <w:r w:rsidRPr="00296111">
        <w:rPr>
          <w:rFonts w:ascii="Times New Roman" w:eastAsia="Times New Roman" w:hAnsi="Times New Roman" w:cs="Times New Roman"/>
          <w:sz w:val="26"/>
          <w:szCs w:val="26"/>
          <w:lang w:eastAsia="uk-UA"/>
        </w:rPr>
        <w:t xml:space="preserve"> та спорту </w:t>
      </w:r>
      <w:r w:rsidR="00296111" w:rsidRPr="00296111">
        <w:rPr>
          <w:rFonts w:ascii="Times New Roman" w:eastAsia="Times New Roman" w:hAnsi="Times New Roman" w:cs="Times New Roman"/>
          <w:sz w:val="26"/>
          <w:szCs w:val="26"/>
          <w:lang w:eastAsia="uk-UA"/>
        </w:rPr>
        <w:t xml:space="preserve">виконавчого комітету </w:t>
      </w:r>
      <w:r w:rsidR="00296111" w:rsidRPr="001254DD">
        <w:rPr>
          <w:rFonts w:ascii="Times New Roman" w:eastAsia="Times New Roman" w:hAnsi="Times New Roman" w:cs="Times New Roman"/>
          <w:sz w:val="26"/>
          <w:szCs w:val="26"/>
          <w:lang w:eastAsia="uk-UA"/>
        </w:rPr>
        <w:t>Ходорівської міської ради</w:t>
      </w:r>
      <w:r w:rsidRPr="001254DD">
        <w:rPr>
          <w:rFonts w:ascii="Times New Roman" w:eastAsia="Times New Roman" w:hAnsi="Times New Roman" w:cs="Times New Roman"/>
          <w:sz w:val="26"/>
          <w:szCs w:val="26"/>
          <w:lang w:eastAsia="uk-UA"/>
        </w:rPr>
        <w:t>.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p>
    <w:p w14:paraId="4D2C8BC8" w14:textId="15C4B6EC"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4.5.</w:t>
      </w:r>
      <w:r w:rsidRPr="001254DD">
        <w:rPr>
          <w:rFonts w:ascii="Times New Roman" w:eastAsia="Times New Roman" w:hAnsi="Times New Roman" w:cs="Times New Roman"/>
          <w:sz w:val="26"/>
          <w:szCs w:val="26"/>
          <w:lang w:eastAsia="uk-UA"/>
        </w:rPr>
        <w:t xml:space="preserve"> Навчання у випускних (4-х, 9-х) класах гімназії завершується державною підсумковою атестацією. Зміст, форма і порядок державної підсумкової атестації визначаються Мініс</w:t>
      </w:r>
      <w:r w:rsidR="001254DD" w:rsidRPr="001254DD">
        <w:rPr>
          <w:rFonts w:ascii="Times New Roman" w:eastAsia="Times New Roman" w:hAnsi="Times New Roman" w:cs="Times New Roman"/>
          <w:sz w:val="26"/>
          <w:szCs w:val="26"/>
          <w:lang w:eastAsia="uk-UA"/>
        </w:rPr>
        <w:t>терством освіти і науки України.</w:t>
      </w:r>
    </w:p>
    <w:p w14:paraId="40FB4881"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sz w:val="26"/>
          <w:szCs w:val="26"/>
          <w:lang w:eastAsia="uk-UA"/>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Міністерства освіти і науки України та Міністерством охорони здоров'я України.</w:t>
      </w:r>
    </w:p>
    <w:p w14:paraId="03195655"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4.6.</w:t>
      </w:r>
      <w:r w:rsidRPr="001254DD">
        <w:rPr>
          <w:rFonts w:ascii="Times New Roman" w:eastAsia="Times New Roman" w:hAnsi="Times New Roman" w:cs="Times New Roman"/>
          <w:sz w:val="26"/>
          <w:szCs w:val="26"/>
          <w:lang w:eastAsia="uk-UA"/>
        </w:rPr>
        <w:t xml:space="preserve"> 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районного інклюзивно-ресурсного центру. За висновками зазначеної консультації такі учні можуть продовжувати навчання в спеціальних школах або навчатися у гімназії за індивідуальними навчальними планами і програмами за згодою батьків (осіб, які їх замінюють).</w:t>
      </w:r>
    </w:p>
    <w:p w14:paraId="7E11A9B5"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4.7.</w:t>
      </w:r>
      <w:r w:rsidRPr="001254DD">
        <w:rPr>
          <w:rFonts w:ascii="Times New Roman" w:eastAsia="Times New Roman" w:hAnsi="Times New Roman" w:cs="Times New Roman"/>
          <w:sz w:val="26"/>
          <w:szCs w:val="26"/>
          <w:lang w:eastAsia="uk-UA"/>
        </w:rPr>
        <w:t xml:space="preserve">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w:t>
      </w:r>
      <w:r w:rsidRPr="001254DD">
        <w:rPr>
          <w:rFonts w:ascii="Times New Roman" w:eastAsia="Times New Roman" w:hAnsi="Times New Roman" w:cs="Times New Roman"/>
          <w:sz w:val="26"/>
          <w:szCs w:val="26"/>
          <w:lang w:eastAsia="uk-UA"/>
        </w:rPr>
        <w:lastRenderedPageBreak/>
        <w:t>навчання у тому самому класі за рішенням педагогічної ради та за згодою батьків (осіб, які їх замінюють).</w:t>
      </w:r>
    </w:p>
    <w:p w14:paraId="06A872C1" w14:textId="3CD21178"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4.8.</w:t>
      </w:r>
      <w:r w:rsidRPr="001D1612">
        <w:rPr>
          <w:rFonts w:ascii="Times New Roman" w:eastAsia="Times New Roman" w:hAnsi="Times New Roman" w:cs="Times New Roman"/>
          <w:sz w:val="26"/>
          <w:szCs w:val="26"/>
          <w:lang w:eastAsia="uk-UA"/>
        </w:rPr>
        <w:t xml:space="preserve"> Після успішного завершення навчання за освітньою програмою здобувачі освіти отримують відповідний документ про освіту. Порядок виготовлення, видачі та обліку документів про освіту, вимоги до їх форми та/або змісту визначаються законодавством. Виготовлення документів про здобуття базової загальної середньої освіти здійснюється за рахунок коштів державного бюджету.</w:t>
      </w:r>
    </w:p>
    <w:p w14:paraId="0747132F"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4.9.</w:t>
      </w:r>
      <w:r w:rsidRPr="001D1612">
        <w:rPr>
          <w:rFonts w:ascii="Times New Roman" w:eastAsia="Times New Roman" w:hAnsi="Times New Roman" w:cs="Times New Roman"/>
          <w:sz w:val="26"/>
          <w:szCs w:val="26"/>
          <w:lang w:eastAsia="uk-UA"/>
        </w:rPr>
        <w:t xml:space="preserve"> Учням, які закінчили гімназію, видається свідоцтво про здобуття базової загальної середньої освіти. Свідоцтво про базову загальну середню освіту дає право на вступ до старшої школи ліцею, закладу професійно-технічної освіти, закладу фахової передвищої освіти.</w:t>
      </w:r>
    </w:p>
    <w:p w14:paraId="4CB7A6F9"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4.10.</w:t>
      </w:r>
      <w:r w:rsidRPr="001D1612">
        <w:rPr>
          <w:rFonts w:ascii="Times New Roman" w:eastAsia="Times New Roman" w:hAnsi="Times New Roman" w:cs="Times New Roman"/>
          <w:sz w:val="26"/>
          <w:szCs w:val="26"/>
          <w:lang w:eastAsia="uk-UA"/>
        </w:rPr>
        <w:t xml:space="preserve"> Випускникам 9-х класів, які не атестовані хоча б з одного предмета, видається табель успішності.</w:t>
      </w:r>
    </w:p>
    <w:p w14:paraId="3C8D8170"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Учні, які не отримали документи про освіту, можуть продовжити навчання екстерном.</w:t>
      </w:r>
    </w:p>
    <w:p w14:paraId="1BAB7D82" w14:textId="53945248"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4.11.</w:t>
      </w:r>
      <w:r w:rsidRPr="001D1612">
        <w:rPr>
          <w:rFonts w:ascii="Times New Roman" w:eastAsia="Times New Roman" w:hAnsi="Times New Roman" w:cs="Times New Roman"/>
          <w:sz w:val="26"/>
          <w:szCs w:val="26"/>
          <w:lang w:eastAsia="uk-UA"/>
        </w:rPr>
        <w:t xml:space="preserve"> За відмінні успіхи в навчанні учні 2-8-х класів можуть нагороджуватися похвальним листом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За високі досягнення у навчанні</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За відмінні успіхи в навчанні випускникам 9-х класів видається свідоцтво про здобуття базової загальної середньої освіти з відзнакою. Порядок нагородження учнів за відмінні успіхи у навчанні встановлюється Міністерством освіти і науки України.</w:t>
      </w:r>
    </w:p>
    <w:p w14:paraId="1CFA9336"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За успіхи у навчанні (праці) для учасників освітнього процесу гімназії можуть встановлюватися різні форми морального і матеріального заохочення.</w:t>
      </w:r>
    </w:p>
    <w:p w14:paraId="53EE2DD2" w14:textId="7C25793B"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4.12.</w:t>
      </w:r>
      <w:r w:rsidRPr="001D1612">
        <w:rPr>
          <w:rFonts w:ascii="Times New Roman" w:eastAsia="Times New Roman" w:hAnsi="Times New Roman" w:cs="Times New Roman"/>
          <w:sz w:val="26"/>
          <w:szCs w:val="26"/>
          <w:lang w:eastAsia="uk-UA"/>
        </w:rPr>
        <w:t xml:space="preserve"> Свідоцтва про здобуття базової загальної середньої освіти та відповідні додатки до них реєструються у книзі обліку та видачі документів про освіту.</w:t>
      </w:r>
    </w:p>
    <w:p w14:paraId="7360BBC2" w14:textId="0CBB9800"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xml:space="preserve">Контроль за дотриманням порядку видачі випускникам </w:t>
      </w:r>
      <w:r w:rsidR="001D1612" w:rsidRPr="001D1612">
        <w:rPr>
          <w:rFonts w:ascii="Times New Roman" w:eastAsia="Times New Roman" w:hAnsi="Times New Roman" w:cs="Times New Roman"/>
          <w:sz w:val="26"/>
          <w:szCs w:val="26"/>
          <w:lang w:eastAsia="uk-UA"/>
        </w:rPr>
        <w:t>свідоцтва</w:t>
      </w:r>
      <w:r w:rsidRPr="001D1612">
        <w:rPr>
          <w:rFonts w:ascii="Times New Roman" w:eastAsia="Times New Roman" w:hAnsi="Times New Roman" w:cs="Times New Roman"/>
          <w:sz w:val="26"/>
          <w:szCs w:val="26"/>
          <w:lang w:eastAsia="uk-UA"/>
        </w:rPr>
        <w:t>, похвальних листів здійснюється адміністрацією гімназії.</w:t>
      </w:r>
    </w:p>
    <w:p w14:paraId="611005F3" w14:textId="77777777" w:rsidR="00A51549" w:rsidRPr="001D1612" w:rsidRDefault="00A51549" w:rsidP="00A51549">
      <w:pPr>
        <w:spacing w:after="0" w:line="240" w:lineRule="auto"/>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V. Учасники освітнього процесу</w:t>
      </w:r>
    </w:p>
    <w:p w14:paraId="3EC11A83" w14:textId="61F4EF40"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5.1.</w:t>
      </w:r>
      <w:r w:rsidRPr="001D1612">
        <w:rPr>
          <w:rFonts w:ascii="Times New Roman" w:eastAsia="Times New Roman" w:hAnsi="Times New Roman" w:cs="Times New Roman"/>
          <w:sz w:val="26"/>
          <w:szCs w:val="26"/>
          <w:lang w:eastAsia="uk-UA"/>
        </w:rPr>
        <w:t xml:space="preserve"> Учасниками освітнього процесу в гімназії є: учні, педагогічні працівники, бібліотекарі, інші спеціалісти, батьки здобувачів освіти або особи, які їх замінюють.</w:t>
      </w:r>
    </w:p>
    <w:p w14:paraId="1122E843" w14:textId="1309CBDD"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5.2.</w:t>
      </w:r>
      <w:r w:rsidRPr="001D1612">
        <w:rPr>
          <w:rFonts w:ascii="Times New Roman" w:eastAsia="Times New Roman" w:hAnsi="Times New Roman" w:cs="Times New Roman"/>
          <w:sz w:val="26"/>
          <w:szCs w:val="26"/>
          <w:lang w:eastAsia="uk-UA"/>
        </w:rPr>
        <w:t xml:space="preserve"> Статус, права та обов'язки учасників освітнього процесу визначаються Законами України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Про освіту</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xml:space="preserve">,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Про повну загальну середню освіту</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іншими актами законодавства, цим Статутом, правилами внутрішнього розпорядку гімназії.</w:t>
      </w:r>
    </w:p>
    <w:p w14:paraId="03350F8F" w14:textId="79DE95DA"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5.3.</w:t>
      </w:r>
      <w:r w:rsidRPr="001D1612">
        <w:rPr>
          <w:rFonts w:ascii="Times New Roman" w:eastAsia="Times New Roman" w:hAnsi="Times New Roman" w:cs="Times New Roman"/>
          <w:sz w:val="26"/>
          <w:szCs w:val="26"/>
          <w:lang w:eastAsia="uk-UA"/>
        </w:rPr>
        <w:t xml:space="preserve"> Здобувачі освіти - учні, які здобувають освіту за будь-яким видом та формою здобуття освіти.</w:t>
      </w:r>
    </w:p>
    <w:p w14:paraId="25A2A3CA"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5.4.</w:t>
      </w:r>
      <w:r w:rsidRPr="001D1612">
        <w:rPr>
          <w:rFonts w:ascii="Times New Roman" w:eastAsia="Times New Roman" w:hAnsi="Times New Roman" w:cs="Times New Roman"/>
          <w:sz w:val="26"/>
          <w:szCs w:val="26"/>
          <w:lang w:eastAsia="uk-UA"/>
        </w:rPr>
        <w:t xml:space="preserve"> Здобувачі освіти мають право на:</w:t>
      </w:r>
    </w:p>
    <w:p w14:paraId="6B7230C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навчання впродовж життя та академічну мобільність;</w:t>
      </w:r>
    </w:p>
    <w:p w14:paraId="16C5720C"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індивідуальну освітню траєкторію, що реалізується, зокрема, через вільний вибір видів, форм і темпу здобуття освіти, запропонованих гімназією освітніх програм, навчальних дисциплін та рівня їх складності, методів і засобів навчання;</w:t>
      </w:r>
    </w:p>
    <w:p w14:paraId="2FB4FBA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якісні освітні послуги;</w:t>
      </w:r>
    </w:p>
    <w:p w14:paraId="4D27A9A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справедливе та об'єктивне оцінювання результатів навчання;</w:t>
      </w:r>
    </w:p>
    <w:p w14:paraId="05A395E1"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відзначення успіхів у своїй діяльності;</w:t>
      </w:r>
    </w:p>
    <w:p w14:paraId="6FB98D09"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свободу творчої, спортивної, оздоровчої, культурної, просвітницької, наукової і науково-технічної діяльності тощо;</w:t>
      </w:r>
    </w:p>
    <w:p w14:paraId="3C648A3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безпечні та нешкідливі умови навчання, утримання і праці;</w:t>
      </w:r>
    </w:p>
    <w:p w14:paraId="7817CBED"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повагу людської гідності;</w:t>
      </w:r>
    </w:p>
    <w:p w14:paraId="43F742C7"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FC9938C"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користування бібліотекою, навчальною, науковою, виробничою, культурною, спортивною, побутовою, оздоровчою інфраструктурою гімназії та послугами її структурних підрозділів у порядку, встановленому гімназією відповідно до спеціальних законів;</w:t>
      </w:r>
    </w:p>
    <w:p w14:paraId="732E5818"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доступ до інформаційних ресурсів і комунікацій, що використовуються в освітньому процесі та науковій діяльності;</w:t>
      </w:r>
    </w:p>
    <w:p w14:paraId="53F682D5"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забезпечення стипендіями у порядку, встановленому Кабінетом Міністрів України;</w:t>
      </w:r>
    </w:p>
    <w:p w14:paraId="330617CC" w14:textId="5EAE07E0"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xml:space="preserve">- трудову діяльність у </w:t>
      </w:r>
      <w:r w:rsidR="001D1612" w:rsidRPr="001D1612">
        <w:rPr>
          <w:rFonts w:ascii="Times New Roman" w:eastAsia="Times New Roman" w:hAnsi="Times New Roman" w:cs="Times New Roman"/>
          <w:sz w:val="26"/>
          <w:szCs w:val="26"/>
          <w:lang w:eastAsia="uk-UA"/>
        </w:rPr>
        <w:t>поза навчальний</w:t>
      </w:r>
      <w:r w:rsidRPr="001D1612">
        <w:rPr>
          <w:rFonts w:ascii="Times New Roman" w:eastAsia="Times New Roman" w:hAnsi="Times New Roman" w:cs="Times New Roman"/>
          <w:sz w:val="26"/>
          <w:szCs w:val="26"/>
          <w:lang w:eastAsia="uk-UA"/>
        </w:rPr>
        <w:t xml:space="preserve"> час;</w:t>
      </w:r>
    </w:p>
    <w:p w14:paraId="0BCBAE9A"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участь у громадському самоврядуванні та управлінні гімназією;</w:t>
      </w:r>
    </w:p>
    <w:p w14:paraId="1FF5F3F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інші необхідні умови для здобуття освіти, у тому числі для осіб із особливими освітніми потребами та із соціально незахищених верств населення.</w:t>
      </w:r>
    </w:p>
    <w:p w14:paraId="399DBA34"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5.5.</w:t>
      </w:r>
      <w:r w:rsidRPr="001D1612">
        <w:rPr>
          <w:rFonts w:ascii="Times New Roman" w:eastAsia="Times New Roman" w:hAnsi="Times New Roman" w:cs="Times New Roman"/>
          <w:sz w:val="26"/>
          <w:szCs w:val="26"/>
          <w:lang w:eastAsia="uk-UA"/>
        </w:rPr>
        <w:t xml:space="preserve"> Здобувачі освіти зобов'язані:</w:t>
      </w:r>
    </w:p>
    <w:p w14:paraId="72FD247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 дотримуючись принципу академічної доброчесності.</w:t>
      </w:r>
    </w:p>
    <w:p w14:paraId="746C1528" w14:textId="77777777" w:rsidR="00A51549" w:rsidRPr="00F207C9" w:rsidRDefault="00A51549" w:rsidP="001D1612">
      <w:pPr>
        <w:spacing w:after="0" w:line="240" w:lineRule="auto"/>
        <w:jc w:val="both"/>
        <w:rPr>
          <w:rFonts w:ascii="Times New Roman" w:eastAsia="Times New Roman" w:hAnsi="Times New Roman" w:cs="Times New Roman"/>
          <w:sz w:val="26"/>
          <w:szCs w:val="26"/>
          <w:u w:val="single"/>
          <w:lang w:eastAsia="uk-UA"/>
        </w:rPr>
      </w:pPr>
      <w:r w:rsidRPr="00F207C9">
        <w:rPr>
          <w:rFonts w:ascii="Times New Roman" w:eastAsia="Times New Roman" w:hAnsi="Times New Roman" w:cs="Times New Roman"/>
          <w:sz w:val="26"/>
          <w:szCs w:val="26"/>
          <w:u w:val="single"/>
          <w:lang w:eastAsia="uk-UA"/>
        </w:rPr>
        <w:t>Дотримання академічної доброчесності здобувачами освіти передбачає:</w:t>
      </w:r>
    </w:p>
    <w:p w14:paraId="7174A786"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234BB399"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посилання на джерела інформації у разі використання ідей, розробок, тверджень, відомостей;</w:t>
      </w:r>
    </w:p>
    <w:p w14:paraId="2A35A80F"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дотримання норм законодавства про авторське право і суміжні права;</w:t>
      </w:r>
    </w:p>
    <w:p w14:paraId="677D191E" w14:textId="079C3DA9"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r w:rsidR="001D1612" w:rsidRPr="001072E9">
        <w:rPr>
          <w:rFonts w:ascii="Times New Roman" w:eastAsia="Times New Roman" w:hAnsi="Times New Roman" w:cs="Times New Roman"/>
          <w:sz w:val="26"/>
          <w:szCs w:val="26"/>
          <w:lang w:eastAsia="uk-UA"/>
        </w:rPr>
        <w:t>;</w:t>
      </w:r>
    </w:p>
    <w:p w14:paraId="453993A7" w14:textId="564CC41A"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дотрим</w:t>
      </w:r>
      <w:r w:rsidR="001D1612" w:rsidRPr="001072E9">
        <w:rPr>
          <w:rFonts w:ascii="Times New Roman" w:eastAsia="Times New Roman" w:hAnsi="Times New Roman" w:cs="Times New Roman"/>
          <w:sz w:val="26"/>
          <w:szCs w:val="26"/>
          <w:lang w:eastAsia="uk-UA"/>
        </w:rPr>
        <w:t>ання</w:t>
      </w:r>
      <w:r w:rsidRPr="001072E9">
        <w:rPr>
          <w:rFonts w:ascii="Times New Roman" w:eastAsia="Times New Roman" w:hAnsi="Times New Roman" w:cs="Times New Roman"/>
          <w:sz w:val="26"/>
          <w:szCs w:val="26"/>
          <w:lang w:eastAsia="uk-UA"/>
        </w:rPr>
        <w:t xml:space="preserve"> установчих документів, правил внутрішнього розпорядку гімназії, а також умов договору про надання освітніх послуг (за його наявності)</w:t>
      </w:r>
      <w:r w:rsidR="00F207C9" w:rsidRPr="001072E9">
        <w:rPr>
          <w:rFonts w:ascii="Times New Roman" w:eastAsia="Times New Roman" w:hAnsi="Times New Roman" w:cs="Times New Roman"/>
          <w:sz w:val="26"/>
          <w:szCs w:val="26"/>
          <w:lang w:eastAsia="uk-UA"/>
        </w:rPr>
        <w:t>;</w:t>
      </w:r>
    </w:p>
    <w:p w14:paraId="4CE23BE5" w14:textId="3382F780"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по</w:t>
      </w:r>
      <w:r w:rsidR="00F207C9" w:rsidRPr="001072E9">
        <w:rPr>
          <w:rFonts w:ascii="Times New Roman" w:eastAsia="Times New Roman" w:hAnsi="Times New Roman" w:cs="Times New Roman"/>
          <w:sz w:val="26"/>
          <w:szCs w:val="26"/>
          <w:lang w:eastAsia="uk-UA"/>
        </w:rPr>
        <w:t>вага</w:t>
      </w:r>
      <w:r w:rsidRPr="001072E9">
        <w:rPr>
          <w:rFonts w:ascii="Times New Roman" w:eastAsia="Times New Roman" w:hAnsi="Times New Roman" w:cs="Times New Roman"/>
          <w:sz w:val="26"/>
          <w:szCs w:val="26"/>
          <w:lang w:eastAsia="uk-UA"/>
        </w:rPr>
        <w:t xml:space="preserve"> </w:t>
      </w:r>
      <w:r w:rsidR="00F207C9" w:rsidRPr="001072E9">
        <w:rPr>
          <w:rFonts w:ascii="Times New Roman" w:eastAsia="Times New Roman" w:hAnsi="Times New Roman" w:cs="Times New Roman"/>
          <w:sz w:val="26"/>
          <w:szCs w:val="26"/>
          <w:lang w:eastAsia="uk-UA"/>
        </w:rPr>
        <w:t xml:space="preserve">до </w:t>
      </w:r>
      <w:r w:rsidRPr="001072E9">
        <w:rPr>
          <w:rFonts w:ascii="Times New Roman" w:eastAsia="Times New Roman" w:hAnsi="Times New Roman" w:cs="Times New Roman"/>
          <w:sz w:val="26"/>
          <w:szCs w:val="26"/>
          <w:lang w:eastAsia="uk-UA"/>
        </w:rPr>
        <w:t>гідн</w:t>
      </w:r>
      <w:r w:rsidR="00F207C9" w:rsidRPr="001072E9">
        <w:rPr>
          <w:rFonts w:ascii="Times New Roman" w:eastAsia="Times New Roman" w:hAnsi="Times New Roman" w:cs="Times New Roman"/>
          <w:sz w:val="26"/>
          <w:szCs w:val="26"/>
          <w:lang w:eastAsia="uk-UA"/>
        </w:rPr>
        <w:t>ості</w:t>
      </w:r>
      <w:r w:rsidRPr="001072E9">
        <w:rPr>
          <w:rFonts w:ascii="Times New Roman" w:eastAsia="Times New Roman" w:hAnsi="Times New Roman" w:cs="Times New Roman"/>
          <w:sz w:val="26"/>
          <w:szCs w:val="26"/>
          <w:lang w:eastAsia="uk-UA"/>
        </w:rPr>
        <w:t>, прав, свобод та законн</w:t>
      </w:r>
      <w:r w:rsidR="00F207C9" w:rsidRPr="001072E9">
        <w:rPr>
          <w:rFonts w:ascii="Times New Roman" w:eastAsia="Times New Roman" w:hAnsi="Times New Roman" w:cs="Times New Roman"/>
          <w:sz w:val="26"/>
          <w:szCs w:val="26"/>
          <w:lang w:eastAsia="uk-UA"/>
        </w:rPr>
        <w:t>их</w:t>
      </w:r>
      <w:r w:rsidRPr="001072E9">
        <w:rPr>
          <w:rFonts w:ascii="Times New Roman" w:eastAsia="Times New Roman" w:hAnsi="Times New Roman" w:cs="Times New Roman"/>
          <w:sz w:val="26"/>
          <w:szCs w:val="26"/>
          <w:lang w:eastAsia="uk-UA"/>
        </w:rPr>
        <w:t xml:space="preserve"> інтерес</w:t>
      </w:r>
      <w:r w:rsidR="00F207C9" w:rsidRPr="001072E9">
        <w:rPr>
          <w:rFonts w:ascii="Times New Roman" w:eastAsia="Times New Roman" w:hAnsi="Times New Roman" w:cs="Times New Roman"/>
          <w:sz w:val="26"/>
          <w:szCs w:val="26"/>
          <w:lang w:eastAsia="uk-UA"/>
        </w:rPr>
        <w:t>ів</w:t>
      </w:r>
      <w:r w:rsidRPr="001072E9">
        <w:rPr>
          <w:rFonts w:ascii="Times New Roman" w:eastAsia="Times New Roman" w:hAnsi="Times New Roman" w:cs="Times New Roman"/>
          <w:sz w:val="26"/>
          <w:szCs w:val="26"/>
          <w:lang w:eastAsia="uk-UA"/>
        </w:rPr>
        <w:t xml:space="preserve"> всіх учасників освітнього процесу, дотрим</w:t>
      </w:r>
      <w:r w:rsidR="00F207C9" w:rsidRPr="001072E9">
        <w:rPr>
          <w:rFonts w:ascii="Times New Roman" w:eastAsia="Times New Roman" w:hAnsi="Times New Roman" w:cs="Times New Roman"/>
          <w:sz w:val="26"/>
          <w:szCs w:val="26"/>
          <w:lang w:eastAsia="uk-UA"/>
        </w:rPr>
        <w:t>ання</w:t>
      </w:r>
      <w:r w:rsidRPr="001072E9">
        <w:rPr>
          <w:rFonts w:ascii="Times New Roman" w:eastAsia="Times New Roman" w:hAnsi="Times New Roman" w:cs="Times New Roman"/>
          <w:sz w:val="26"/>
          <w:szCs w:val="26"/>
          <w:lang w:eastAsia="uk-UA"/>
        </w:rPr>
        <w:t xml:space="preserve"> етичних норм;</w:t>
      </w:r>
    </w:p>
    <w:p w14:paraId="1E208BF2" w14:textId="73015A65"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дбайлив</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став</w:t>
      </w:r>
      <w:r w:rsidR="00F207C9" w:rsidRPr="001072E9">
        <w:rPr>
          <w:rFonts w:ascii="Times New Roman" w:eastAsia="Times New Roman" w:hAnsi="Times New Roman" w:cs="Times New Roman"/>
          <w:sz w:val="26"/>
          <w:szCs w:val="26"/>
          <w:lang w:eastAsia="uk-UA"/>
        </w:rPr>
        <w:t>лення</w:t>
      </w:r>
      <w:r w:rsidRPr="001072E9">
        <w:rPr>
          <w:rFonts w:ascii="Times New Roman" w:eastAsia="Times New Roman" w:hAnsi="Times New Roman" w:cs="Times New Roman"/>
          <w:sz w:val="26"/>
          <w:szCs w:val="26"/>
          <w:lang w:eastAsia="uk-UA"/>
        </w:rPr>
        <w:t xml:space="preserve"> до майна гімназії, у випадку його пошкодження відшкодува</w:t>
      </w:r>
      <w:r w:rsidR="00F207C9" w:rsidRPr="001072E9">
        <w:rPr>
          <w:rFonts w:ascii="Times New Roman" w:eastAsia="Times New Roman" w:hAnsi="Times New Roman" w:cs="Times New Roman"/>
          <w:sz w:val="26"/>
          <w:szCs w:val="26"/>
          <w:lang w:eastAsia="uk-UA"/>
        </w:rPr>
        <w:t>ння</w:t>
      </w:r>
      <w:r w:rsidRPr="001072E9">
        <w:rPr>
          <w:rFonts w:ascii="Times New Roman" w:eastAsia="Times New Roman" w:hAnsi="Times New Roman" w:cs="Times New Roman"/>
          <w:sz w:val="26"/>
          <w:szCs w:val="26"/>
          <w:lang w:eastAsia="uk-UA"/>
        </w:rPr>
        <w:t xml:space="preserve"> збит</w:t>
      </w:r>
      <w:r w:rsidR="00F207C9" w:rsidRPr="001072E9">
        <w:rPr>
          <w:rFonts w:ascii="Times New Roman" w:eastAsia="Times New Roman" w:hAnsi="Times New Roman" w:cs="Times New Roman"/>
          <w:sz w:val="26"/>
          <w:szCs w:val="26"/>
          <w:lang w:eastAsia="uk-UA"/>
        </w:rPr>
        <w:t>ків</w:t>
      </w:r>
      <w:r w:rsidRPr="001072E9">
        <w:rPr>
          <w:rFonts w:ascii="Times New Roman" w:eastAsia="Times New Roman" w:hAnsi="Times New Roman" w:cs="Times New Roman"/>
          <w:sz w:val="26"/>
          <w:szCs w:val="26"/>
          <w:lang w:eastAsia="uk-UA"/>
        </w:rPr>
        <w:t xml:space="preserve"> за допомогою батьків</w:t>
      </w:r>
      <w:r w:rsidR="00F207C9" w:rsidRPr="001072E9">
        <w:rPr>
          <w:rFonts w:ascii="Times New Roman" w:eastAsia="Times New Roman" w:hAnsi="Times New Roman" w:cs="Times New Roman"/>
          <w:sz w:val="26"/>
          <w:szCs w:val="26"/>
          <w:lang w:eastAsia="uk-UA"/>
        </w:rPr>
        <w:t xml:space="preserve"> або осіб, які їх замін</w:t>
      </w:r>
      <w:r w:rsidR="001072E9">
        <w:rPr>
          <w:rFonts w:ascii="Times New Roman" w:eastAsia="Times New Roman" w:hAnsi="Times New Roman" w:cs="Times New Roman"/>
          <w:sz w:val="26"/>
          <w:szCs w:val="26"/>
          <w:lang w:eastAsia="uk-UA"/>
        </w:rPr>
        <w:t>ю</w:t>
      </w:r>
      <w:r w:rsidR="00F207C9" w:rsidRPr="001072E9">
        <w:rPr>
          <w:rFonts w:ascii="Times New Roman" w:eastAsia="Times New Roman" w:hAnsi="Times New Roman" w:cs="Times New Roman"/>
          <w:sz w:val="26"/>
          <w:szCs w:val="26"/>
          <w:lang w:eastAsia="uk-UA"/>
        </w:rPr>
        <w:t>ють</w:t>
      </w:r>
      <w:r w:rsidRPr="001072E9">
        <w:rPr>
          <w:rFonts w:ascii="Times New Roman" w:eastAsia="Times New Roman" w:hAnsi="Times New Roman" w:cs="Times New Roman"/>
          <w:sz w:val="26"/>
          <w:szCs w:val="26"/>
          <w:lang w:eastAsia="uk-UA"/>
        </w:rPr>
        <w:t>;</w:t>
      </w:r>
    </w:p>
    <w:p w14:paraId="61A58EE4" w14:textId="593F1899"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відповідальн</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та дбайлив</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став</w:t>
      </w:r>
      <w:r w:rsidR="00F207C9" w:rsidRPr="001072E9">
        <w:rPr>
          <w:rFonts w:ascii="Times New Roman" w:eastAsia="Times New Roman" w:hAnsi="Times New Roman" w:cs="Times New Roman"/>
          <w:sz w:val="26"/>
          <w:szCs w:val="26"/>
          <w:lang w:eastAsia="uk-UA"/>
        </w:rPr>
        <w:t>лення</w:t>
      </w:r>
      <w:r w:rsidRPr="001072E9">
        <w:rPr>
          <w:rFonts w:ascii="Times New Roman" w:eastAsia="Times New Roman" w:hAnsi="Times New Roman" w:cs="Times New Roman"/>
          <w:sz w:val="26"/>
          <w:szCs w:val="26"/>
          <w:lang w:eastAsia="uk-UA"/>
        </w:rPr>
        <w:t xml:space="preserve"> до власного здоров'я, здоров'я оточуючих, довкілля;</w:t>
      </w:r>
    </w:p>
    <w:p w14:paraId="2767A1B6" w14:textId="79DD2466"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1072E9" w:rsidRPr="001072E9">
        <w:rPr>
          <w:rFonts w:ascii="Times New Roman" w:eastAsia="Times New Roman" w:hAnsi="Times New Roman" w:cs="Times New Roman"/>
          <w:sz w:val="26"/>
          <w:szCs w:val="26"/>
          <w:lang w:eastAsia="uk-UA"/>
        </w:rPr>
        <w:t>регулярне відвідування уроків (</w:t>
      </w:r>
      <w:r w:rsidRPr="001072E9">
        <w:rPr>
          <w:rFonts w:ascii="Times New Roman" w:eastAsia="Times New Roman" w:hAnsi="Times New Roman" w:cs="Times New Roman"/>
          <w:sz w:val="26"/>
          <w:szCs w:val="26"/>
          <w:lang w:eastAsia="uk-UA"/>
        </w:rPr>
        <w:t>без поважних причин не пропускати та не запізнюватись на уроки</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w:t>
      </w:r>
    </w:p>
    <w:p w14:paraId="4DB397A3" w14:textId="405CC5AA"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Здобувачі освіти</w:t>
      </w:r>
      <w:r w:rsidR="00A51549" w:rsidRPr="001072E9">
        <w:rPr>
          <w:rFonts w:ascii="Times New Roman" w:eastAsia="Times New Roman" w:hAnsi="Times New Roman" w:cs="Times New Roman"/>
          <w:sz w:val="26"/>
          <w:szCs w:val="26"/>
          <w:lang w:eastAsia="uk-UA"/>
        </w:rPr>
        <w:t xml:space="preserve">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7DCD1DDB" w14:textId="1231AC80"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A51549" w:rsidRPr="001072E9">
        <w:rPr>
          <w:rFonts w:ascii="Times New Roman" w:eastAsia="Times New Roman" w:hAnsi="Times New Roman" w:cs="Times New Roman"/>
          <w:sz w:val="26"/>
          <w:szCs w:val="26"/>
          <w:lang w:eastAsia="uk-UA"/>
        </w:rPr>
        <w:t>Діти з особливими освітніми потребами забезпечуються допоміжними засобами для навчання в гімназії у порядку встановленому Кабінетом Міністрів України.</w:t>
      </w:r>
    </w:p>
    <w:p w14:paraId="40FF4C00" w14:textId="7B4B646D"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A51549" w:rsidRPr="001072E9">
        <w:rPr>
          <w:rFonts w:ascii="Times New Roman" w:eastAsia="Times New Roman" w:hAnsi="Times New Roman" w:cs="Times New Roman"/>
          <w:sz w:val="26"/>
          <w:szCs w:val="26"/>
          <w:lang w:eastAsia="uk-UA"/>
        </w:rPr>
        <w:t>Здобувачі освіти мають також інші права та обов'язки, передбачені законодавством та установчими документами гімназії.</w:t>
      </w:r>
    </w:p>
    <w:p w14:paraId="1D137624"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lastRenderedPageBreak/>
        <w:t>5.9.</w:t>
      </w:r>
      <w:r w:rsidRPr="001072E9">
        <w:rPr>
          <w:rFonts w:ascii="Times New Roman" w:eastAsia="Times New Roman" w:hAnsi="Times New Roman" w:cs="Times New Roman"/>
          <w:sz w:val="26"/>
          <w:szCs w:val="26"/>
          <w:lang w:eastAsia="uk-UA"/>
        </w:rPr>
        <w:t xml:space="preserve">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EA80A43"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5.10.</w:t>
      </w:r>
      <w:r w:rsidRPr="001072E9">
        <w:rPr>
          <w:rFonts w:ascii="Times New Roman" w:eastAsia="Times New Roman" w:hAnsi="Times New Roman" w:cs="Times New Roman"/>
          <w:sz w:val="26"/>
          <w:szCs w:val="26"/>
          <w:lang w:eastAsia="uk-UA"/>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Перелік посад педагогічних працівників встановлюється Кабінетом Міністрів України.</w:t>
      </w:r>
    </w:p>
    <w:p w14:paraId="5F9E753E" w14:textId="25909082"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5.11.</w:t>
      </w:r>
      <w:r w:rsidRPr="001072E9">
        <w:rPr>
          <w:rFonts w:ascii="Times New Roman" w:eastAsia="Times New Roman" w:hAnsi="Times New Roman" w:cs="Times New Roman"/>
          <w:sz w:val="26"/>
          <w:szCs w:val="26"/>
          <w:lang w:eastAsia="uk-UA"/>
        </w:rPr>
        <w:t xml:space="preserve"> До педагогічної діяльності у гімназії не допускаються особи, яким вона заборонена за медичними показаннями, за </w:t>
      </w:r>
      <w:r w:rsidR="001072E9" w:rsidRPr="001072E9">
        <w:rPr>
          <w:rFonts w:ascii="Times New Roman" w:eastAsia="Times New Roman" w:hAnsi="Times New Roman" w:cs="Times New Roman"/>
          <w:sz w:val="26"/>
          <w:szCs w:val="26"/>
          <w:lang w:eastAsia="uk-UA"/>
        </w:rPr>
        <w:t>Вироком</w:t>
      </w:r>
      <w:r w:rsidRPr="001072E9">
        <w:rPr>
          <w:rFonts w:ascii="Times New Roman" w:eastAsia="Times New Roman" w:hAnsi="Times New Roman" w:cs="Times New Roman"/>
          <w:sz w:val="26"/>
          <w:szCs w:val="26"/>
          <w:lang w:eastAsia="uk-UA"/>
        </w:rPr>
        <w:t xml:space="preserve"> суду. Перелік медичних протипоказань щодо провадження педагогічної діяльності встановлюється законодавством.</w:t>
      </w:r>
    </w:p>
    <w:p w14:paraId="5D04C19C" w14:textId="7742563C"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5.12.</w:t>
      </w:r>
      <w:r w:rsidRPr="001072E9">
        <w:rPr>
          <w:rFonts w:ascii="Times New Roman" w:eastAsia="Times New Roman" w:hAnsi="Times New Roman" w:cs="Times New Roman"/>
          <w:sz w:val="26"/>
          <w:szCs w:val="26"/>
          <w:lang w:eastAsia="uk-UA"/>
        </w:rPr>
        <w:t xml:space="preserve"> Призначення на посаду, звільнення з посади педагогічних та інших працівників гімназії, інші трудові відносини регулюються законодавством про працю, Законом України </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Про повну загальну середню освіту</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 xml:space="preserve"> та іншими законодавчими актами.</w:t>
      </w:r>
    </w:p>
    <w:p w14:paraId="1A8461B4" w14:textId="32516FE1"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5.13.</w:t>
      </w:r>
      <w:r w:rsidR="001072E9" w:rsidRPr="001072E9">
        <w:rPr>
          <w:rFonts w:ascii="Times New Roman" w:eastAsia="Times New Roman" w:hAnsi="Times New Roman" w:cs="Times New Roman"/>
          <w:sz w:val="26"/>
          <w:szCs w:val="26"/>
          <w:lang w:eastAsia="uk-UA"/>
        </w:rPr>
        <w:t xml:space="preserve"> </w:t>
      </w:r>
      <w:r w:rsidRPr="001072E9">
        <w:rPr>
          <w:rFonts w:ascii="Times New Roman" w:eastAsia="Times New Roman" w:hAnsi="Times New Roman" w:cs="Times New Roman"/>
          <w:sz w:val="26"/>
          <w:szCs w:val="26"/>
          <w:lang w:eastAsia="uk-UA"/>
        </w:rPr>
        <w:t>Педагогічні працівники гімназії приймаються на роботу за трудовими договорами відповідно до вимог Закон</w:t>
      </w:r>
      <w:r w:rsidR="001072E9" w:rsidRPr="001072E9">
        <w:rPr>
          <w:rFonts w:ascii="Times New Roman" w:eastAsia="Times New Roman" w:hAnsi="Times New Roman" w:cs="Times New Roman"/>
          <w:sz w:val="26"/>
          <w:szCs w:val="26"/>
          <w:lang w:eastAsia="uk-UA"/>
        </w:rPr>
        <w:t>у</w:t>
      </w:r>
      <w:r w:rsidRPr="001072E9">
        <w:rPr>
          <w:rFonts w:ascii="Times New Roman" w:eastAsia="Times New Roman" w:hAnsi="Times New Roman" w:cs="Times New Roman"/>
          <w:sz w:val="26"/>
          <w:szCs w:val="26"/>
          <w:lang w:eastAsia="uk-UA"/>
        </w:rPr>
        <w:t xml:space="preserve"> України </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Про повну загальну середню освіту</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 xml:space="preserve"> та законодавства про працю.</w:t>
      </w:r>
    </w:p>
    <w:p w14:paraId="63A4FCAC"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5.14.</w:t>
      </w:r>
      <w:r w:rsidRPr="001072E9">
        <w:rPr>
          <w:rFonts w:ascii="Times New Roman" w:eastAsia="Times New Roman" w:hAnsi="Times New Roman" w:cs="Times New Roman"/>
          <w:sz w:val="26"/>
          <w:szCs w:val="26"/>
          <w:lang w:eastAsia="uk-UA"/>
        </w:rPr>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Міністерством освіти і науки України.</w:t>
      </w:r>
    </w:p>
    <w:p w14:paraId="4B7E3ADC"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5.15.</w:t>
      </w:r>
      <w:r w:rsidRPr="001072E9">
        <w:rPr>
          <w:rFonts w:ascii="Times New Roman" w:eastAsia="Times New Roman" w:hAnsi="Times New Roman" w:cs="Times New Roman"/>
          <w:sz w:val="26"/>
          <w:szCs w:val="26"/>
          <w:lang w:eastAsia="uk-UA"/>
        </w:rPr>
        <w:t>Педагогічна інтернатура організовується відповідно до наказу керівника гімназії, що видається в день призначення особи на посаду педагогічного працівника.</w:t>
      </w:r>
    </w:p>
    <w:p w14:paraId="44A4E4BC" w14:textId="6D0BE5D8"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5.16.</w:t>
      </w:r>
      <w:r w:rsidRPr="00F23CD2">
        <w:rPr>
          <w:rFonts w:ascii="Times New Roman" w:eastAsia="Times New Roman" w:hAnsi="Times New Roman" w:cs="Times New Roman"/>
          <w:sz w:val="26"/>
          <w:szCs w:val="26"/>
          <w:lang w:eastAsia="uk-UA"/>
        </w:rPr>
        <w:t>Педагогічні працівники гімназії, які досягли пенсійного віку та яким виплачується пенсія за віком, працюють на основі</w:t>
      </w:r>
      <w:r w:rsidR="00062EC5">
        <w:rPr>
          <w:rFonts w:ascii="Times New Roman" w:eastAsia="Times New Roman" w:hAnsi="Times New Roman" w:cs="Times New Roman"/>
          <w:sz w:val="26"/>
          <w:szCs w:val="26"/>
          <w:lang w:eastAsia="uk-UA"/>
        </w:rPr>
        <w:t xml:space="preserve"> безстрокових трудових договорів.</w:t>
      </w:r>
    </w:p>
    <w:p w14:paraId="04E7DFD6" w14:textId="0FE64353"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5.17.</w:t>
      </w:r>
      <w:r w:rsidRPr="00F23CD2">
        <w:rPr>
          <w:rFonts w:ascii="Times New Roman" w:eastAsia="Times New Roman" w:hAnsi="Times New Roman" w:cs="Times New Roman"/>
          <w:sz w:val="26"/>
          <w:szCs w:val="26"/>
          <w:lang w:eastAsia="uk-UA"/>
        </w:rPr>
        <w:t xml:space="preserve"> Обсяг педагогічного навантаження вчителів визначається </w:t>
      </w:r>
      <w:r w:rsidR="00F23CD2" w:rsidRPr="00F23CD2">
        <w:rPr>
          <w:rFonts w:ascii="Times New Roman" w:eastAsia="Times New Roman" w:hAnsi="Times New Roman" w:cs="Times New Roman"/>
          <w:sz w:val="26"/>
          <w:szCs w:val="26"/>
          <w:lang w:eastAsia="uk-UA"/>
        </w:rPr>
        <w:t xml:space="preserve">керівником гімназії </w:t>
      </w:r>
      <w:r w:rsidRPr="00F23CD2">
        <w:rPr>
          <w:rFonts w:ascii="Times New Roman" w:eastAsia="Times New Roman" w:hAnsi="Times New Roman" w:cs="Times New Roman"/>
          <w:sz w:val="26"/>
          <w:szCs w:val="26"/>
          <w:lang w:eastAsia="uk-UA"/>
        </w:rPr>
        <w:t>відповідно</w:t>
      </w:r>
      <w:r w:rsidR="00F23CD2" w:rsidRPr="00F23CD2">
        <w:rPr>
          <w:rFonts w:ascii="Times New Roman" w:eastAsia="Times New Roman" w:hAnsi="Times New Roman" w:cs="Times New Roman"/>
          <w:sz w:val="26"/>
          <w:szCs w:val="26"/>
          <w:lang w:eastAsia="uk-UA"/>
        </w:rPr>
        <w:t xml:space="preserve"> </w:t>
      </w:r>
      <w:r w:rsidRPr="00F23CD2">
        <w:rPr>
          <w:rFonts w:ascii="Times New Roman" w:eastAsia="Times New Roman" w:hAnsi="Times New Roman" w:cs="Times New Roman"/>
          <w:sz w:val="26"/>
          <w:szCs w:val="26"/>
          <w:lang w:eastAsia="uk-UA"/>
        </w:rPr>
        <w:t xml:space="preserve">до </w:t>
      </w:r>
      <w:r w:rsidR="00F23CD2" w:rsidRPr="00F23CD2">
        <w:rPr>
          <w:rFonts w:ascii="Times New Roman" w:eastAsia="Times New Roman" w:hAnsi="Times New Roman" w:cs="Times New Roman"/>
          <w:sz w:val="26"/>
          <w:szCs w:val="26"/>
          <w:lang w:eastAsia="uk-UA"/>
        </w:rPr>
        <w:t xml:space="preserve">чинного </w:t>
      </w:r>
      <w:r w:rsidRPr="00F23CD2">
        <w:rPr>
          <w:rFonts w:ascii="Times New Roman" w:eastAsia="Times New Roman" w:hAnsi="Times New Roman" w:cs="Times New Roman"/>
          <w:sz w:val="26"/>
          <w:szCs w:val="26"/>
          <w:lang w:eastAsia="uk-UA"/>
        </w:rPr>
        <w:t>законодавства.</w:t>
      </w:r>
    </w:p>
    <w:p w14:paraId="4E82B88F" w14:textId="4F1611B1" w:rsidR="00A51549" w:rsidRPr="00F23CD2" w:rsidRDefault="00A51549" w:rsidP="00E4292A">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Обсяг педагогічного навантаження може бути менше тарифної ставки лише за письмовою згодою педагогічного працівника.</w:t>
      </w:r>
    </w:p>
    <w:p w14:paraId="07EF190C"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14:paraId="7AA0A5B1" w14:textId="6B27D1B7" w:rsidR="00A51549" w:rsidRPr="00817491" w:rsidRDefault="00A51549" w:rsidP="001D1612">
      <w:pPr>
        <w:spacing w:after="0" w:line="240" w:lineRule="auto"/>
        <w:jc w:val="both"/>
        <w:rPr>
          <w:rFonts w:ascii="Times New Roman" w:eastAsia="Times New Roman" w:hAnsi="Times New Roman" w:cs="Times New Roman"/>
          <w:sz w:val="26"/>
          <w:szCs w:val="26"/>
          <w:lang w:eastAsia="uk-UA"/>
        </w:rPr>
      </w:pPr>
      <w:r w:rsidRPr="00817491">
        <w:rPr>
          <w:rFonts w:ascii="Times New Roman" w:eastAsia="Times New Roman" w:hAnsi="Times New Roman" w:cs="Times New Roman"/>
          <w:b/>
          <w:bCs/>
          <w:sz w:val="26"/>
          <w:szCs w:val="26"/>
          <w:lang w:eastAsia="uk-UA"/>
        </w:rPr>
        <w:t>5.18.</w:t>
      </w:r>
      <w:r w:rsidRPr="00817491">
        <w:rPr>
          <w:rFonts w:ascii="Times New Roman" w:eastAsia="Times New Roman" w:hAnsi="Times New Roman" w:cs="Times New Roman"/>
          <w:sz w:val="26"/>
          <w:szCs w:val="26"/>
          <w:lang w:eastAsia="uk-UA"/>
        </w:rPr>
        <w:t xml:space="preserve"> Педагогічне навантаження асистента вчителя у закладі загальної середньої освіти - 25 годин на тиждень.</w:t>
      </w:r>
    </w:p>
    <w:p w14:paraId="00016A52"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5.19.</w:t>
      </w:r>
      <w:r w:rsidRPr="00F23CD2">
        <w:rPr>
          <w:rFonts w:ascii="Times New Roman" w:eastAsia="Times New Roman" w:hAnsi="Times New Roman" w:cs="Times New Roman"/>
          <w:sz w:val="26"/>
          <w:szCs w:val="26"/>
          <w:lang w:eastAsia="uk-UA"/>
        </w:rPr>
        <w:t xml:space="preserve"> Заступник керівника, педагогічні та інші працівники гімназії призначаються на посади та звільняються з посад керівником гімназії. Керівник має право оголосити конкурс на вакантну посаду.</w:t>
      </w:r>
    </w:p>
    <w:p w14:paraId="5158785F"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Керівник гімназії призначає класних керівників, завідувачів навчальними кабінетами, майстернями, навчально-дослідними ділянками, права та обов'язки яких визначаються нормативно-правовими актами центрального органу виконавчої влади у сфері освіти і науки, правилами внутрішнього розпорядку, посадовими інструкціями та цим Статутом.</w:t>
      </w:r>
    </w:p>
    <w:p w14:paraId="4A0EB146" w14:textId="266334AE"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lastRenderedPageBreak/>
        <w:t>5.20.</w:t>
      </w:r>
      <w:r w:rsidRPr="00F23CD2">
        <w:rPr>
          <w:rFonts w:ascii="Times New Roman" w:eastAsia="Times New Roman" w:hAnsi="Times New Roman" w:cs="Times New Roman"/>
          <w:sz w:val="26"/>
          <w:szCs w:val="26"/>
          <w:lang w:eastAsia="uk-UA"/>
        </w:rPr>
        <w:t xml:space="preserve"> Педагогічні працівники гімназії підлягають атестації відповідно до Закону України </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Про освіту</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 xml:space="preserve"> з урахуванням Закону України </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Про повну загальну середню освіту</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 xml:space="preserve"> та в порядку, затвердженому Міністерством освіти і науки України.</w:t>
      </w:r>
    </w:p>
    <w:p w14:paraId="30B3AD30"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7807CD5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5.21.</w:t>
      </w:r>
      <w:r w:rsidRPr="00BB7364">
        <w:rPr>
          <w:rFonts w:ascii="Times New Roman" w:eastAsia="Times New Roman" w:hAnsi="Times New Roman" w:cs="Times New Roman"/>
          <w:sz w:val="26"/>
          <w:szCs w:val="26"/>
          <w:lang w:eastAsia="uk-UA"/>
        </w:rPr>
        <w:t xml:space="preserve">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5E5DB10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14:paraId="4B5DA114"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5.22.</w:t>
      </w:r>
      <w:r w:rsidRPr="00BB7364">
        <w:rPr>
          <w:rFonts w:ascii="Times New Roman" w:eastAsia="Times New Roman" w:hAnsi="Times New Roman" w:cs="Times New Roman"/>
          <w:sz w:val="26"/>
          <w:szCs w:val="26"/>
          <w:lang w:eastAsia="uk-UA"/>
        </w:rPr>
        <w:t xml:space="preserve"> Право на проходження сертифікації мають педагогічні працівники, які працюють не менше двох років у гімназії, що забезпечують здобуття загальної середньої освіти, та мають педагогічне навантаження.</w:t>
      </w:r>
    </w:p>
    <w:p w14:paraId="61F94AF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5.23.</w:t>
      </w:r>
      <w:r w:rsidRPr="00BB7364">
        <w:rPr>
          <w:rFonts w:ascii="Times New Roman" w:eastAsia="Times New Roman" w:hAnsi="Times New Roman" w:cs="Times New Roman"/>
          <w:sz w:val="26"/>
          <w:szCs w:val="26"/>
          <w:lang w:eastAsia="uk-UA"/>
        </w:rPr>
        <w:t xml:space="preserve"> Педагогічні працівники гімназії мають право на:</w:t>
      </w:r>
    </w:p>
    <w:p w14:paraId="33BCCEC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D54755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педагогічну ініціативу;</w:t>
      </w:r>
    </w:p>
    <w:p w14:paraId="5C2753E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6BCB1DD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користування бібліотекою, навчальною, науковою, виробничою, культурною, спортивною, побутовою, оздоровчою інфраструктурою гімназії та послугами її структурних підрозділів у порядку, встановленому гімназією відповідно до спеціальних законів;</w:t>
      </w:r>
    </w:p>
    <w:p w14:paraId="6A446ECF"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підвищення кваліфікації, сертифікацію, перепідготовку;</w:t>
      </w:r>
    </w:p>
    <w:p w14:paraId="5E5BF3E8" w14:textId="04109161" w:rsidR="00A51549" w:rsidRPr="00E4292A" w:rsidRDefault="00A51549" w:rsidP="00E4292A">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 xml:space="preserve">- щорічне підвищення кваліфікації, що здійснюється відповідно до Закону України </w:t>
      </w:r>
      <w:r w:rsidR="00BB7364" w:rsidRPr="00E4292A">
        <w:rPr>
          <w:rFonts w:ascii="Times New Roman" w:eastAsia="Times New Roman" w:hAnsi="Times New Roman" w:cs="Times New Roman"/>
          <w:sz w:val="26"/>
          <w:szCs w:val="26"/>
          <w:lang w:eastAsia="uk-UA"/>
        </w:rPr>
        <w:t>«</w:t>
      </w:r>
      <w:r w:rsidRPr="00E4292A">
        <w:rPr>
          <w:rFonts w:ascii="Times New Roman" w:eastAsia="Times New Roman" w:hAnsi="Times New Roman" w:cs="Times New Roman"/>
          <w:sz w:val="26"/>
          <w:szCs w:val="26"/>
          <w:lang w:eastAsia="uk-UA"/>
        </w:rPr>
        <w:t>Про освіту</w:t>
      </w:r>
      <w:r w:rsidR="00BB7364" w:rsidRPr="00E4292A">
        <w:rPr>
          <w:rFonts w:ascii="Times New Roman" w:eastAsia="Times New Roman" w:hAnsi="Times New Roman" w:cs="Times New Roman"/>
          <w:sz w:val="26"/>
          <w:szCs w:val="26"/>
          <w:lang w:eastAsia="uk-UA"/>
        </w:rPr>
        <w:t>»</w:t>
      </w:r>
      <w:r w:rsidRPr="00E4292A">
        <w:rPr>
          <w:rFonts w:ascii="Times New Roman" w:eastAsia="Times New Roman" w:hAnsi="Times New Roman" w:cs="Times New Roman"/>
          <w:sz w:val="26"/>
          <w:szCs w:val="26"/>
          <w:lang w:eastAsia="uk-UA"/>
        </w:rPr>
        <w:t>;</w:t>
      </w:r>
    </w:p>
    <w:p w14:paraId="08A8FD07"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55FF9EA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4A774856"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w:t>
      </w:r>
    </w:p>
    <w:p w14:paraId="5D1EDDE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3334B8" w14:textId="6BD03C26"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w:t>
      </w:r>
      <w:r w:rsidR="00BB7364" w:rsidRPr="00BB7364">
        <w:rPr>
          <w:rFonts w:ascii="Times New Roman" w:eastAsia="Times New Roman" w:hAnsi="Times New Roman" w:cs="Times New Roman"/>
          <w:sz w:val="26"/>
          <w:szCs w:val="26"/>
          <w:lang w:eastAsia="uk-UA"/>
        </w:rPr>
        <w:t xml:space="preserve"> </w:t>
      </w:r>
      <w:r w:rsidRPr="00BB7364">
        <w:rPr>
          <w:rFonts w:ascii="Times New Roman" w:eastAsia="Times New Roman" w:hAnsi="Times New Roman" w:cs="Times New Roman"/>
          <w:sz w:val="26"/>
          <w:szCs w:val="26"/>
          <w:lang w:eastAsia="uk-UA"/>
        </w:rPr>
        <w:t>доступ до інформаційних ресурсів і комунікацій, що використовуються в освітньому процесі та науковій діяльності;</w:t>
      </w:r>
    </w:p>
    <w:p w14:paraId="3B7A35D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lastRenderedPageBreak/>
        <w:t>- відзначення успіхів у своїй професійній діяльності;</w:t>
      </w:r>
    </w:p>
    <w:p w14:paraId="5A71098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справедливе та об'єктивне оцінювання своєї професійної діяльності;</w:t>
      </w:r>
    </w:p>
    <w:p w14:paraId="3D8804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захист професійної честі та гідності;</w:t>
      </w:r>
    </w:p>
    <w:p w14:paraId="1C39620B" w14:textId="43AF37D5" w:rsidR="00A51549" w:rsidRPr="00E4292A" w:rsidRDefault="00A51549" w:rsidP="00E4292A">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індивідуальну освітню (наукову, творчу, мистецьку та іншу) діяльність за межами гімназії;</w:t>
      </w:r>
    </w:p>
    <w:p w14:paraId="6072FA4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безпечні і нешкідливі умови праці;</w:t>
      </w:r>
    </w:p>
    <w:p w14:paraId="35F8CED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подовжену оплачувану відпустку;</w:t>
      </w:r>
    </w:p>
    <w:p w14:paraId="2524AFE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участь у громадському самоврядуванні гімназії;</w:t>
      </w:r>
    </w:p>
    <w:p w14:paraId="0B7E07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участь у роботі колегіальних органів управління гімназії.</w:t>
      </w:r>
    </w:p>
    <w:p w14:paraId="7CEF520F"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5.24.</w:t>
      </w:r>
      <w:r w:rsidRPr="00BB7364">
        <w:rPr>
          <w:rFonts w:ascii="Times New Roman" w:eastAsia="Times New Roman" w:hAnsi="Times New Roman" w:cs="Times New Roman"/>
          <w:sz w:val="26"/>
          <w:szCs w:val="26"/>
          <w:lang w:eastAsia="uk-UA"/>
        </w:rPr>
        <w:t xml:space="preserve"> Педагогічні працівники закладу зобов'язані:</w:t>
      </w:r>
    </w:p>
    <w:p w14:paraId="042C0084"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постійно підвищувати свій професійний і загальнокультурний рівні та педагогічну майстерність;</w:t>
      </w:r>
    </w:p>
    <w:p w14:paraId="271C6D32"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виконувати освітню програму для досягнення здобувачами освіти передбачених нею результатів навчання;</w:t>
      </w:r>
    </w:p>
    <w:p w14:paraId="0895D53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7721150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4B300E3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Дотримання академічної доброчесності педагогічними працівниками передбачає:</w:t>
      </w:r>
    </w:p>
    <w:p w14:paraId="0D9E7D8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посилання на джерела інформації у разі використання ідей, розробок, тверджень, відомостей;</w:t>
      </w:r>
    </w:p>
    <w:p w14:paraId="1443195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дотримання норм законодавства про авторське право і суміжні права;</w:t>
      </w:r>
    </w:p>
    <w:p w14:paraId="6D30AC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F538871"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контроль за дотриманням академічної доброчесності здобувачами освіти;</w:t>
      </w:r>
    </w:p>
    <w:p w14:paraId="42A655C1"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об'єктивне оцінювання результатів навчання;</w:t>
      </w:r>
    </w:p>
    <w:p w14:paraId="0234ACF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дотримуватися педагогічної етики;</w:t>
      </w:r>
    </w:p>
    <w:p w14:paraId="39DBA5F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поважати гідність, права, свободи і законні інтереси всіх учасників освітнього процесу;</w:t>
      </w:r>
    </w:p>
    <w:p w14:paraId="3A7ADDB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698459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AB28DB7"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EF399D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4261D0A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гімназії алкогольних напоїв, наркотичних засобів, іншим шкідливим звичкам;</w:t>
      </w:r>
    </w:p>
    <w:p w14:paraId="3D8F7B8D" w14:textId="1D591D03"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lastRenderedPageBreak/>
        <w:t>- до</w:t>
      </w:r>
      <w:r w:rsidR="00BB7364" w:rsidRPr="00BB7364">
        <w:rPr>
          <w:rFonts w:ascii="Times New Roman" w:eastAsia="Times New Roman" w:hAnsi="Times New Roman" w:cs="Times New Roman"/>
          <w:sz w:val="26"/>
          <w:szCs w:val="26"/>
          <w:lang w:eastAsia="uk-UA"/>
        </w:rPr>
        <w:t>тримуватися</w:t>
      </w:r>
      <w:r w:rsidRPr="00BB7364">
        <w:rPr>
          <w:rFonts w:ascii="Times New Roman" w:eastAsia="Times New Roman" w:hAnsi="Times New Roman" w:cs="Times New Roman"/>
          <w:sz w:val="26"/>
          <w:szCs w:val="26"/>
          <w:lang w:eastAsia="uk-UA"/>
        </w:rPr>
        <w:t xml:space="preserve"> установчих документів та правил внутрішнього розпорядку гімназії, виконувати свої посадові обов'язки.</w:t>
      </w:r>
    </w:p>
    <w:p w14:paraId="4483AFFB" w14:textId="7EBACF55"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5.25.</w:t>
      </w:r>
      <w:r w:rsidRPr="00BB7364">
        <w:rPr>
          <w:rFonts w:ascii="Times New Roman" w:eastAsia="Times New Roman" w:hAnsi="Times New Roman" w:cs="Times New Roman"/>
          <w:sz w:val="26"/>
          <w:szCs w:val="26"/>
          <w:lang w:eastAsia="uk-UA"/>
        </w:rPr>
        <w:t xml:space="preserve"> Педагогічні працівники мають також інші права та обов'язки, передбачені законодавством, трудовим договором та/або установчими документами гімназії.</w:t>
      </w:r>
    </w:p>
    <w:p w14:paraId="0B030F4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5.26.</w:t>
      </w:r>
      <w:r w:rsidRPr="00BB7364">
        <w:rPr>
          <w:rFonts w:ascii="Times New Roman" w:eastAsia="Times New Roman" w:hAnsi="Times New Roman" w:cs="Times New Roman"/>
          <w:sz w:val="26"/>
          <w:szCs w:val="26"/>
          <w:lang w:eastAsia="uk-UA"/>
        </w:rPr>
        <w:t xml:space="preserve">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гімназії.</w:t>
      </w:r>
    </w:p>
    <w:p w14:paraId="0F6D90C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5.27.</w:t>
      </w:r>
      <w:r w:rsidRPr="00BB7364">
        <w:rPr>
          <w:rFonts w:ascii="Times New Roman" w:eastAsia="Times New Roman" w:hAnsi="Times New Roman" w:cs="Times New Roman"/>
          <w:sz w:val="26"/>
          <w:szCs w:val="26"/>
          <w:lang w:eastAsia="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7958CDE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5.28.</w:t>
      </w:r>
      <w:r w:rsidRPr="00BB7364">
        <w:rPr>
          <w:rFonts w:ascii="Times New Roman" w:eastAsia="Times New Roman" w:hAnsi="Times New Roman" w:cs="Times New Roman"/>
          <w:sz w:val="26"/>
          <w:szCs w:val="26"/>
          <w:lang w:eastAsia="uk-UA"/>
        </w:rPr>
        <w:t xml:space="preserve"> Педагогічні працівники, які систематично порушують Статут, правила внутрішнього розпорядку гімназії,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5EE10BE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5.29.</w:t>
      </w:r>
      <w:r w:rsidRPr="00BB7364">
        <w:rPr>
          <w:rFonts w:ascii="Times New Roman" w:eastAsia="Times New Roman" w:hAnsi="Times New Roman" w:cs="Times New Roman"/>
          <w:sz w:val="26"/>
          <w:szCs w:val="26"/>
          <w:lang w:eastAsia="uk-UA"/>
        </w:rPr>
        <w:t xml:space="preserve"> Права і обов'язки інших працівників та допоміжного персоналу регулюються трудовим законодавством, цим Статутом та правилами внутрішнього розпорядку гімназії.</w:t>
      </w:r>
    </w:p>
    <w:p w14:paraId="7A92CB9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5.30.</w:t>
      </w:r>
      <w:r w:rsidRPr="00BB7364">
        <w:rPr>
          <w:rFonts w:ascii="Times New Roman" w:eastAsia="Times New Roman" w:hAnsi="Times New Roman" w:cs="Times New Roman"/>
          <w:sz w:val="26"/>
          <w:szCs w:val="26"/>
          <w:lang w:eastAsia="uk-UA"/>
        </w:rPr>
        <w:t xml:space="preserve"> Батьки учнів та особи, які їх замінюють, мають право:</w:t>
      </w:r>
    </w:p>
    <w:p w14:paraId="6C98AFC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захищати відповідно до законодавства права та законні інтереси здобувачів освіти;</w:t>
      </w:r>
    </w:p>
    <w:p w14:paraId="389B419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звертатися до гімназії, органів управління освітою з питань освіти;</w:t>
      </w:r>
    </w:p>
    <w:p w14:paraId="372F82B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обирати заклад освіти, освітню програму, вид і форму здобуття дітьми відповідної освіти;</w:t>
      </w:r>
    </w:p>
    <w:p w14:paraId="34B75A7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брати участь у громадському самоврядуванні гімназії, зокрема обирати і бути обраними до органів громадського самоврядування гімназії;</w:t>
      </w:r>
    </w:p>
    <w:p w14:paraId="791542F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FB7EEF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брати участь у розробленні індивідуальної програми розвитку дитини та/або індивідуального навчального плану;</w:t>
      </w:r>
    </w:p>
    <w:p w14:paraId="0E57CB7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отримувати інформацію про діяльність гімназії, результати навчання своїх дітей (дітей, законними представниками яких вони є) і результати оцінювання якості освіти у гімназії та її освітньої діяльності.</w:t>
      </w:r>
    </w:p>
    <w:p w14:paraId="59250AC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5.31.</w:t>
      </w:r>
      <w:r w:rsidRPr="00BB7364">
        <w:rPr>
          <w:rFonts w:ascii="Times New Roman" w:eastAsia="Times New Roman" w:hAnsi="Times New Roman" w:cs="Times New Roman"/>
          <w:sz w:val="26"/>
          <w:szCs w:val="26"/>
          <w:lang w:eastAsia="uk-UA"/>
        </w:rPr>
        <w:t xml:space="preserve"> Батьки та особи, які їх замінюють, є відповідальними за здобуття дітьми повної загальної середньої освіти, їх виховання і зобов'язані:</w:t>
      </w:r>
    </w:p>
    <w:p w14:paraId="7D1BC59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D7731E1"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сприяти виконанню дитиною освітньої програми та досягненню дитиною передбачених нею результатів навчання;</w:t>
      </w:r>
    </w:p>
    <w:p w14:paraId="50C15549"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поважати гідність, права, свободи і законні інтереси дитини та інших учасників освітнього процесу;</w:t>
      </w:r>
    </w:p>
    <w:p w14:paraId="23F1B57A"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дбати про фізичне і психічне здоров'я дитини, сприяти розвитку її здібностей, формувати навички здорового способу життя;</w:t>
      </w:r>
    </w:p>
    <w:p w14:paraId="0ACBC8A3"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6DCDB59"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1D7BFC6" w14:textId="585B8256"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формувати у дітей усвідомлення необхідності до</w:t>
      </w:r>
      <w:r w:rsidR="005C1A02" w:rsidRPr="005C1A02">
        <w:rPr>
          <w:rFonts w:ascii="Times New Roman" w:eastAsia="Times New Roman" w:hAnsi="Times New Roman" w:cs="Times New Roman"/>
          <w:sz w:val="26"/>
          <w:szCs w:val="26"/>
          <w:lang w:eastAsia="uk-UA"/>
        </w:rPr>
        <w:t>тримуватися</w:t>
      </w:r>
      <w:r w:rsidRPr="005C1A02">
        <w:rPr>
          <w:rFonts w:ascii="Times New Roman" w:eastAsia="Times New Roman" w:hAnsi="Times New Roman" w:cs="Times New Roman"/>
          <w:sz w:val="26"/>
          <w:szCs w:val="26"/>
          <w:lang w:eastAsia="uk-UA"/>
        </w:rPr>
        <w:t xml:space="preserve"> Конституції та законів України, захищати суверенітет і територіальну цілісність України;</w:t>
      </w:r>
    </w:p>
    <w:p w14:paraId="6CE4CB9F"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064718C"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дотримуватися установчих документів, правил внутрішнього розпорядку гімназії, а також умов договору про надання освітніх послуг (за наявності).</w:t>
      </w:r>
    </w:p>
    <w:p w14:paraId="4864D928"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5.32.</w:t>
      </w:r>
      <w:r w:rsidRPr="005C1A02">
        <w:rPr>
          <w:rFonts w:ascii="Times New Roman" w:eastAsia="Times New Roman" w:hAnsi="Times New Roman" w:cs="Times New Roman"/>
          <w:sz w:val="26"/>
          <w:szCs w:val="26"/>
          <w:lang w:eastAsia="uk-UA"/>
        </w:rPr>
        <w:t xml:space="preserve">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5FEBB071" w14:textId="77777777" w:rsidR="00A51549" w:rsidRPr="005C1A02" w:rsidRDefault="00A51549" w:rsidP="00A51549">
      <w:pPr>
        <w:spacing w:after="0" w:line="240" w:lineRule="auto"/>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VI. Управління гімназією та громадське самоврядування в гімназії</w:t>
      </w:r>
    </w:p>
    <w:p w14:paraId="6FDCC1E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w:t>
      </w:r>
      <w:r w:rsidRPr="005C1A02">
        <w:rPr>
          <w:rFonts w:ascii="Times New Roman" w:eastAsia="Times New Roman" w:hAnsi="Times New Roman" w:cs="Times New Roman"/>
          <w:sz w:val="26"/>
          <w:szCs w:val="26"/>
          <w:lang w:eastAsia="uk-UA"/>
        </w:rPr>
        <w:t>Управління гімназією в межах повноважень, визначених законами та Статутом, здійснюють:</w:t>
      </w:r>
    </w:p>
    <w:p w14:paraId="0306C4F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Засновник;</w:t>
      </w:r>
    </w:p>
    <w:p w14:paraId="35BFAEE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директор;</w:t>
      </w:r>
    </w:p>
    <w:p w14:paraId="15A65022"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педагогічна рада;</w:t>
      </w:r>
    </w:p>
    <w:p w14:paraId="285CDBE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збори колективу;</w:t>
      </w:r>
    </w:p>
    <w:p w14:paraId="0D6D059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інші органи громадського самоврядування учасників освітнього процесу.</w:t>
      </w:r>
    </w:p>
    <w:p w14:paraId="2A7B143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4EC376F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6.2.</w:t>
      </w:r>
      <w:r w:rsidRPr="005C1A02">
        <w:rPr>
          <w:rFonts w:ascii="Times New Roman" w:eastAsia="Times New Roman" w:hAnsi="Times New Roman" w:cs="Times New Roman"/>
          <w:sz w:val="26"/>
          <w:szCs w:val="26"/>
          <w:lang w:eastAsia="uk-UA"/>
        </w:rPr>
        <w:t xml:space="preserve"> Директор гімназії здійснює безпосереднє управління закладом і несе відповідальність за освітню, фінансово-господарську та іншу діяльність гімназії.</w:t>
      </w:r>
    </w:p>
    <w:p w14:paraId="3BB6EA2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Повноваження (права і обов'язки) та відповідальність керівника гімназії визначаються законом та установчими документами гімназії.</w:t>
      </w:r>
    </w:p>
    <w:p w14:paraId="73416B2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14:paraId="2FB9801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6.3.</w:t>
      </w:r>
      <w:r w:rsidRPr="005C1A02">
        <w:rPr>
          <w:rFonts w:ascii="Times New Roman" w:eastAsia="Times New Roman" w:hAnsi="Times New Roman" w:cs="Times New Roman"/>
          <w:sz w:val="26"/>
          <w:szCs w:val="26"/>
          <w:lang w:eastAsia="uk-UA"/>
        </w:rPr>
        <w:t xml:space="preserve"> Директор гімназії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 та стаж педагогічної роботи не менше трьох років.</w:t>
      </w:r>
    </w:p>
    <w:p w14:paraId="7A744ED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гімназії.</w:t>
      </w:r>
    </w:p>
    <w:p w14:paraId="5B028A4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6.4.</w:t>
      </w:r>
      <w:r w:rsidRPr="005C1A02">
        <w:rPr>
          <w:rFonts w:ascii="Times New Roman" w:eastAsia="Times New Roman" w:hAnsi="Times New Roman" w:cs="Times New Roman"/>
          <w:sz w:val="26"/>
          <w:szCs w:val="26"/>
          <w:lang w:eastAsia="uk-UA"/>
        </w:rPr>
        <w:t xml:space="preserve"> 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гімназії вперше) на підставі рішення конкурсної комісії.</w:t>
      </w:r>
    </w:p>
    <w:p w14:paraId="0B802B9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6.5.</w:t>
      </w:r>
      <w:r w:rsidRPr="005C1A02">
        <w:rPr>
          <w:rFonts w:ascii="Times New Roman" w:eastAsia="Times New Roman" w:hAnsi="Times New Roman" w:cs="Times New Roman"/>
          <w:sz w:val="26"/>
          <w:szCs w:val="26"/>
          <w:lang w:eastAsia="uk-UA"/>
        </w:rPr>
        <w:t xml:space="preserve"> Положення про конкурс на посаду керівника розробляє та затверджує Засновник на підставі типового положення, затвердженого Міністерством освіти і науки України.</w:t>
      </w:r>
    </w:p>
    <w:p w14:paraId="4F1569F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6.6.</w:t>
      </w:r>
      <w:r w:rsidRPr="005C1A02">
        <w:rPr>
          <w:rFonts w:ascii="Times New Roman" w:eastAsia="Times New Roman" w:hAnsi="Times New Roman" w:cs="Times New Roman"/>
          <w:sz w:val="26"/>
          <w:szCs w:val="26"/>
          <w:lang w:eastAsia="uk-UA"/>
        </w:rPr>
        <w:t xml:space="preserve">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гімназії, призначеного вперше). Після закінчення другого строку перебування на посаді особа має право брати участь у конкурсі на заміщення вакансії керівника в </w:t>
      </w:r>
      <w:r w:rsidRPr="005C1A02">
        <w:rPr>
          <w:rFonts w:ascii="Times New Roman" w:eastAsia="Times New Roman" w:hAnsi="Times New Roman" w:cs="Times New Roman"/>
          <w:sz w:val="26"/>
          <w:szCs w:val="26"/>
          <w:lang w:eastAsia="uk-UA"/>
        </w:rPr>
        <w:lastRenderedPageBreak/>
        <w:t>іншому закладі загальної середньої освіти або продовжити роботу в гімназії на іншій посаді.</w:t>
      </w:r>
    </w:p>
    <w:p w14:paraId="038E28D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6.7.</w:t>
      </w:r>
      <w:r w:rsidRPr="005C1A02">
        <w:rPr>
          <w:rFonts w:ascii="Times New Roman" w:eastAsia="Times New Roman" w:hAnsi="Times New Roman" w:cs="Times New Roman"/>
          <w:sz w:val="26"/>
          <w:szCs w:val="26"/>
          <w:lang w:eastAsia="uk-UA"/>
        </w:rPr>
        <w:t xml:space="preserve"> Директор гімназії:</w:t>
      </w:r>
    </w:p>
    <w:p w14:paraId="7FC1248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організовує діяльність гімназії;</w:t>
      </w:r>
    </w:p>
    <w:p w14:paraId="2FA3553E" w14:textId="77777777" w:rsidR="00A51549" w:rsidRPr="00E4292A" w:rsidRDefault="00A51549" w:rsidP="005C1A02">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 вирішує питання фінансово-господарської діяльності гімназії;</w:t>
      </w:r>
    </w:p>
    <w:p w14:paraId="2809EB4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призначає на посаду та звільняє з посади працівників, визначає їх функціональні обов'язки;</w:t>
      </w:r>
    </w:p>
    <w:p w14:paraId="1F943F7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організацію освітнього процесу та здійснення контролю за виконанням освітніх програм;</w:t>
      </w:r>
    </w:p>
    <w:p w14:paraId="155379F2"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функціонування внутрішньої системи забезпечення якості освіти;</w:t>
      </w:r>
    </w:p>
    <w:p w14:paraId="3E79F7D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умови для здійснення дієвого та відкритого громадського контролю за діяльністю гімназії;</w:t>
      </w:r>
    </w:p>
    <w:p w14:paraId="68265636"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сприяє та створює умови для діяльності органів самоврядування гімназії;</w:t>
      </w:r>
    </w:p>
    <w:p w14:paraId="21C644A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сприяє здоровому способу життя здобувачів освіти та працівників гімназії;</w:t>
      </w:r>
    </w:p>
    <w:p w14:paraId="4E44E893"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здійснює інші повноваження, передбачені законом та установчими документами гімназії.</w:t>
      </w:r>
    </w:p>
    <w:p w14:paraId="449B3FC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6.8.</w:t>
      </w:r>
      <w:r w:rsidRPr="005C1A02">
        <w:rPr>
          <w:rFonts w:ascii="Times New Roman" w:eastAsia="Times New Roman" w:hAnsi="Times New Roman" w:cs="Times New Roman"/>
          <w:sz w:val="26"/>
          <w:szCs w:val="26"/>
          <w:lang w:eastAsia="uk-UA"/>
        </w:rPr>
        <w:t xml:space="preserve"> Директор гімназії є головою педагогічної ради - постійно діючого колегіального органу управління закладом.</w:t>
      </w:r>
    </w:p>
    <w:p w14:paraId="12EB3A4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6.9.</w:t>
      </w:r>
      <w:r w:rsidRPr="005C1A02">
        <w:rPr>
          <w:rFonts w:ascii="Times New Roman" w:eastAsia="Times New Roman" w:hAnsi="Times New Roman" w:cs="Times New Roman"/>
          <w:sz w:val="26"/>
          <w:szCs w:val="26"/>
          <w:lang w:eastAsia="uk-UA"/>
        </w:rPr>
        <w:t xml:space="preserve"> Засідання педагогічної ради проводяться у міру потреби, але не менш як чотири рази на рік.</w:t>
      </w:r>
    </w:p>
    <w:p w14:paraId="652735A4"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6.10.</w:t>
      </w:r>
      <w:r w:rsidRPr="005C1A02">
        <w:rPr>
          <w:rFonts w:ascii="Times New Roman" w:eastAsia="Times New Roman" w:hAnsi="Times New Roman" w:cs="Times New Roman"/>
          <w:sz w:val="26"/>
          <w:szCs w:val="26"/>
          <w:lang w:eastAsia="uk-UA"/>
        </w:rPr>
        <w:t xml:space="preserve"> Педагогічна рада:</w:t>
      </w:r>
    </w:p>
    <w:p w14:paraId="2C41C6D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планує роботу гімназії;</w:t>
      </w:r>
    </w:p>
    <w:p w14:paraId="7276266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схвалює освітню (освітні) програму (програми) гімназії та оцінює результативність її (їх) виконання;</w:t>
      </w:r>
    </w:p>
    <w:p w14:paraId="39AB563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D185DD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щодо вдосконалення і методичного забезпечення освітнього процесу;</w:t>
      </w:r>
    </w:p>
    <w:p w14:paraId="2AD5E33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6A7A9F9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D49C2FD" w14:textId="167458F1"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впровадження</w:t>
      </w:r>
      <w:r w:rsidR="005C1A02">
        <w:rPr>
          <w:rFonts w:ascii="Times New Roman" w:eastAsia="Times New Roman" w:hAnsi="Times New Roman" w:cs="Times New Roman"/>
          <w:sz w:val="26"/>
          <w:szCs w:val="26"/>
          <w:lang w:eastAsia="uk-UA"/>
        </w:rPr>
        <w:t>, за погодженням з відділом освіти,</w:t>
      </w:r>
      <w:r w:rsidRPr="005C1A02">
        <w:rPr>
          <w:rFonts w:ascii="Times New Roman" w:eastAsia="Times New Roman" w:hAnsi="Times New Roman" w:cs="Times New Roman"/>
          <w:sz w:val="26"/>
          <w:szCs w:val="26"/>
          <w:lang w:eastAsia="uk-UA"/>
        </w:rPr>
        <w:t xml:space="preserve">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1CA614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ухвалює рішення щодо відзначення, морального та матеріального заохочення учнів, працівників гімназії та інших учасників освітнього процесу;</w:t>
      </w:r>
    </w:p>
    <w:p w14:paraId="1C024333"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щодо відповідальності учнів, працівників гімназії та інших учасників освітнього процесу за невиконання ними своїх обов'язків;</w:t>
      </w:r>
    </w:p>
    <w:p w14:paraId="1DD8B8A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має право ініціювати проведення позапланового інституційного аудиту гімназії та проведення громадської акредитації гімназії;</w:t>
      </w:r>
    </w:p>
    <w:p w14:paraId="1E315A5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інші питання, віднесені законом та/або статутом гімназії до її повноважень.</w:t>
      </w:r>
    </w:p>
    <w:p w14:paraId="66640D8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Рішення педагогічної ради вводяться в дію рішеннями керівника гімназії.</w:t>
      </w:r>
    </w:p>
    <w:p w14:paraId="2768D8C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lastRenderedPageBreak/>
        <w:t>6.11.</w:t>
      </w:r>
      <w:r w:rsidRPr="005C1A02">
        <w:rPr>
          <w:rFonts w:ascii="Times New Roman" w:eastAsia="Times New Roman" w:hAnsi="Times New Roman" w:cs="Times New Roman"/>
          <w:sz w:val="26"/>
          <w:szCs w:val="26"/>
          <w:lang w:eastAsia="uk-UA"/>
        </w:rPr>
        <w:t xml:space="preserve"> Громадське самоврядування в гімназії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 захисту їхніх прав та інтересів, організації дозвілля та оздоровлення, брати участь у громадському нагляді (контролі) та в управлінні гімназією у межах повноважень, визначених законом та установчими документами гімназії.</w:t>
      </w:r>
    </w:p>
    <w:p w14:paraId="7C511C1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6.12.</w:t>
      </w:r>
      <w:r w:rsidRPr="005C1A02">
        <w:rPr>
          <w:rFonts w:ascii="Times New Roman" w:eastAsia="Times New Roman" w:hAnsi="Times New Roman" w:cs="Times New Roman"/>
          <w:sz w:val="26"/>
          <w:szCs w:val="26"/>
          <w:lang w:eastAsia="uk-UA"/>
        </w:rPr>
        <w:t xml:space="preserve"> Громадське самоврядування та державно-громадське управління у гімназії здійснюються на принципах:</w:t>
      </w:r>
    </w:p>
    <w:p w14:paraId="4EB06BD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пріоритету прав і свобод людини і громадянина;</w:t>
      </w:r>
    </w:p>
    <w:p w14:paraId="6126C35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верховенства права;</w:t>
      </w:r>
    </w:p>
    <w:p w14:paraId="2720DA7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взаємної поваги та партнерства;</w:t>
      </w:r>
    </w:p>
    <w:p w14:paraId="3268E1D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7CADB9B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обов'язковості розгляду пропозицій сторін;</w:t>
      </w:r>
    </w:p>
    <w:p w14:paraId="2FB9B669"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пріоритету узгоджувальних процедур;</w:t>
      </w:r>
    </w:p>
    <w:p w14:paraId="02979E69"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прозорості, відкритості та гласності;</w:t>
      </w:r>
    </w:p>
    <w:p w14:paraId="0DA4C17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обов'язковості дотримання досягнутих домовленостей;</w:t>
      </w:r>
    </w:p>
    <w:p w14:paraId="049EC93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взаємної відповідальності сторін.</w:t>
      </w:r>
    </w:p>
    <w:p w14:paraId="5A9A7C2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6.13.</w:t>
      </w:r>
      <w:r w:rsidRPr="005C1A02">
        <w:rPr>
          <w:rFonts w:ascii="Times New Roman" w:eastAsia="Times New Roman" w:hAnsi="Times New Roman" w:cs="Times New Roman"/>
          <w:sz w:val="26"/>
          <w:szCs w:val="26"/>
          <w:lang w:eastAsia="uk-UA"/>
        </w:rPr>
        <w:t xml:space="preserve"> У гімназії можуть діяти:</w:t>
      </w:r>
    </w:p>
    <w:p w14:paraId="7398D17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самоврядування працівників гімназії;</w:t>
      </w:r>
    </w:p>
    <w:p w14:paraId="48A85CA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самоврядування здобувачів освіти;</w:t>
      </w:r>
    </w:p>
    <w:p w14:paraId="7DF85DB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батьківського самоврядування;</w:t>
      </w:r>
    </w:p>
    <w:p w14:paraId="3C2F516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інші органи громадського самоврядування учасників освітнього процесу.</w:t>
      </w:r>
    </w:p>
    <w:p w14:paraId="7E51B64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6.14.</w:t>
      </w:r>
      <w:r w:rsidRPr="005C1A02">
        <w:rPr>
          <w:rFonts w:ascii="Times New Roman" w:eastAsia="Times New Roman" w:hAnsi="Times New Roman" w:cs="Times New Roman"/>
          <w:sz w:val="26"/>
          <w:szCs w:val="26"/>
          <w:lang w:eastAsia="uk-UA"/>
        </w:rPr>
        <w:t xml:space="preserve"> У гімназії органи громадського самоврядування створюються:</w:t>
      </w:r>
    </w:p>
    <w:p w14:paraId="1FCB8D6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 ініціативою учасників освітнього процесу;</w:t>
      </w:r>
    </w:p>
    <w:p w14:paraId="5EFD6656"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14:paraId="3A4BE5F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6.15.</w:t>
      </w:r>
      <w:r w:rsidRPr="005C1A02">
        <w:rPr>
          <w:rFonts w:ascii="Times New Roman" w:eastAsia="Times New Roman" w:hAnsi="Times New Roman" w:cs="Times New Roman"/>
          <w:sz w:val="26"/>
          <w:szCs w:val="26"/>
          <w:lang w:eastAsia="uk-UA"/>
        </w:rPr>
        <w:t xml:space="preserve"> Органи громадського самоврядування мають права (повноваження), визначені спеціальними законами та/або установчими документами гімназії та можуть здійснювати інші права, не заборонені законом.</w:t>
      </w:r>
    </w:p>
    <w:p w14:paraId="0CC2A7E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6.16.</w:t>
      </w:r>
      <w:r w:rsidRPr="005C1A02">
        <w:rPr>
          <w:rFonts w:ascii="Times New Roman" w:eastAsia="Times New Roman" w:hAnsi="Times New Roman" w:cs="Times New Roman"/>
          <w:sz w:val="26"/>
          <w:szCs w:val="26"/>
          <w:lang w:eastAsia="uk-UA"/>
        </w:rPr>
        <w:t xml:space="preserve"> Для забезпечення державно-громадського управління у гімназії можуть утворюватися репрезентативні громадські об'єднання, що представляють, у тому числі:</w:t>
      </w:r>
    </w:p>
    <w:p w14:paraId="22AF001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педагогічних працівників;</w:t>
      </w:r>
    </w:p>
    <w:p w14:paraId="2EA413C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здобувачів освіти;</w:t>
      </w:r>
    </w:p>
    <w:p w14:paraId="6798934F"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батьків;</w:t>
      </w:r>
    </w:p>
    <w:p w14:paraId="635836D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об'єднання зазначених категорій осіб.</w:t>
      </w:r>
    </w:p>
    <w:p w14:paraId="4A3D64BF"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6.17.</w:t>
      </w:r>
      <w:r w:rsidRPr="00BB6644">
        <w:rPr>
          <w:rFonts w:ascii="Times New Roman" w:eastAsia="Times New Roman" w:hAnsi="Times New Roman" w:cs="Times New Roman"/>
          <w:sz w:val="26"/>
          <w:szCs w:val="26"/>
          <w:lang w:eastAsia="uk-UA"/>
        </w:rPr>
        <w:t xml:space="preserve"> Органи державно-громадського управління у гімназії утворюються за рішенням органів місцевого самоврядування у формі робочих груп, дорадчих, громадських, експертних та інших органів.</w:t>
      </w:r>
    </w:p>
    <w:p w14:paraId="304ED08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Органи державно-громадського управління у сфері освіти мають повноваження, передбачені актами про їх утворення.</w:t>
      </w:r>
    </w:p>
    <w:p w14:paraId="5AA2760D"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6.18.</w:t>
      </w:r>
      <w:r w:rsidRPr="00BB6644">
        <w:rPr>
          <w:rFonts w:ascii="Times New Roman" w:eastAsia="Times New Roman" w:hAnsi="Times New Roman" w:cs="Times New Roman"/>
          <w:sz w:val="26"/>
          <w:szCs w:val="26"/>
          <w:lang w:eastAsia="uk-UA"/>
        </w:rPr>
        <w:t xml:space="preserve"> При гімназії за рішенням Засновника може створюватися і діяти піклувальна рада. Піклувальна рада гімназії створюється за рішенням Засновника відповідно до спеціальних законів. Порядок формування піклувальної ради, її відповідальність, </w:t>
      </w:r>
      <w:r w:rsidRPr="00BB6644">
        <w:rPr>
          <w:rFonts w:ascii="Times New Roman" w:eastAsia="Times New Roman" w:hAnsi="Times New Roman" w:cs="Times New Roman"/>
          <w:sz w:val="26"/>
          <w:szCs w:val="26"/>
          <w:lang w:eastAsia="uk-UA"/>
        </w:rPr>
        <w:lastRenderedPageBreak/>
        <w:t>перелік і строк повноважень, а також порядок її діяльності визначаються спеціальними законами та установчими документами гімназії.</w:t>
      </w:r>
    </w:p>
    <w:p w14:paraId="2597B49B"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6.19.</w:t>
      </w:r>
      <w:r w:rsidRPr="00BB6644">
        <w:rPr>
          <w:rFonts w:ascii="Times New Roman" w:eastAsia="Times New Roman" w:hAnsi="Times New Roman" w:cs="Times New Roman"/>
          <w:sz w:val="26"/>
          <w:szCs w:val="26"/>
          <w:lang w:eastAsia="uk-UA"/>
        </w:rPr>
        <w:t xml:space="preserve"> Піклувальна рада гімназії сприяє вирішенню перспективних завдань її розвитку, залученню фінансових ресурсів для забезпечення її діяльності з основних напрямів розвитку і здійсненню контролю за їх використанням, ефективній взаємодії гімназії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7F856A8"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6.20.</w:t>
      </w:r>
      <w:r w:rsidRPr="00BB6644">
        <w:rPr>
          <w:rFonts w:ascii="Times New Roman" w:eastAsia="Times New Roman" w:hAnsi="Times New Roman" w:cs="Times New Roman"/>
          <w:sz w:val="26"/>
          <w:szCs w:val="26"/>
          <w:lang w:eastAsia="uk-UA"/>
        </w:rPr>
        <w:t xml:space="preserve"> Члени наглядової (піклувальної) ради гімназії мають право брати участь у роботі колегіальних органів гімназії з правом дорадчого голосу.</w:t>
      </w:r>
    </w:p>
    <w:p w14:paraId="1D21354A"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6.21.</w:t>
      </w:r>
      <w:r w:rsidRPr="00BB6644">
        <w:rPr>
          <w:rFonts w:ascii="Times New Roman" w:eastAsia="Times New Roman" w:hAnsi="Times New Roman" w:cs="Times New Roman"/>
          <w:sz w:val="26"/>
          <w:szCs w:val="26"/>
          <w:lang w:eastAsia="uk-UA"/>
        </w:rPr>
        <w:t xml:space="preserve"> До складу наглядової (піклувальної) ради гімназії не можуть входити здобувачі освіти та працівники гімназії.</w:t>
      </w:r>
    </w:p>
    <w:p w14:paraId="1E060B9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6.22.</w:t>
      </w:r>
      <w:r w:rsidRPr="00BB6644">
        <w:rPr>
          <w:rFonts w:ascii="Times New Roman" w:eastAsia="Times New Roman" w:hAnsi="Times New Roman" w:cs="Times New Roman"/>
          <w:sz w:val="26"/>
          <w:szCs w:val="26"/>
          <w:lang w:eastAsia="uk-UA"/>
        </w:rPr>
        <w:t xml:space="preserve"> Піклувальна рада має право:</w:t>
      </w:r>
    </w:p>
    <w:p w14:paraId="68F739B4"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брати участь у визначенні стратегії розвитку гімназії та контролювати її виконання;</w:t>
      </w:r>
    </w:p>
    <w:p w14:paraId="6F6DA1C7"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сприяти залученню додаткових джерел фінансування;</w:t>
      </w:r>
    </w:p>
    <w:p w14:paraId="5BE44501"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аналізувати та оцінювати діяльність гімназії та її керівника;</w:t>
      </w:r>
    </w:p>
    <w:p w14:paraId="0709B1C5"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вносити засновнику гімназії подання про заохочення або відкликання керівника гімназії з підстав, визначених законом;</w:t>
      </w:r>
    </w:p>
    <w:p w14:paraId="19F58E9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здійснювати інші права, визначені спеціальними законами та/або установчими документами гімназії.</w:t>
      </w:r>
    </w:p>
    <w:p w14:paraId="7C6BD6EC"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6.23.</w:t>
      </w:r>
      <w:r w:rsidRPr="00BB6644">
        <w:rPr>
          <w:rFonts w:ascii="Times New Roman" w:eastAsia="Times New Roman" w:hAnsi="Times New Roman" w:cs="Times New Roman"/>
          <w:sz w:val="26"/>
          <w:szCs w:val="26"/>
          <w:lang w:eastAsia="uk-UA"/>
        </w:rPr>
        <w:t> Класні керівники:</w:t>
      </w:r>
    </w:p>
    <w:p w14:paraId="5021120C"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сприяють забезпеченню умов для засвоєння учнями рівня та обсягу освіти, а також розвиткові їх здібностей;</w:t>
      </w:r>
    </w:p>
    <w:p w14:paraId="1FBE2902"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створюють умови для організації змістовного дозвілля, профілактики бездоглядності, правопорушень, планують та проводять відповідні заходи;</w:t>
      </w:r>
    </w:p>
    <w:p w14:paraId="5D37F29D"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сприяють підготовці учнів до самостійного життя;</w:t>
      </w:r>
    </w:p>
    <w:p w14:paraId="4663566A"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проводять виховну роботу з урахуванням вікових та індивідуально-психологічних особливостей дітей, їх нахилів, інтересів, задатків, готовності до певних видів діяльності, а також рівня сформованості учнівського колективу.</w:t>
      </w:r>
    </w:p>
    <w:p w14:paraId="6BF6F121"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6.24.</w:t>
      </w:r>
      <w:r w:rsidRPr="00BB6644">
        <w:rPr>
          <w:rFonts w:ascii="Times New Roman" w:eastAsia="Times New Roman" w:hAnsi="Times New Roman" w:cs="Times New Roman"/>
          <w:sz w:val="26"/>
          <w:szCs w:val="26"/>
          <w:lang w:eastAsia="uk-UA"/>
        </w:rPr>
        <w:t xml:space="preserve"> У гімназії можуть функціонувати 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7B8D69E8"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VIІ. Прозорість та інформаційна відкритість закладу</w:t>
      </w:r>
    </w:p>
    <w:p w14:paraId="7B24F146" w14:textId="5B8E7AAE"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7.1. </w:t>
      </w:r>
      <w:r w:rsidRPr="00B61E81">
        <w:rPr>
          <w:rFonts w:ascii="Times New Roman" w:eastAsia="Times New Roman" w:hAnsi="Times New Roman" w:cs="Times New Roman"/>
          <w:sz w:val="26"/>
          <w:szCs w:val="26"/>
          <w:lang w:eastAsia="uk-UA"/>
        </w:rPr>
        <w:t xml:space="preserve">Гімназія формує відкриті та загальнодоступні ресурси з інформацією про свою діяльність та оприлюднює </w:t>
      </w:r>
      <w:r w:rsidR="00B61E81" w:rsidRPr="00B61E81">
        <w:rPr>
          <w:rFonts w:ascii="Times New Roman" w:eastAsia="Times New Roman" w:hAnsi="Times New Roman" w:cs="Times New Roman"/>
          <w:sz w:val="26"/>
          <w:szCs w:val="26"/>
          <w:lang w:eastAsia="uk-UA"/>
        </w:rPr>
        <w:t xml:space="preserve">на своєму веб-сайті або на сайті Засновника </w:t>
      </w:r>
      <w:r w:rsidRPr="00B61E81">
        <w:rPr>
          <w:rFonts w:ascii="Times New Roman" w:eastAsia="Times New Roman" w:hAnsi="Times New Roman" w:cs="Times New Roman"/>
          <w:sz w:val="26"/>
          <w:szCs w:val="26"/>
          <w:lang w:eastAsia="uk-UA"/>
        </w:rPr>
        <w:t>таку інформацію:</w:t>
      </w:r>
    </w:p>
    <w:p w14:paraId="5348FE58"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Статут;</w:t>
      </w:r>
    </w:p>
    <w:p w14:paraId="32524FCF"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ліцензії на провадження освітньої діяльності;</w:t>
      </w:r>
    </w:p>
    <w:p w14:paraId="1ACC89E0"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сертифікати про акредитацію освітніх програм;</w:t>
      </w:r>
    </w:p>
    <w:p w14:paraId="33D20967"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структуру та органи управління;</w:t>
      </w:r>
    </w:p>
    <w:p w14:paraId="1BBF82A5"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кадровий склад згідно з ліцензійними умовами;</w:t>
      </w:r>
    </w:p>
    <w:p w14:paraId="1D03BFB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освітні програми та перелік освітніх компонентів, що передбачені відповідною освітньою програмою;</w:t>
      </w:r>
    </w:p>
    <w:p w14:paraId="33DDDBA4"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територію обслуговування;</w:t>
      </w:r>
    </w:p>
    <w:p w14:paraId="61400375"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ліцензований обсяг та фактичну кількість осіб, які навчаються у гімназії;</w:t>
      </w:r>
    </w:p>
    <w:p w14:paraId="6FD19A6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мову освітнього процесу;</w:t>
      </w:r>
    </w:p>
    <w:p w14:paraId="571C9D9B"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наявність вакантних посад, порядок і умови проведення конкурсу на їх заміщення (у разі його проведення);</w:t>
      </w:r>
    </w:p>
    <w:p w14:paraId="7FD734D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lastRenderedPageBreak/>
        <w:t>- матеріально-технічне забезпечення;</w:t>
      </w:r>
    </w:p>
    <w:p w14:paraId="7E12639B"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результати моніторингу якості освіти;</w:t>
      </w:r>
    </w:p>
    <w:p w14:paraId="22843350"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річний звіт про діяльність гімназії;</w:t>
      </w:r>
    </w:p>
    <w:p w14:paraId="44B13D3C"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умови доступності для навчання осіб з особливими освітніми потребами;</w:t>
      </w:r>
    </w:p>
    <w:p w14:paraId="5E86F0F9"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перелік додаткових освітніх та інших послуг, їх вартість, порядок надання та оплати;</w:t>
      </w:r>
    </w:p>
    <w:p w14:paraId="79D779EA"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інша інформація, що оприлюднюється за рішенням гімназії або на вимогу законодавства.</w:t>
      </w:r>
    </w:p>
    <w:p w14:paraId="3B1CA076" w14:textId="77777777" w:rsidR="00A51549" w:rsidRPr="0067747A" w:rsidRDefault="00A51549" w:rsidP="00A51549">
      <w:pPr>
        <w:spacing w:after="0" w:line="240" w:lineRule="auto"/>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VIIІ. Фінансово-господарська діяльність</w:t>
      </w:r>
    </w:p>
    <w:p w14:paraId="5444A7E2"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8.1.</w:t>
      </w:r>
      <w:r w:rsidRPr="0067747A">
        <w:rPr>
          <w:rFonts w:ascii="Times New Roman" w:eastAsia="Times New Roman" w:hAnsi="Times New Roman" w:cs="Times New Roman"/>
          <w:sz w:val="26"/>
          <w:szCs w:val="26"/>
          <w:lang w:eastAsia="uk-UA"/>
        </w:rPr>
        <w:t>Фінансово-господарська діяльність гімназії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68E95AD9"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8.2.</w:t>
      </w:r>
      <w:r w:rsidRPr="0067747A">
        <w:rPr>
          <w:rFonts w:ascii="Times New Roman" w:eastAsia="Times New Roman" w:hAnsi="Times New Roman" w:cs="Times New Roman"/>
          <w:sz w:val="26"/>
          <w:szCs w:val="26"/>
          <w:lang w:eastAsia="uk-UA"/>
        </w:rPr>
        <w:t xml:space="preserve"> Утримання та розвиток матеріально-технічної бази фінансуються за рахунок коштів Засновника та інших джерел фінансування.</w:t>
      </w:r>
    </w:p>
    <w:p w14:paraId="5B4F1730"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8.3.</w:t>
      </w:r>
      <w:r w:rsidRPr="0067747A">
        <w:rPr>
          <w:rFonts w:ascii="Times New Roman" w:eastAsia="Times New Roman" w:hAnsi="Times New Roman" w:cs="Times New Roman"/>
          <w:sz w:val="26"/>
          <w:szCs w:val="26"/>
          <w:lang w:eastAsia="uk-UA"/>
        </w:rPr>
        <w:t>Гімназія може надавати платні освітні та інші послуги, перелік яких затверджує Кабінет Міністрів України або Засновник.</w:t>
      </w:r>
    </w:p>
    <w:p w14:paraId="2C799C69" w14:textId="52A6DC4F"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8.4.</w:t>
      </w:r>
      <w:r w:rsidRPr="0067747A">
        <w:rPr>
          <w:rFonts w:ascii="Times New Roman" w:eastAsia="Times New Roman" w:hAnsi="Times New Roman" w:cs="Times New Roman"/>
          <w:sz w:val="26"/>
          <w:szCs w:val="26"/>
          <w:lang w:eastAsia="uk-UA"/>
        </w:rPr>
        <w:t xml:space="preserve"> Порядок діловодства визначається директором відповідно до законодавства. Бухгалтерський облік здійсню</w:t>
      </w:r>
      <w:r w:rsidR="0067747A" w:rsidRPr="0067747A">
        <w:rPr>
          <w:rFonts w:ascii="Times New Roman" w:eastAsia="Times New Roman" w:hAnsi="Times New Roman" w:cs="Times New Roman"/>
          <w:sz w:val="26"/>
          <w:szCs w:val="26"/>
          <w:lang w:eastAsia="uk-UA"/>
        </w:rPr>
        <w:t xml:space="preserve">ється </w:t>
      </w:r>
      <w:r w:rsidRPr="0067747A">
        <w:rPr>
          <w:rFonts w:ascii="Times New Roman" w:eastAsia="Times New Roman" w:hAnsi="Times New Roman" w:cs="Times New Roman"/>
          <w:sz w:val="26"/>
          <w:szCs w:val="26"/>
          <w:lang w:eastAsia="uk-UA"/>
        </w:rPr>
        <w:t xml:space="preserve">через централізовану бухгалтерію відділу освіти, </w:t>
      </w:r>
      <w:r w:rsidR="0067747A" w:rsidRPr="0067747A">
        <w:rPr>
          <w:rFonts w:ascii="Times New Roman" w:eastAsia="Times New Roman" w:hAnsi="Times New Roman" w:cs="Times New Roman"/>
          <w:sz w:val="26"/>
          <w:szCs w:val="26"/>
          <w:lang w:eastAsia="uk-UA"/>
        </w:rPr>
        <w:t>молоді та спорту виконавчого комітету Ходорівської міської ради Львівської області</w:t>
      </w:r>
      <w:r w:rsidRPr="0067747A">
        <w:rPr>
          <w:rFonts w:ascii="Times New Roman" w:eastAsia="Times New Roman" w:hAnsi="Times New Roman" w:cs="Times New Roman"/>
          <w:sz w:val="26"/>
          <w:szCs w:val="26"/>
          <w:lang w:eastAsia="uk-UA"/>
        </w:rPr>
        <w:t>.</w:t>
      </w:r>
    </w:p>
    <w:p w14:paraId="50723099" w14:textId="551B7DA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5</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Джерелами фінансування гімназії відповідно до законодавства є:</w:t>
      </w:r>
    </w:p>
    <w:p w14:paraId="47BF5039"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Засновника;</w:t>
      </w:r>
    </w:p>
    <w:p w14:paraId="1175711A"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місцевого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14:paraId="6180B67A"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фізичних, юридичних осіб;</w:t>
      </w:r>
    </w:p>
    <w:p w14:paraId="21E563D4"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отримані за надання платних послуг;</w:t>
      </w:r>
    </w:p>
    <w:p w14:paraId="78337901"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плата за надання освітніх та інших послуг відповідно до укладених договорів;</w:t>
      </w:r>
    </w:p>
    <w:p w14:paraId="0977A4FF"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гранти вітчизняних і міжнародних організацій;</w:t>
      </w:r>
    </w:p>
    <w:p w14:paraId="4E0182AF"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2AFF4852"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інші джерела, не заборонені законодавством.</w:t>
      </w:r>
    </w:p>
    <w:p w14:paraId="1E8635FA" w14:textId="76ECDE50"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sidRPr="0067747A">
        <w:rPr>
          <w:rFonts w:ascii="Times New Roman" w:eastAsia="Times New Roman" w:hAnsi="Times New Roman" w:cs="Times New Roman"/>
          <w:b/>
          <w:bCs/>
          <w:sz w:val="26"/>
          <w:szCs w:val="26"/>
          <w:lang w:eastAsia="uk-UA"/>
        </w:rPr>
        <w:t>6</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w:t>
      </w:r>
      <w:r w:rsidRPr="007C3A27">
        <w:rPr>
          <w:rFonts w:ascii="Times New Roman" w:eastAsia="Times New Roman" w:hAnsi="Times New Roman" w:cs="Times New Roman"/>
          <w:sz w:val="26"/>
          <w:szCs w:val="26"/>
          <w:lang w:eastAsia="uk-UA"/>
        </w:rPr>
        <w:t>Бюджетні асигнування на освіту, включаючи кошти освітніх субвенцій, позабюджетні кошти та кошти, отримані гімназією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1DD1768A"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Кошти, матеріальні та нематеріальні активи, що надходять до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026EF326"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У разі одержання коштів з інших джерел бюджетні асигнування гімназії не зменшуються.</w:t>
      </w:r>
    </w:p>
    <w:p w14:paraId="7572B27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Гімназія самостійно розпоряджається надходженнями від провадження господарської та іншої діяльності, передбаченої Статутом, укладеними договорами.</w:t>
      </w:r>
    </w:p>
    <w:p w14:paraId="4C36AD19" w14:textId="0D90A05A"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8.</w:t>
      </w:r>
      <w:r w:rsidR="0067747A" w:rsidRPr="007C3A27">
        <w:rPr>
          <w:rFonts w:ascii="Times New Roman" w:eastAsia="Times New Roman" w:hAnsi="Times New Roman" w:cs="Times New Roman"/>
          <w:b/>
          <w:bCs/>
          <w:sz w:val="26"/>
          <w:szCs w:val="26"/>
          <w:lang w:eastAsia="uk-UA"/>
        </w:rPr>
        <w:t>7</w:t>
      </w:r>
      <w:r w:rsidRPr="007C3A27">
        <w:rPr>
          <w:rFonts w:ascii="Times New Roman" w:eastAsia="Times New Roman" w:hAnsi="Times New Roman" w:cs="Times New Roman"/>
          <w:b/>
          <w:bCs/>
          <w:sz w:val="26"/>
          <w:szCs w:val="26"/>
          <w:lang w:eastAsia="uk-UA"/>
        </w:rPr>
        <w:t>.</w:t>
      </w:r>
      <w:r w:rsidRPr="007C3A27">
        <w:rPr>
          <w:rFonts w:ascii="Times New Roman" w:eastAsia="Times New Roman" w:hAnsi="Times New Roman" w:cs="Times New Roman"/>
          <w:sz w:val="26"/>
          <w:szCs w:val="26"/>
          <w:lang w:eastAsia="uk-UA"/>
        </w:rPr>
        <w:t>Гімназія має право на придбання та оренд</w:t>
      </w:r>
      <w:r w:rsidR="007C3A27" w:rsidRPr="007C3A27">
        <w:rPr>
          <w:rFonts w:ascii="Times New Roman" w:eastAsia="Times New Roman" w:hAnsi="Times New Roman" w:cs="Times New Roman"/>
          <w:sz w:val="26"/>
          <w:szCs w:val="26"/>
          <w:lang w:eastAsia="uk-UA"/>
        </w:rPr>
        <w:t>у необхідного обладнання та інших</w:t>
      </w:r>
      <w:r w:rsidRPr="007C3A27">
        <w:rPr>
          <w:rFonts w:ascii="Times New Roman" w:eastAsia="Times New Roman" w:hAnsi="Times New Roman" w:cs="Times New Roman"/>
          <w:sz w:val="26"/>
          <w:szCs w:val="26"/>
          <w:lang w:eastAsia="uk-UA"/>
        </w:rPr>
        <w:t xml:space="preserve"> матері</w:t>
      </w:r>
      <w:r w:rsidR="007C3A27" w:rsidRPr="007C3A27">
        <w:rPr>
          <w:rFonts w:ascii="Times New Roman" w:eastAsia="Times New Roman" w:hAnsi="Times New Roman" w:cs="Times New Roman"/>
          <w:sz w:val="26"/>
          <w:szCs w:val="26"/>
          <w:lang w:eastAsia="uk-UA"/>
        </w:rPr>
        <w:t>альних ресурсів</w:t>
      </w:r>
      <w:r w:rsidRPr="007C3A27">
        <w:rPr>
          <w:rFonts w:ascii="Times New Roman" w:eastAsia="Times New Roman" w:hAnsi="Times New Roman" w:cs="Times New Roman"/>
          <w:sz w:val="26"/>
          <w:szCs w:val="26"/>
          <w:lang w:eastAsia="uk-UA"/>
        </w:rPr>
        <w:t xml:space="preserve">, користуватися послугами будь-якого підприємства, </w:t>
      </w:r>
      <w:r w:rsidRPr="007C3A27">
        <w:rPr>
          <w:rFonts w:ascii="Times New Roman" w:eastAsia="Times New Roman" w:hAnsi="Times New Roman" w:cs="Times New Roman"/>
          <w:sz w:val="26"/>
          <w:szCs w:val="26"/>
          <w:lang w:eastAsia="uk-UA"/>
        </w:rPr>
        <w:lastRenderedPageBreak/>
        <w:t>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2C8B5222" w14:textId="5198D048"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8</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Штатний розпис гімназії затверджується директором на підставі Типових штатних нормативів закладів загальної середньої освіти.</w:t>
      </w:r>
    </w:p>
    <w:p w14:paraId="77DABD89" w14:textId="3BF89762"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9</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За наявності додаткових коштів на фінансування гімназії можливе збільшення фонду заробітної плати для індивідуального преміювання працівників.</w:t>
      </w:r>
    </w:p>
    <w:p w14:paraId="1DA63326" w14:textId="4E6953E4"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8.1</w:t>
      </w:r>
      <w:r w:rsidR="0067747A">
        <w:rPr>
          <w:rFonts w:ascii="Times New Roman" w:eastAsia="Times New Roman" w:hAnsi="Times New Roman" w:cs="Times New Roman"/>
          <w:b/>
          <w:bCs/>
          <w:sz w:val="26"/>
          <w:szCs w:val="26"/>
          <w:lang w:eastAsia="uk-UA"/>
        </w:rPr>
        <w:t>0</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0C04EE62" w14:textId="3516F8F1"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8.1</w:t>
      </w:r>
      <w:r w:rsidR="0067747A" w:rsidRPr="007C3A27">
        <w:rPr>
          <w:rFonts w:ascii="Times New Roman" w:eastAsia="Times New Roman" w:hAnsi="Times New Roman" w:cs="Times New Roman"/>
          <w:b/>
          <w:bCs/>
          <w:sz w:val="26"/>
          <w:szCs w:val="26"/>
          <w:lang w:eastAsia="uk-UA"/>
        </w:rPr>
        <w:t>1</w:t>
      </w:r>
      <w:r w:rsidRPr="007C3A27">
        <w:rPr>
          <w:rFonts w:ascii="Times New Roman" w:eastAsia="Times New Roman" w:hAnsi="Times New Roman" w:cs="Times New Roman"/>
          <w:b/>
          <w:bCs/>
          <w:sz w:val="26"/>
          <w:szCs w:val="26"/>
          <w:lang w:eastAsia="uk-UA"/>
        </w:rPr>
        <w:t>.</w:t>
      </w:r>
      <w:r w:rsidRPr="007C3A27">
        <w:rPr>
          <w:rFonts w:ascii="Times New Roman" w:eastAsia="Times New Roman" w:hAnsi="Times New Roman" w:cs="Times New Roman"/>
          <w:sz w:val="26"/>
          <w:szCs w:val="26"/>
          <w:lang w:eastAsia="uk-UA"/>
        </w:rPr>
        <w:t xml:space="preserve"> 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погодженням органів місцевого самоврядування.</w:t>
      </w:r>
    </w:p>
    <w:p w14:paraId="3439D435" w14:textId="77777777" w:rsidR="00A51549" w:rsidRPr="0067747A" w:rsidRDefault="00A51549" w:rsidP="00A51549">
      <w:pPr>
        <w:spacing w:after="0" w:line="240" w:lineRule="auto"/>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ІХ Матеріально-технічна база</w:t>
      </w:r>
    </w:p>
    <w:p w14:paraId="298ECE58" w14:textId="2AAA9FB1" w:rsidR="00A51549" w:rsidRPr="00A51549" w:rsidRDefault="00A51549" w:rsidP="007C3A27">
      <w:pPr>
        <w:spacing w:after="0" w:line="240" w:lineRule="auto"/>
        <w:jc w:val="both"/>
        <w:rPr>
          <w:rFonts w:ascii="Times New Roman" w:eastAsia="Times New Roman" w:hAnsi="Times New Roman" w:cs="Times New Roman"/>
          <w:sz w:val="26"/>
          <w:szCs w:val="26"/>
          <w:highlight w:val="yellow"/>
          <w:lang w:eastAsia="uk-UA"/>
        </w:rPr>
      </w:pPr>
      <w:r w:rsidRPr="0067747A">
        <w:rPr>
          <w:rFonts w:ascii="Times New Roman" w:eastAsia="Times New Roman" w:hAnsi="Times New Roman" w:cs="Times New Roman"/>
          <w:b/>
          <w:bCs/>
          <w:sz w:val="26"/>
          <w:szCs w:val="26"/>
          <w:lang w:eastAsia="uk-UA"/>
        </w:rPr>
        <w:t>9.1.</w:t>
      </w:r>
      <w:r w:rsidRPr="0067747A">
        <w:rPr>
          <w:rFonts w:ascii="Times New Roman" w:eastAsia="Times New Roman" w:hAnsi="Times New Roman" w:cs="Times New Roman"/>
          <w:sz w:val="26"/>
          <w:szCs w:val="26"/>
          <w:lang w:eastAsia="uk-UA"/>
        </w:rPr>
        <w:t xml:space="preserve"> Матеріально-технічна база гімназії включає будівлі, споруди, </w:t>
      </w:r>
      <w:r w:rsidR="007C3A27">
        <w:rPr>
          <w:rFonts w:ascii="Times New Roman" w:eastAsia="Times New Roman" w:hAnsi="Times New Roman" w:cs="Times New Roman"/>
          <w:sz w:val="26"/>
          <w:szCs w:val="26"/>
          <w:lang w:eastAsia="uk-UA"/>
        </w:rPr>
        <w:t xml:space="preserve">землю, комунікації, </w:t>
      </w:r>
      <w:r w:rsidR="007C3A27" w:rsidRPr="007C3A27">
        <w:rPr>
          <w:rFonts w:ascii="Times New Roman" w:eastAsia="Times New Roman" w:hAnsi="Times New Roman" w:cs="Times New Roman"/>
          <w:sz w:val="26"/>
          <w:szCs w:val="26"/>
          <w:lang w:eastAsia="uk-UA"/>
        </w:rPr>
        <w:t xml:space="preserve">обладнання </w:t>
      </w:r>
      <w:r w:rsidRPr="007C3A27">
        <w:rPr>
          <w:rFonts w:ascii="Times New Roman" w:eastAsia="Times New Roman" w:hAnsi="Times New Roman" w:cs="Times New Roman"/>
          <w:sz w:val="26"/>
          <w:szCs w:val="26"/>
          <w:lang w:eastAsia="uk-UA"/>
        </w:rPr>
        <w:t>та інші цінності. Майно гімназії перебуває у комунальній власності Засновника.</w:t>
      </w:r>
    </w:p>
    <w:p w14:paraId="668EDEA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Гімназія, відповідно до чинного законодавства, користується землею, іншими природними ресурсами і несе відповідальність за дотримання вимог та норм із їх охорони.</w:t>
      </w:r>
    </w:p>
    <w:p w14:paraId="1201BBD0"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Вимоги до матеріально-технічної бази гімназії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678EE50A"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9.2.</w:t>
      </w:r>
      <w:r w:rsidRPr="007C3A27">
        <w:rPr>
          <w:rFonts w:ascii="Times New Roman" w:eastAsia="Times New Roman" w:hAnsi="Times New Roman" w:cs="Times New Roman"/>
          <w:sz w:val="26"/>
          <w:szCs w:val="26"/>
          <w:lang w:eastAsia="uk-UA"/>
        </w:rPr>
        <w:t xml:space="preserve"> Вилучення основних фондів, оборотних коштів та іншого майна гімназії проводиться лише у випадках, передбачених чинним законодавством. Збитки, завдані гімназії внаслідок порушення його майнових прав іншими юридичними та фізичними особами, відшкодовуються відповідно до законодавства.</w:t>
      </w:r>
    </w:p>
    <w:p w14:paraId="6FF59F99"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9.3.</w:t>
      </w:r>
      <w:r w:rsidRPr="007C3A27">
        <w:rPr>
          <w:rFonts w:ascii="Times New Roman" w:eastAsia="Times New Roman" w:hAnsi="Times New Roman" w:cs="Times New Roman"/>
          <w:sz w:val="26"/>
          <w:szCs w:val="26"/>
          <w:lang w:eastAsia="uk-UA"/>
        </w:rPr>
        <w:t xml:space="preserve"> Держава гарантує безоплатне забезпечення підручниками (у тому числі електронними), посібниками всіх учнів та педагогічних працівників у порядку, встановленому законодавством.</w:t>
      </w:r>
    </w:p>
    <w:p w14:paraId="3CF8B129" w14:textId="77777777" w:rsidR="00A51549" w:rsidRPr="007C3A27" w:rsidRDefault="00A51549" w:rsidP="00A51549">
      <w:pPr>
        <w:spacing w:after="0" w:line="240" w:lineRule="auto"/>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Х. Міжнародне співробітництво</w:t>
      </w:r>
    </w:p>
    <w:p w14:paraId="2BB1400C"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10.1.</w:t>
      </w:r>
      <w:r w:rsidRPr="007C3A27">
        <w:rPr>
          <w:rFonts w:ascii="Times New Roman" w:eastAsia="Times New Roman" w:hAnsi="Times New Roman" w:cs="Times New Roman"/>
          <w:sz w:val="26"/>
          <w:szCs w:val="26"/>
          <w:lang w:eastAsia="uk-UA"/>
        </w:rPr>
        <w:t xml:space="preserve"> Гімназія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49F2D125"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10.2.</w:t>
      </w:r>
      <w:r w:rsidRPr="007C3A27">
        <w:rPr>
          <w:rFonts w:ascii="Times New Roman" w:eastAsia="Times New Roman" w:hAnsi="Times New Roman" w:cs="Times New Roman"/>
          <w:sz w:val="26"/>
          <w:szCs w:val="26"/>
          <w:lang w:eastAsia="uk-UA"/>
        </w:rPr>
        <w:t xml:space="preserve"> Гімназія має право провадити зовнішньоекономічну діяльність відповідно до законодавства на основі договорів, укладених нею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034E488B"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10.3.</w:t>
      </w:r>
      <w:r w:rsidRPr="007C3A27">
        <w:rPr>
          <w:rFonts w:ascii="Times New Roman" w:eastAsia="Times New Roman" w:hAnsi="Times New Roman" w:cs="Times New Roman"/>
          <w:sz w:val="26"/>
          <w:szCs w:val="26"/>
          <w:lang w:eastAsia="uk-UA"/>
        </w:rPr>
        <w:t xml:space="preserve"> Валютні, матеріальні надходження від провадження зовнішньоекономічної діяльності використовуються гімназією, для забезпечення власної діяльності, визначеної установчими документами згідно із законодавством.</w:t>
      </w:r>
    </w:p>
    <w:p w14:paraId="6D41B6A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10.4.</w:t>
      </w:r>
      <w:r w:rsidRPr="007C3A27">
        <w:rPr>
          <w:rFonts w:ascii="Times New Roman" w:eastAsia="Times New Roman" w:hAnsi="Times New Roman" w:cs="Times New Roman"/>
          <w:sz w:val="26"/>
          <w:szCs w:val="26"/>
          <w:lang w:eastAsia="uk-UA"/>
        </w:rPr>
        <w:t xml:space="preserve"> Гімназія, педагогічні працівники, здобувачі освіти можуть брати участь у реалізації міжнародних проектів і програм.</w:t>
      </w:r>
    </w:p>
    <w:p w14:paraId="0D0889A0" w14:textId="77777777" w:rsidR="00A51549" w:rsidRPr="007C3A27" w:rsidRDefault="00A51549" w:rsidP="00A51549">
      <w:pPr>
        <w:spacing w:after="0" w:line="240" w:lineRule="auto"/>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lastRenderedPageBreak/>
        <w:t>XІ. Контроль (нагляд) за діяльністю гімназії</w:t>
      </w:r>
    </w:p>
    <w:p w14:paraId="1B9473A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11.1.</w:t>
      </w:r>
      <w:r w:rsidRPr="007C3A27">
        <w:rPr>
          <w:rFonts w:ascii="Times New Roman" w:eastAsia="Times New Roman" w:hAnsi="Times New Roman" w:cs="Times New Roman"/>
          <w:sz w:val="26"/>
          <w:szCs w:val="26"/>
          <w:lang w:eastAsia="uk-UA"/>
        </w:rPr>
        <w:t xml:space="preserve"> У гімназії функціонує внутрішня система забезпечення якості освіти і може включати:</w:t>
      </w:r>
    </w:p>
    <w:p w14:paraId="29258DC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стратегію (політику) та процедури забезпечення якості освіти;</w:t>
      </w:r>
    </w:p>
    <w:p w14:paraId="20BE044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систему та механізми забезпечення академічної доброчесності;</w:t>
      </w:r>
    </w:p>
    <w:p w14:paraId="34B62B7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здобувачів освіти;</w:t>
      </w:r>
    </w:p>
    <w:p w14:paraId="4BAD9B9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педагогічної діяльності педагогічних працівників;</w:t>
      </w:r>
    </w:p>
    <w:p w14:paraId="5E36CE4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управлінської діяльності керівника;</w:t>
      </w:r>
    </w:p>
    <w:p w14:paraId="7793DB7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забезпечення наявності необхідних ресурсів для організації освітнього процесу, в тому числі для самостійної роботи здобувачів освіти;</w:t>
      </w:r>
    </w:p>
    <w:p w14:paraId="7E568EF5"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забезпечення наявності інформаційних систем для ефективного управління гімназією;</w:t>
      </w:r>
    </w:p>
    <w:p w14:paraId="59B75898"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створення в гімназії інклюзивного освітнього середовища, універсального дизайну та розумного пристосування;</w:t>
      </w:r>
    </w:p>
    <w:p w14:paraId="69CEA85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інші процедури та заходи, що визначаються спеціальними законами або документами гімназії.</w:t>
      </w:r>
    </w:p>
    <w:p w14:paraId="381D0BBD" w14:textId="11FD8F3B"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11.2.</w:t>
      </w:r>
      <w:r w:rsidRPr="007C3A27">
        <w:rPr>
          <w:rFonts w:ascii="Times New Roman" w:eastAsia="Times New Roman" w:hAnsi="Times New Roman" w:cs="Times New Roman"/>
          <w:sz w:val="26"/>
          <w:szCs w:val="26"/>
          <w:lang w:eastAsia="uk-UA"/>
        </w:rPr>
        <w:t xml:space="preserve"> Основною формою державного контролю за діяльністю гімназії є інституційний аудит, який проводиться державною службою якості освіти та її територіальними органами</w:t>
      </w:r>
      <w:r w:rsidR="00B61E81" w:rsidRPr="007C3A27">
        <w:rPr>
          <w:rFonts w:ascii="Times New Roman" w:eastAsia="Times New Roman" w:hAnsi="Times New Roman" w:cs="Times New Roman"/>
          <w:sz w:val="26"/>
          <w:szCs w:val="26"/>
          <w:lang w:eastAsia="uk-UA"/>
        </w:rPr>
        <w:t xml:space="preserve"> </w:t>
      </w:r>
      <w:r w:rsidRPr="007C3A27">
        <w:rPr>
          <w:rFonts w:ascii="Times New Roman" w:eastAsia="Times New Roman" w:hAnsi="Times New Roman" w:cs="Times New Roman"/>
          <w:sz w:val="26"/>
          <w:szCs w:val="26"/>
          <w:lang w:eastAsia="uk-UA"/>
        </w:rPr>
        <w:t>у плановому порядку один раз на 10 років .</w:t>
      </w:r>
    </w:p>
    <w:p w14:paraId="4D582E59"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11.3.</w:t>
      </w:r>
      <w:r w:rsidRPr="007C3A27">
        <w:rPr>
          <w:rFonts w:ascii="Times New Roman" w:eastAsia="Times New Roman" w:hAnsi="Times New Roman" w:cs="Times New Roman"/>
          <w:sz w:val="26"/>
          <w:szCs w:val="26"/>
          <w:lang w:eastAsia="uk-UA"/>
        </w:rPr>
        <w:t xml:space="preserve"> Інституційний аудит - це комплексна зовнішня перевірка та оцінювання освітніх і управлінських процесів закладу, які забезпечують його ефективну роботу та сталий розвиток.</w:t>
      </w:r>
    </w:p>
    <w:p w14:paraId="4AF6DA4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11.4.</w:t>
      </w:r>
      <w:r w:rsidRPr="007C3A27">
        <w:rPr>
          <w:rFonts w:ascii="Times New Roman" w:eastAsia="Times New Roman" w:hAnsi="Times New Roman" w:cs="Times New Roman"/>
          <w:sz w:val="26"/>
          <w:szCs w:val="26"/>
          <w:lang w:eastAsia="uk-UA"/>
        </w:rPr>
        <w:t xml:space="preserve">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гімназії.</w:t>
      </w:r>
    </w:p>
    <w:p w14:paraId="7B1FEC3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11.5.</w:t>
      </w:r>
      <w:r w:rsidRPr="007C3A27">
        <w:rPr>
          <w:rFonts w:ascii="Times New Roman" w:eastAsia="Times New Roman" w:hAnsi="Times New Roman" w:cs="Times New Roman"/>
          <w:sz w:val="26"/>
          <w:szCs w:val="26"/>
          <w:lang w:eastAsia="uk-UA"/>
        </w:rPr>
        <w:t xml:space="preserve"> Результати інституційного аудиту оприлюднюються на сайті гімназії, Засновника та органу, що здійснив інституційний аудит.</w:t>
      </w:r>
    </w:p>
    <w:p w14:paraId="12B5FCC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11.6.</w:t>
      </w:r>
      <w:r w:rsidRPr="007C3A27">
        <w:rPr>
          <w:rFonts w:ascii="Times New Roman" w:eastAsia="Times New Roman" w:hAnsi="Times New Roman" w:cs="Times New Roman"/>
          <w:sz w:val="26"/>
          <w:szCs w:val="26"/>
          <w:lang w:eastAsia="uk-UA"/>
        </w:rPr>
        <w:t xml:space="preserve"> У разі, якщо гімназія має чинний сертифікат про громадську акредитацію, вважається такою, що успішно пройшла інституційний аудит у плановому порядку.</w:t>
      </w:r>
    </w:p>
    <w:p w14:paraId="6AB04A5E"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XІІ. Відповідальність за порушення законодавства про повну загальну середню освіту</w:t>
      </w:r>
    </w:p>
    <w:p w14:paraId="0821E8B2"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12.1.</w:t>
      </w:r>
      <w:r w:rsidRPr="00BB6644">
        <w:rPr>
          <w:rFonts w:ascii="Times New Roman" w:eastAsia="Times New Roman" w:hAnsi="Times New Roman" w:cs="Times New Roman"/>
          <w:sz w:val="26"/>
          <w:szCs w:val="26"/>
          <w:lang w:eastAsia="uk-UA"/>
        </w:rPr>
        <w:t xml:space="preserve"> Посадові особи і громадяни, винні у порушенні законодавства про повну загальну середню освіту, несуть відповідальність у порядку, встановленому чинним законодавством.</w:t>
      </w:r>
    </w:p>
    <w:p w14:paraId="17E8A166"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12.2.</w:t>
      </w:r>
      <w:r w:rsidRPr="00BB6644">
        <w:rPr>
          <w:rFonts w:ascii="Times New Roman" w:eastAsia="Times New Roman" w:hAnsi="Times New Roman" w:cs="Times New Roman"/>
          <w:sz w:val="26"/>
          <w:szCs w:val="26"/>
          <w:lang w:eastAsia="uk-UA"/>
        </w:rPr>
        <w:t xml:space="preserve"> Шкода, заподіяна учнями гімназії, відшкодовується відповідно до законодавства України.</w:t>
      </w:r>
    </w:p>
    <w:p w14:paraId="52848A63"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12.3.</w:t>
      </w:r>
      <w:r w:rsidRPr="00BB6644">
        <w:rPr>
          <w:rFonts w:ascii="Times New Roman" w:eastAsia="Times New Roman" w:hAnsi="Times New Roman" w:cs="Times New Roman"/>
          <w:sz w:val="26"/>
          <w:szCs w:val="26"/>
          <w:lang w:eastAsia="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41BDEAFB"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ХІІІ. Створення, реорганізація, ліквідація та перепрофілювання гімназії</w:t>
      </w:r>
    </w:p>
    <w:p w14:paraId="2DEC720E"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13.1.</w:t>
      </w:r>
      <w:r w:rsidRPr="00B61E81">
        <w:rPr>
          <w:rFonts w:ascii="Times New Roman" w:eastAsia="Times New Roman" w:hAnsi="Times New Roman" w:cs="Times New Roman"/>
          <w:sz w:val="26"/>
          <w:szCs w:val="26"/>
          <w:lang w:eastAsia="uk-UA"/>
        </w:rPr>
        <w:t xml:space="preserve"> Рішення про створення, реорганізацію, ліквідацію чи перепрофілювання (зміну типу) гімназії приймає її Засновник. Гімназія створюється відповідно до ліцензійних умов провадження освітньої діяльності у сфері повної загальної середньої освіти.</w:t>
      </w:r>
    </w:p>
    <w:p w14:paraId="62E058E1" w14:textId="2F251200"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lastRenderedPageBreak/>
        <w:t>13.2.</w:t>
      </w:r>
      <w:r w:rsidRPr="00B61E81">
        <w:rPr>
          <w:rFonts w:ascii="Times New Roman" w:eastAsia="Times New Roman" w:hAnsi="Times New Roman" w:cs="Times New Roman"/>
          <w:sz w:val="26"/>
          <w:szCs w:val="26"/>
          <w:lang w:eastAsia="uk-UA"/>
        </w:rPr>
        <w:t xml:space="preserve"> У разі реорганізації чи ліквідації гімназії Засновник</w:t>
      </w:r>
      <w:r w:rsidR="007C3A27">
        <w:rPr>
          <w:rFonts w:ascii="Times New Roman" w:eastAsia="Times New Roman" w:hAnsi="Times New Roman" w:cs="Times New Roman"/>
          <w:sz w:val="26"/>
          <w:szCs w:val="26"/>
          <w:lang w:eastAsia="uk-UA"/>
        </w:rPr>
        <w:t xml:space="preserve"> або уповноважений ним орган</w:t>
      </w:r>
      <w:r w:rsidRPr="00B61E81">
        <w:rPr>
          <w:rFonts w:ascii="Times New Roman" w:eastAsia="Times New Roman" w:hAnsi="Times New Roman" w:cs="Times New Roman"/>
          <w:sz w:val="26"/>
          <w:szCs w:val="26"/>
          <w:lang w:eastAsia="uk-UA"/>
        </w:rPr>
        <w:t xml:space="preserve"> зобов'язаний забезпечити учням можливість продовжити здобуття повної загальної середньої освіти.</w:t>
      </w:r>
    </w:p>
    <w:p w14:paraId="53BE88C1"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13.3.</w:t>
      </w:r>
      <w:r w:rsidRPr="00B61E81">
        <w:rPr>
          <w:rFonts w:ascii="Times New Roman" w:eastAsia="Times New Roman" w:hAnsi="Times New Roman" w:cs="Times New Roman"/>
          <w:sz w:val="26"/>
          <w:szCs w:val="26"/>
          <w:lang w:eastAsia="uk-UA"/>
        </w:rPr>
        <w:t xml:space="preserve"> З часу призначення ліквідаційної комісії до неї переходять повноваження щодо управління гімназією.</w:t>
      </w:r>
    </w:p>
    <w:p w14:paraId="4F9125DC" w14:textId="64460BC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14:paraId="51700A00" w14:textId="29093006" w:rsidR="00B61E81" w:rsidRPr="00B61E81" w:rsidRDefault="00B61E81" w:rsidP="007C3A27">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13.4.</w:t>
      </w:r>
      <w:r w:rsidRPr="00B61E81">
        <w:rPr>
          <w:rFonts w:ascii="Times New Roman" w:eastAsia="Times New Roman" w:hAnsi="Times New Roman" w:cs="Times New Roman"/>
          <w:sz w:val="26"/>
          <w:szCs w:val="26"/>
          <w:lang w:eastAsia="uk-UA"/>
        </w:rPr>
        <w:t xml:space="preserve">У випадку реорганізації права та зобов’язання гімназії переходять до правонаступників відповідно до чинного законодавства </w:t>
      </w:r>
      <w:r w:rsidR="007C3A27">
        <w:rPr>
          <w:rFonts w:ascii="Times New Roman" w:eastAsia="Times New Roman" w:hAnsi="Times New Roman" w:cs="Times New Roman"/>
          <w:sz w:val="26"/>
          <w:szCs w:val="26"/>
          <w:lang w:eastAsia="uk-UA"/>
        </w:rPr>
        <w:t>України.</w:t>
      </w:r>
      <w:r w:rsidRPr="00B61E81">
        <w:rPr>
          <w:rFonts w:ascii="Times New Roman" w:eastAsia="Times New Roman" w:hAnsi="Times New Roman" w:cs="Times New Roman"/>
          <w:sz w:val="26"/>
          <w:szCs w:val="26"/>
          <w:lang w:eastAsia="uk-UA"/>
        </w:rPr>
        <w:t xml:space="preserve"> </w:t>
      </w:r>
    </w:p>
    <w:p w14:paraId="05161944"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13.5.</w:t>
      </w:r>
      <w:r w:rsidRPr="00B61E81">
        <w:rPr>
          <w:rFonts w:ascii="Times New Roman" w:eastAsia="Times New Roman" w:hAnsi="Times New Roman" w:cs="Times New Roman"/>
          <w:sz w:val="26"/>
          <w:szCs w:val="26"/>
          <w:lang w:eastAsia="uk-UA"/>
        </w:rPr>
        <w:t>У разі ліквідації гімназії його активи передаються іншій неприбутковій організації або зараховуються до доходу бюджету.</w:t>
      </w:r>
    </w:p>
    <w:p w14:paraId="3BD3EB78" w14:textId="44E504BD" w:rsidR="00A51549"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13.6.</w:t>
      </w:r>
      <w:r w:rsidRPr="00B61E81">
        <w:rPr>
          <w:rFonts w:ascii="Times New Roman" w:eastAsia="Times New Roman" w:hAnsi="Times New Roman" w:cs="Times New Roman"/>
          <w:sz w:val="26"/>
          <w:szCs w:val="26"/>
          <w:lang w:eastAsia="uk-UA"/>
        </w:rPr>
        <w:t xml:space="preserve"> Гімназія вважається реорганізованою (ліквідованою)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14:paraId="20F3A18D" w14:textId="77777777"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4BFD230D" w14:textId="1E94E797" w:rsidR="00A51549" w:rsidRPr="00A51549" w:rsidRDefault="00B61E81" w:rsidP="00A51549">
      <w:pPr>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val="en-US" w:eastAsia="uk-UA"/>
        </w:rPr>
        <w:t>X</w:t>
      </w:r>
      <w:r w:rsidR="00A51549" w:rsidRPr="00A51549">
        <w:rPr>
          <w:rFonts w:ascii="Times New Roman" w:eastAsia="Times New Roman" w:hAnsi="Times New Roman" w:cs="Times New Roman"/>
          <w:b/>
          <w:bCs/>
          <w:sz w:val="26"/>
          <w:szCs w:val="26"/>
          <w:lang w:eastAsia="uk-UA"/>
        </w:rPr>
        <w:t>ІV.</w:t>
      </w:r>
      <w:r w:rsidR="00A51549">
        <w:rPr>
          <w:rFonts w:ascii="Times New Roman" w:eastAsia="Times New Roman" w:hAnsi="Times New Roman" w:cs="Times New Roman"/>
          <w:b/>
          <w:bCs/>
          <w:sz w:val="26"/>
          <w:szCs w:val="26"/>
          <w:lang w:eastAsia="uk-UA"/>
        </w:rPr>
        <w:t xml:space="preserve"> </w:t>
      </w:r>
      <w:r w:rsidR="00A51549" w:rsidRPr="00A51549">
        <w:rPr>
          <w:rFonts w:ascii="Times New Roman" w:eastAsia="Times New Roman" w:hAnsi="Times New Roman" w:cs="Times New Roman"/>
          <w:b/>
          <w:bCs/>
          <w:sz w:val="26"/>
          <w:szCs w:val="26"/>
          <w:lang w:eastAsia="uk-UA"/>
        </w:rPr>
        <w:t>Прикінцеві положення</w:t>
      </w:r>
    </w:p>
    <w:p w14:paraId="5BCBF1A9" w14:textId="23C6D98E"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14.1.</w:t>
      </w:r>
      <w:r w:rsidR="00A51549" w:rsidRPr="00B61E81">
        <w:rPr>
          <w:rFonts w:ascii="Times New Roman" w:eastAsia="Times New Roman" w:hAnsi="Times New Roman" w:cs="Times New Roman"/>
          <w:sz w:val="26"/>
          <w:szCs w:val="26"/>
          <w:lang w:eastAsia="uk-UA"/>
        </w:rPr>
        <w:t>Цей Статут набирає чинності після його затвердження та реєстрації в уповноважених для цього органах.</w:t>
      </w:r>
    </w:p>
    <w:p w14:paraId="1D49E36D" w14:textId="78B9D36C" w:rsid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val="ru-RU" w:eastAsia="uk-UA"/>
        </w:rPr>
        <w:t>14</w:t>
      </w:r>
      <w:r w:rsidRPr="00B61E81">
        <w:rPr>
          <w:rFonts w:ascii="Times New Roman" w:eastAsia="Times New Roman" w:hAnsi="Times New Roman" w:cs="Times New Roman"/>
          <w:b/>
          <w:bCs/>
          <w:sz w:val="26"/>
          <w:szCs w:val="26"/>
          <w:lang w:eastAsia="uk-UA"/>
        </w:rPr>
        <w:t>.2.</w:t>
      </w:r>
      <w:r w:rsidR="007C3A27">
        <w:rPr>
          <w:rFonts w:ascii="Times New Roman" w:eastAsia="Times New Roman" w:hAnsi="Times New Roman" w:cs="Times New Roman"/>
          <w:b/>
          <w:bCs/>
          <w:sz w:val="26"/>
          <w:szCs w:val="26"/>
          <w:lang w:eastAsia="uk-UA"/>
        </w:rPr>
        <w:t xml:space="preserve"> </w:t>
      </w:r>
      <w:r w:rsidR="00A51549" w:rsidRPr="00B61E81">
        <w:rPr>
          <w:rFonts w:ascii="Times New Roman" w:eastAsia="Times New Roman" w:hAnsi="Times New Roman" w:cs="Times New Roman"/>
          <w:sz w:val="26"/>
          <w:szCs w:val="26"/>
          <w:lang w:eastAsia="uk-UA"/>
        </w:rPr>
        <w:t>До даного Статуту можуть вноситися зміни і доповнення. Зміни до Статуту розробляються керівником гімназії та затверджуються рішенням Засновника.</w:t>
      </w:r>
    </w:p>
    <w:p w14:paraId="1CB5B534" w14:textId="1E9462E1"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14.3.</w:t>
      </w:r>
      <w:r>
        <w:rPr>
          <w:rFonts w:ascii="Times New Roman" w:eastAsia="Times New Roman" w:hAnsi="Times New Roman" w:cs="Times New Roman"/>
          <w:sz w:val="26"/>
          <w:szCs w:val="26"/>
          <w:lang w:eastAsia="uk-UA"/>
        </w:rPr>
        <w:t xml:space="preserve"> </w:t>
      </w:r>
      <w:r w:rsidR="00A51549" w:rsidRPr="00B61E81">
        <w:rPr>
          <w:rFonts w:ascii="Times New Roman" w:eastAsia="Times New Roman" w:hAnsi="Times New Roman" w:cs="Times New Roman"/>
          <w:sz w:val="26"/>
          <w:szCs w:val="26"/>
          <w:lang w:eastAsia="uk-UA"/>
        </w:rPr>
        <w:t>Зміни та доповнення до Статуту набирають чинності з дня їх державної реєстрації.</w:t>
      </w:r>
    </w:p>
    <w:p w14:paraId="66E9630C" w14:textId="093D52B5"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14.4.</w:t>
      </w:r>
      <w:r w:rsidR="00A51549" w:rsidRPr="00B61E81">
        <w:rPr>
          <w:rFonts w:ascii="Times New Roman" w:eastAsia="Times New Roman" w:hAnsi="Times New Roman" w:cs="Times New Roman"/>
          <w:sz w:val="26"/>
          <w:szCs w:val="26"/>
          <w:lang w:eastAsia="uk-UA"/>
        </w:rPr>
        <w:t>Усі, відповідним чином посвідчені, примірники Статуту мають однакову юридичну силу та зберігаються: один - у Засновника, один - у відділі освіти, молоді та спорту виконавчого комітету Ходорівської міської ради Львівської області; один - у директора гімназії та один - в державних органах, що здійснили реєстрацію.</w:t>
      </w:r>
    </w:p>
    <w:p w14:paraId="6FE1E4BE" w14:textId="3B8AE465" w:rsidR="009400FA" w:rsidRPr="007C3A27" w:rsidRDefault="00B61E81" w:rsidP="007C3A27">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14.5.</w:t>
      </w:r>
      <w:r w:rsidR="00A51549" w:rsidRPr="00B61E81">
        <w:rPr>
          <w:rFonts w:ascii="Times New Roman" w:eastAsia="Times New Roman" w:hAnsi="Times New Roman" w:cs="Times New Roman"/>
          <w:sz w:val="26"/>
          <w:szCs w:val="26"/>
          <w:lang w:eastAsia="uk-UA"/>
        </w:rPr>
        <w:t>З питань, не врегульованих Статутом, гімназія керується чинним законодавством України. Якщо одне з положень Статуту буде визнано недійсним, це не торкається решти його положень. Якщо одне із положень Статуту, у зв'язку із внесенням змін до законодавства, стає таким, що йому суперечить, Засновник застосовує норми, передбачені новим законодавством, та зобов'язується внести відповідні зміни.</w:t>
      </w:r>
    </w:p>
    <w:sectPr w:rsidR="009400FA" w:rsidRPr="007C3A27" w:rsidSect="00250D2C">
      <w:footerReference w:type="default" r:id="rId8"/>
      <w:pgSz w:w="11906" w:h="16838"/>
      <w:pgMar w:top="1134" w:right="850"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C32EF" w14:textId="77777777" w:rsidR="000C0B89" w:rsidRDefault="000C0B89" w:rsidP="00250D2C">
      <w:pPr>
        <w:spacing w:after="0" w:line="240" w:lineRule="auto"/>
      </w:pPr>
      <w:r>
        <w:separator/>
      </w:r>
    </w:p>
  </w:endnote>
  <w:endnote w:type="continuationSeparator" w:id="0">
    <w:p w14:paraId="24A4800F" w14:textId="77777777" w:rsidR="000C0B89" w:rsidRDefault="000C0B89" w:rsidP="0025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117"/>
      <w:docPartObj>
        <w:docPartGallery w:val="Page Numbers (Bottom of Page)"/>
        <w:docPartUnique/>
      </w:docPartObj>
    </w:sdtPr>
    <w:sdtEndPr/>
    <w:sdtContent>
      <w:p w14:paraId="17EB668D" w14:textId="69B255F2" w:rsidR="00C91337" w:rsidRDefault="00C91337">
        <w:pPr>
          <w:pStyle w:val="a6"/>
          <w:jc w:val="right"/>
        </w:pPr>
        <w:r>
          <w:fldChar w:fldCharType="begin"/>
        </w:r>
        <w:r>
          <w:instrText>PAGE   \* MERGEFORMAT</w:instrText>
        </w:r>
        <w:r>
          <w:fldChar w:fldCharType="separate"/>
        </w:r>
        <w:r w:rsidR="00182B27" w:rsidRPr="00182B27">
          <w:rPr>
            <w:noProof/>
            <w:lang w:val="ru-RU"/>
          </w:rPr>
          <w:t>4</w:t>
        </w:r>
        <w:r>
          <w:fldChar w:fldCharType="end"/>
        </w:r>
      </w:p>
    </w:sdtContent>
  </w:sdt>
  <w:p w14:paraId="2B3536C9" w14:textId="77777777" w:rsidR="00C91337" w:rsidRDefault="00C9133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6D0A" w14:textId="77777777" w:rsidR="000C0B89" w:rsidRDefault="000C0B89" w:rsidP="00250D2C">
      <w:pPr>
        <w:spacing w:after="0" w:line="240" w:lineRule="auto"/>
      </w:pPr>
      <w:r>
        <w:separator/>
      </w:r>
    </w:p>
  </w:footnote>
  <w:footnote w:type="continuationSeparator" w:id="0">
    <w:p w14:paraId="2BE4A48F" w14:textId="77777777" w:rsidR="000C0B89" w:rsidRDefault="000C0B89" w:rsidP="00250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453"/>
    <w:multiLevelType w:val="multilevel"/>
    <w:tmpl w:val="87FEC4EE"/>
    <w:lvl w:ilvl="0">
      <w:start w:val="13"/>
      <w:numFmt w:val="decimal"/>
      <w:lvlText w:val="%1."/>
      <w:lvlJc w:val="left"/>
      <w:pPr>
        <w:ind w:left="525" w:hanging="525"/>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3CC6"/>
    <w:multiLevelType w:val="multilevel"/>
    <w:tmpl w:val="6818ECF2"/>
    <w:lvl w:ilvl="0">
      <w:start w:val="14"/>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B1F38"/>
    <w:multiLevelType w:val="multilevel"/>
    <w:tmpl w:val="C1A2E26A"/>
    <w:lvl w:ilvl="0">
      <w:start w:val="14"/>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4F5842"/>
    <w:multiLevelType w:val="multilevel"/>
    <w:tmpl w:val="4FD4DE8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5151B"/>
    <w:multiLevelType w:val="multilevel"/>
    <w:tmpl w:val="C53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B352B"/>
    <w:multiLevelType w:val="multilevel"/>
    <w:tmpl w:val="C40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56FAC"/>
    <w:multiLevelType w:val="multilevel"/>
    <w:tmpl w:val="B38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F"/>
    <w:rsid w:val="00062EC5"/>
    <w:rsid w:val="000C0B89"/>
    <w:rsid w:val="000E3A89"/>
    <w:rsid w:val="00105ADF"/>
    <w:rsid w:val="001072E9"/>
    <w:rsid w:val="001254DD"/>
    <w:rsid w:val="00182B27"/>
    <w:rsid w:val="001D1612"/>
    <w:rsid w:val="00250D2C"/>
    <w:rsid w:val="00296111"/>
    <w:rsid w:val="004E53A7"/>
    <w:rsid w:val="005B7E21"/>
    <w:rsid w:val="005C1A02"/>
    <w:rsid w:val="00670756"/>
    <w:rsid w:val="0067747A"/>
    <w:rsid w:val="00702870"/>
    <w:rsid w:val="007A59E0"/>
    <w:rsid w:val="007B0EDB"/>
    <w:rsid w:val="007C3A27"/>
    <w:rsid w:val="00817491"/>
    <w:rsid w:val="008309DF"/>
    <w:rsid w:val="009400FA"/>
    <w:rsid w:val="009A7634"/>
    <w:rsid w:val="009C1223"/>
    <w:rsid w:val="00A36C1E"/>
    <w:rsid w:val="00A51549"/>
    <w:rsid w:val="00AA3C89"/>
    <w:rsid w:val="00B61E81"/>
    <w:rsid w:val="00BB6644"/>
    <w:rsid w:val="00BB7364"/>
    <w:rsid w:val="00C004B6"/>
    <w:rsid w:val="00C91337"/>
    <w:rsid w:val="00CA5EFC"/>
    <w:rsid w:val="00D268EE"/>
    <w:rsid w:val="00D308E8"/>
    <w:rsid w:val="00E4292A"/>
    <w:rsid w:val="00EB0437"/>
    <w:rsid w:val="00EE2D21"/>
    <w:rsid w:val="00F207C9"/>
    <w:rsid w:val="00F23CD2"/>
    <w:rsid w:val="00F865A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EE5E"/>
  <w15:docId w15:val="{E3DD9DF8-A89C-4C1A-8331-1D0BAEB4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549"/>
    <w:pPr>
      <w:ind w:left="720"/>
      <w:contextualSpacing/>
    </w:pPr>
  </w:style>
  <w:style w:type="paragraph" w:styleId="a4">
    <w:name w:val="header"/>
    <w:basedOn w:val="a"/>
    <w:link w:val="a5"/>
    <w:uiPriority w:val="99"/>
    <w:unhideWhenUsed/>
    <w:rsid w:val="00250D2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50D2C"/>
  </w:style>
  <w:style w:type="paragraph" w:styleId="a6">
    <w:name w:val="footer"/>
    <w:basedOn w:val="a"/>
    <w:link w:val="a7"/>
    <w:uiPriority w:val="99"/>
    <w:unhideWhenUsed/>
    <w:rsid w:val="00250D2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50D2C"/>
  </w:style>
  <w:style w:type="paragraph" w:styleId="a8">
    <w:name w:val="Balloon Text"/>
    <w:basedOn w:val="a"/>
    <w:link w:val="a9"/>
    <w:uiPriority w:val="99"/>
    <w:semiHidden/>
    <w:unhideWhenUsed/>
    <w:rsid w:val="009C122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C1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15323">
      <w:bodyDiv w:val="1"/>
      <w:marLeft w:val="0"/>
      <w:marRight w:val="0"/>
      <w:marTop w:val="0"/>
      <w:marBottom w:val="0"/>
      <w:divBdr>
        <w:top w:val="none" w:sz="0" w:space="0" w:color="auto"/>
        <w:left w:val="none" w:sz="0" w:space="0" w:color="auto"/>
        <w:bottom w:val="none" w:sz="0" w:space="0" w:color="auto"/>
        <w:right w:val="none" w:sz="0" w:space="0" w:color="auto"/>
      </w:divBdr>
      <w:divsChild>
        <w:div w:id="1237324677">
          <w:marLeft w:val="0"/>
          <w:marRight w:val="0"/>
          <w:marTop w:val="0"/>
          <w:marBottom w:val="0"/>
          <w:divBdr>
            <w:top w:val="none" w:sz="0" w:space="0" w:color="auto"/>
            <w:left w:val="none" w:sz="0" w:space="0" w:color="auto"/>
            <w:bottom w:val="none" w:sz="0" w:space="0" w:color="auto"/>
            <w:right w:val="none" w:sz="0" w:space="0" w:color="auto"/>
          </w:divBdr>
          <w:divsChild>
            <w:div w:id="1513690709">
              <w:marLeft w:val="0"/>
              <w:marRight w:val="0"/>
              <w:marTop w:val="0"/>
              <w:marBottom w:val="0"/>
              <w:divBdr>
                <w:top w:val="none" w:sz="0" w:space="0" w:color="auto"/>
                <w:left w:val="none" w:sz="0" w:space="0" w:color="auto"/>
                <w:bottom w:val="none" w:sz="0" w:space="0" w:color="auto"/>
                <w:right w:val="none" w:sz="0" w:space="0" w:color="auto"/>
              </w:divBdr>
            </w:div>
          </w:divsChild>
        </w:div>
        <w:div w:id="1617709119">
          <w:marLeft w:val="0"/>
          <w:marRight w:val="0"/>
          <w:marTop w:val="0"/>
          <w:marBottom w:val="0"/>
          <w:divBdr>
            <w:top w:val="none" w:sz="0" w:space="0" w:color="auto"/>
            <w:left w:val="none" w:sz="0" w:space="0" w:color="auto"/>
            <w:bottom w:val="none" w:sz="0" w:space="0" w:color="auto"/>
            <w:right w:val="none" w:sz="0" w:space="0" w:color="auto"/>
          </w:divBdr>
        </w:div>
        <w:div w:id="1268854383">
          <w:marLeft w:val="0"/>
          <w:marRight w:val="0"/>
          <w:marTop w:val="0"/>
          <w:marBottom w:val="0"/>
          <w:divBdr>
            <w:top w:val="none" w:sz="0" w:space="0" w:color="auto"/>
            <w:left w:val="none" w:sz="0" w:space="0" w:color="auto"/>
            <w:bottom w:val="none" w:sz="0" w:space="0" w:color="auto"/>
            <w:right w:val="none" w:sz="0" w:space="0" w:color="auto"/>
          </w:divBdr>
          <w:divsChild>
            <w:div w:id="5590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6FC3-E426-40FA-A9AE-33DFD65A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37119</Words>
  <Characters>21158</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2</cp:revision>
  <cp:lastPrinted>2023-11-21T23:40:00Z</cp:lastPrinted>
  <dcterms:created xsi:type="dcterms:W3CDTF">2025-09-16T10:23:00Z</dcterms:created>
  <dcterms:modified xsi:type="dcterms:W3CDTF">2025-09-16T10:23:00Z</dcterms:modified>
</cp:coreProperties>
</file>