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3D" w:rsidRDefault="0047273D">
      <w:pPr>
        <w:pBdr>
          <w:top w:val="nil"/>
          <w:left w:val="nil"/>
          <w:bottom w:val="nil"/>
          <w:right w:val="nil"/>
          <w:between w:val="nil"/>
        </w:pBdr>
        <w:spacing w:line="240" w:lineRule="auto"/>
        <w:ind w:left="-2" w:firstLine="0"/>
        <w:jc w:val="center"/>
        <w:rPr>
          <w:rFonts w:cs="Times New Roman"/>
          <w:color w:val="000000"/>
          <w:sz w:val="2"/>
          <w:szCs w:val="2"/>
        </w:rPr>
      </w:pPr>
    </w:p>
    <w:p w:rsidR="0047273D" w:rsidRDefault="0047273D">
      <w:pPr>
        <w:pBdr>
          <w:top w:val="nil"/>
          <w:left w:val="nil"/>
          <w:bottom w:val="nil"/>
          <w:right w:val="nil"/>
          <w:between w:val="nil"/>
        </w:pBdr>
        <w:spacing w:line="240" w:lineRule="auto"/>
        <w:ind w:left="1" w:hanging="3"/>
        <w:jc w:val="center"/>
        <w:rPr>
          <w:rFonts w:cs="Times New Roman"/>
          <w:color w:val="000000"/>
          <w:sz w:val="32"/>
          <w:szCs w:val="32"/>
        </w:rPr>
      </w:pPr>
    </w:p>
    <w:p w:rsidR="0047273D" w:rsidRDefault="0047273D">
      <w:pPr>
        <w:pBdr>
          <w:top w:val="nil"/>
          <w:left w:val="nil"/>
          <w:bottom w:val="nil"/>
          <w:right w:val="nil"/>
          <w:between w:val="nil"/>
        </w:pBdr>
        <w:spacing w:line="240" w:lineRule="auto"/>
        <w:ind w:left="1" w:hanging="3"/>
        <w:jc w:val="center"/>
        <w:rPr>
          <w:rFonts w:cs="Times New Roman"/>
          <w:color w:val="000000"/>
          <w:sz w:val="32"/>
          <w:szCs w:val="32"/>
        </w:rPr>
      </w:pPr>
    </w:p>
    <w:p w:rsidR="0047273D" w:rsidRDefault="0047273D">
      <w:pPr>
        <w:pBdr>
          <w:top w:val="nil"/>
          <w:left w:val="nil"/>
          <w:bottom w:val="nil"/>
          <w:right w:val="nil"/>
          <w:between w:val="nil"/>
        </w:pBdr>
        <w:spacing w:line="240" w:lineRule="auto"/>
        <w:ind w:left="1" w:hanging="3"/>
        <w:jc w:val="center"/>
        <w:rPr>
          <w:rFonts w:cs="Times New Roman"/>
          <w:color w:val="000000"/>
          <w:sz w:val="32"/>
          <w:szCs w:val="32"/>
        </w:rPr>
      </w:pPr>
    </w:p>
    <w:p w:rsidR="0047273D" w:rsidRDefault="0047273D">
      <w:pPr>
        <w:pBdr>
          <w:top w:val="nil"/>
          <w:left w:val="nil"/>
          <w:bottom w:val="nil"/>
          <w:right w:val="nil"/>
          <w:between w:val="nil"/>
        </w:pBdr>
        <w:spacing w:line="240" w:lineRule="auto"/>
        <w:ind w:left="1" w:hanging="3"/>
        <w:jc w:val="center"/>
        <w:rPr>
          <w:rFonts w:cs="Times New Roman"/>
          <w:color w:val="000000"/>
          <w:sz w:val="32"/>
          <w:szCs w:val="32"/>
        </w:rPr>
      </w:pPr>
    </w:p>
    <w:p w:rsidR="0047273D" w:rsidRDefault="0047273D">
      <w:pPr>
        <w:pBdr>
          <w:top w:val="nil"/>
          <w:left w:val="nil"/>
          <w:bottom w:val="nil"/>
          <w:right w:val="nil"/>
          <w:between w:val="nil"/>
        </w:pBdr>
        <w:spacing w:line="240" w:lineRule="auto"/>
        <w:ind w:left="1" w:hanging="3"/>
        <w:rPr>
          <w:rFonts w:cs="Times New Roman"/>
          <w:color w:val="000000"/>
          <w:sz w:val="32"/>
          <w:szCs w:val="32"/>
        </w:rPr>
      </w:pPr>
    </w:p>
    <w:p w:rsidR="0047273D" w:rsidRDefault="00617334">
      <w:pPr>
        <w:pBdr>
          <w:top w:val="nil"/>
          <w:left w:val="nil"/>
          <w:bottom w:val="nil"/>
          <w:right w:val="nil"/>
          <w:between w:val="nil"/>
        </w:pBdr>
        <w:spacing w:line="240" w:lineRule="auto"/>
        <w:ind w:left="1" w:hanging="3"/>
        <w:jc w:val="center"/>
        <w:rPr>
          <w:rFonts w:cs="Times New Roman"/>
          <w:color w:val="000000"/>
          <w:sz w:val="32"/>
          <w:szCs w:val="32"/>
        </w:rPr>
      </w:pPr>
      <w:r>
        <w:rPr>
          <w:rFonts w:cs="Times New Roman"/>
          <w:b/>
          <w:color w:val="000000"/>
          <w:sz w:val="32"/>
          <w:szCs w:val="32"/>
        </w:rPr>
        <w:t>ЗВІТ</w:t>
      </w:r>
    </w:p>
    <w:p w:rsidR="0047273D" w:rsidRDefault="00617334">
      <w:pPr>
        <w:pBdr>
          <w:top w:val="nil"/>
          <w:left w:val="nil"/>
          <w:bottom w:val="nil"/>
          <w:right w:val="nil"/>
          <w:between w:val="nil"/>
        </w:pBdr>
        <w:spacing w:line="240" w:lineRule="auto"/>
        <w:ind w:left="1" w:hanging="3"/>
        <w:jc w:val="center"/>
        <w:rPr>
          <w:rFonts w:cs="Times New Roman"/>
          <w:color w:val="000000"/>
          <w:sz w:val="32"/>
          <w:szCs w:val="32"/>
        </w:rPr>
      </w:pPr>
      <w:proofErr w:type="spellStart"/>
      <w:r>
        <w:rPr>
          <w:rFonts w:cs="Times New Roman"/>
          <w:b/>
          <w:sz w:val="32"/>
          <w:szCs w:val="32"/>
        </w:rPr>
        <w:t>Зеленовської</w:t>
      </w:r>
      <w:proofErr w:type="spellEnd"/>
      <w:r>
        <w:rPr>
          <w:rFonts w:cs="Times New Roman"/>
          <w:b/>
          <w:sz w:val="32"/>
          <w:szCs w:val="32"/>
        </w:rPr>
        <w:t xml:space="preserve"> Галини Сергіївни</w:t>
      </w:r>
      <w:r>
        <w:rPr>
          <w:rFonts w:cs="Times New Roman"/>
          <w:b/>
          <w:color w:val="000000"/>
          <w:sz w:val="32"/>
          <w:szCs w:val="32"/>
        </w:rPr>
        <w:t xml:space="preserve"> – виконуючої обов’язки директора Закладу дошкільної освіти №2 (ясла-садок) «Ясочка» </w:t>
      </w:r>
      <w:proofErr w:type="spellStart"/>
      <w:r>
        <w:rPr>
          <w:rFonts w:cs="Times New Roman"/>
          <w:b/>
          <w:color w:val="000000"/>
          <w:sz w:val="32"/>
          <w:szCs w:val="32"/>
        </w:rPr>
        <w:t>Клесівської</w:t>
      </w:r>
      <w:proofErr w:type="spellEnd"/>
      <w:r>
        <w:rPr>
          <w:rFonts w:cs="Times New Roman"/>
          <w:b/>
          <w:color w:val="000000"/>
          <w:sz w:val="32"/>
          <w:szCs w:val="32"/>
        </w:rPr>
        <w:t xml:space="preserve"> </w:t>
      </w:r>
      <w:proofErr w:type="spellStart"/>
      <w:r>
        <w:rPr>
          <w:rFonts w:cs="Times New Roman"/>
          <w:b/>
          <w:color w:val="000000"/>
          <w:sz w:val="32"/>
          <w:szCs w:val="32"/>
        </w:rPr>
        <w:t>селишної</w:t>
      </w:r>
      <w:proofErr w:type="spellEnd"/>
      <w:r>
        <w:rPr>
          <w:rFonts w:cs="Times New Roman"/>
          <w:b/>
          <w:color w:val="000000"/>
          <w:sz w:val="32"/>
          <w:szCs w:val="32"/>
        </w:rPr>
        <w:t xml:space="preserve"> ради </w:t>
      </w:r>
      <w:proofErr w:type="spellStart"/>
      <w:r>
        <w:rPr>
          <w:rFonts w:cs="Times New Roman"/>
          <w:b/>
          <w:color w:val="000000"/>
          <w:sz w:val="32"/>
          <w:szCs w:val="32"/>
        </w:rPr>
        <w:t>Сарненського</w:t>
      </w:r>
      <w:proofErr w:type="spellEnd"/>
      <w:r>
        <w:rPr>
          <w:rFonts w:cs="Times New Roman"/>
          <w:b/>
          <w:color w:val="000000"/>
          <w:sz w:val="32"/>
          <w:szCs w:val="32"/>
        </w:rPr>
        <w:t xml:space="preserve"> Району Рівненської області  </w:t>
      </w:r>
    </w:p>
    <w:p w:rsidR="0047273D" w:rsidRDefault="00617334">
      <w:pPr>
        <w:widowControl/>
        <w:pBdr>
          <w:top w:val="nil"/>
          <w:left w:val="nil"/>
          <w:bottom w:val="nil"/>
          <w:right w:val="nil"/>
          <w:between w:val="nil"/>
        </w:pBdr>
        <w:spacing w:line="240" w:lineRule="auto"/>
        <w:ind w:left="1" w:hanging="3"/>
        <w:jc w:val="center"/>
        <w:rPr>
          <w:rFonts w:cs="Times New Roman"/>
          <w:color w:val="000000"/>
          <w:sz w:val="32"/>
          <w:szCs w:val="32"/>
        </w:rPr>
      </w:pPr>
      <w:r>
        <w:rPr>
          <w:rFonts w:cs="Times New Roman"/>
          <w:b/>
          <w:color w:val="000000"/>
          <w:sz w:val="32"/>
          <w:szCs w:val="32"/>
        </w:rPr>
        <w:t xml:space="preserve">за 2022/20223 </w:t>
      </w:r>
      <w:proofErr w:type="spellStart"/>
      <w:r>
        <w:rPr>
          <w:rFonts w:cs="Times New Roman"/>
          <w:b/>
          <w:color w:val="000000"/>
          <w:sz w:val="32"/>
          <w:szCs w:val="32"/>
        </w:rPr>
        <w:t>н.р</w:t>
      </w:r>
      <w:proofErr w:type="spellEnd"/>
      <w:r>
        <w:rPr>
          <w:rFonts w:cs="Times New Roman"/>
          <w:b/>
          <w:color w:val="000000"/>
          <w:sz w:val="32"/>
          <w:szCs w:val="32"/>
        </w:rPr>
        <w:t>.</w:t>
      </w:r>
    </w:p>
    <w:p w:rsidR="0047273D" w:rsidRDefault="0047273D">
      <w:pPr>
        <w:widowControl/>
        <w:pBdr>
          <w:top w:val="nil"/>
          <w:left w:val="nil"/>
          <w:bottom w:val="nil"/>
          <w:right w:val="nil"/>
          <w:between w:val="nil"/>
        </w:pBdr>
        <w:spacing w:line="240" w:lineRule="auto"/>
        <w:ind w:left="0" w:hanging="2"/>
        <w:jc w:val="both"/>
        <w:rPr>
          <w:rFonts w:cs="Times New Roman"/>
          <w:color w:val="000000"/>
          <w:sz w:val="24"/>
          <w:szCs w:val="24"/>
        </w:rPr>
      </w:pP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i/>
          <w:color w:val="000000"/>
          <w:sz w:val="28"/>
          <w:szCs w:val="28"/>
        </w:rPr>
        <w:t xml:space="preserve">Даний звіт складено відповідно до </w:t>
      </w:r>
      <w:r>
        <w:rPr>
          <w:rFonts w:cs="Times New Roman"/>
          <w:i/>
          <w:sz w:val="28"/>
          <w:szCs w:val="28"/>
        </w:rPr>
        <w:t>н</w:t>
      </w:r>
      <w:r>
        <w:rPr>
          <w:rFonts w:cs="Times New Roman"/>
          <w:i/>
          <w:color w:val="000000"/>
          <w:sz w:val="28"/>
          <w:szCs w:val="28"/>
        </w:rPr>
        <w:t>аказу Президента України від 24 лютого 2022 №64/2022 «Про введення воєнного стану в України», Закону України № 2136-IX «Про організацію трудових відносин в умовах воєнного стану» від 15 березня 2022 року, рішенню протоколу позачергового засідання місцевої комісії техногенно – екологічної безпеки і надзвичайних ситуацій м. Сміла, статті 20 Закону України «Про дошкільну освіту» від 11 липня 2001р. №2628-ІІІ (із змінами), Положення про дошкільний навчальний заклад, затвердженого Кабінетом Міністрів України від 12 березня 2003р. №305 (із змінами),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2005р.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2005р. №178 керівник  дошкільного закладу має звітувати про свою діяльність перед педагогічним колективом, батьківським комітетом, радою та громадськістю.</w:t>
      </w:r>
    </w:p>
    <w:p w:rsidR="0047273D" w:rsidRDefault="0047273D">
      <w:pPr>
        <w:widowControl/>
        <w:pBdr>
          <w:top w:val="nil"/>
          <w:left w:val="nil"/>
          <w:bottom w:val="nil"/>
          <w:right w:val="nil"/>
          <w:between w:val="nil"/>
        </w:pBdr>
        <w:spacing w:line="240" w:lineRule="auto"/>
        <w:ind w:left="0" w:hanging="2"/>
        <w:jc w:val="both"/>
        <w:rPr>
          <w:rFonts w:cs="Times New Roman"/>
          <w:color w:val="000000"/>
          <w:sz w:val="16"/>
          <w:szCs w:val="16"/>
        </w:rPr>
      </w:pP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b/>
          <w:color w:val="000000"/>
          <w:sz w:val="28"/>
          <w:szCs w:val="28"/>
        </w:rPr>
        <w:t xml:space="preserve">Мета:  </w:t>
      </w:r>
      <w:r>
        <w:rPr>
          <w:rFonts w:cs="Times New Roman"/>
          <w:color w:val="000000"/>
          <w:sz w:val="28"/>
          <w:szCs w:val="28"/>
        </w:rPr>
        <w:t>Подальше утвердження відкритої і демократичної державно-громадської системи управління закладом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завідувача.</w:t>
      </w:r>
    </w:p>
    <w:p w:rsidR="0047273D" w:rsidRDefault="0047273D">
      <w:pPr>
        <w:pBdr>
          <w:top w:val="nil"/>
          <w:left w:val="nil"/>
          <w:bottom w:val="nil"/>
          <w:right w:val="nil"/>
          <w:between w:val="nil"/>
        </w:pBdr>
        <w:spacing w:line="240" w:lineRule="auto"/>
        <w:ind w:left="0" w:hanging="2"/>
        <w:jc w:val="both"/>
        <w:rPr>
          <w:rFonts w:cs="Times New Roman"/>
          <w:color w:val="000000"/>
          <w:sz w:val="16"/>
          <w:szCs w:val="16"/>
        </w:rPr>
      </w:pPr>
    </w:p>
    <w:p w:rsidR="0047273D" w:rsidRDefault="00617334">
      <w:pPr>
        <w:pBdr>
          <w:top w:val="nil"/>
          <w:left w:val="nil"/>
          <w:bottom w:val="nil"/>
          <w:right w:val="nil"/>
          <w:between w:val="nil"/>
        </w:pBdr>
        <w:spacing w:line="240" w:lineRule="auto"/>
        <w:ind w:left="1" w:hanging="3"/>
        <w:rPr>
          <w:rFonts w:cs="Times New Roman"/>
          <w:color w:val="000000"/>
          <w:sz w:val="28"/>
          <w:szCs w:val="28"/>
        </w:rPr>
      </w:pPr>
      <w:r>
        <w:rPr>
          <w:rFonts w:cs="Times New Roman"/>
          <w:b/>
          <w:color w:val="000000"/>
          <w:sz w:val="28"/>
          <w:szCs w:val="28"/>
        </w:rPr>
        <w:t>Завдання звітування:</w:t>
      </w:r>
    </w:p>
    <w:p w:rsidR="0047273D" w:rsidRDefault="00617334">
      <w:pPr>
        <w:widowControl/>
        <w:numPr>
          <w:ilvl w:val="0"/>
          <w:numId w:val="10"/>
        </w:num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Забезпечити прозорість, відкритість і демократичність управління дошкільним закладом.</w:t>
      </w:r>
    </w:p>
    <w:p w:rsidR="0047273D" w:rsidRDefault="00617334">
      <w:pPr>
        <w:widowControl/>
        <w:numPr>
          <w:ilvl w:val="0"/>
          <w:numId w:val="10"/>
        </w:numPr>
        <w:pBdr>
          <w:top w:val="nil"/>
          <w:left w:val="nil"/>
          <w:bottom w:val="nil"/>
          <w:right w:val="nil"/>
          <w:between w:val="nil"/>
        </w:pBdr>
        <w:spacing w:after="280" w:line="240" w:lineRule="auto"/>
        <w:ind w:left="1" w:hanging="3"/>
        <w:jc w:val="both"/>
        <w:rPr>
          <w:rFonts w:cs="Times New Roman"/>
          <w:color w:val="000000"/>
          <w:sz w:val="28"/>
          <w:szCs w:val="28"/>
        </w:rPr>
      </w:pPr>
      <w:r>
        <w:rPr>
          <w:rFonts w:cs="Times New Roman"/>
          <w:color w:val="000000"/>
          <w:sz w:val="28"/>
          <w:szCs w:val="28"/>
        </w:rPr>
        <w:t>Стимулювати вплив громадськості на прийняття та виконання керівником відповідних рішень у сфері управління дошкільним закладом.</w:t>
      </w:r>
    </w:p>
    <w:p w:rsidR="0047273D" w:rsidRDefault="0047273D">
      <w:pPr>
        <w:pBdr>
          <w:top w:val="nil"/>
          <w:left w:val="nil"/>
          <w:bottom w:val="nil"/>
          <w:right w:val="nil"/>
          <w:between w:val="nil"/>
        </w:pBdr>
        <w:spacing w:line="240" w:lineRule="auto"/>
        <w:ind w:left="0" w:hanging="2"/>
        <w:rPr>
          <w:rFonts w:cs="Times New Roman"/>
          <w:color w:val="000000"/>
        </w:rPr>
      </w:pPr>
    </w:p>
    <w:p w:rsidR="0047273D" w:rsidRDefault="00617334">
      <w:pPr>
        <w:keepNext/>
        <w:pBdr>
          <w:top w:val="nil"/>
          <w:left w:val="nil"/>
          <w:bottom w:val="nil"/>
          <w:right w:val="nil"/>
          <w:between w:val="nil"/>
        </w:pBdr>
        <w:spacing w:line="240" w:lineRule="auto"/>
        <w:ind w:left="1" w:hanging="3"/>
        <w:jc w:val="center"/>
        <w:rPr>
          <w:rFonts w:cs="Times New Roman"/>
          <w:sz w:val="28"/>
          <w:szCs w:val="28"/>
        </w:rPr>
      </w:pPr>
      <w:r w:rsidRPr="00E8530B">
        <w:rPr>
          <w:rFonts w:cs="Times New Roman"/>
          <w:b/>
          <w:color w:val="000000"/>
          <w:sz w:val="28"/>
          <w:szCs w:val="28"/>
        </w:rPr>
        <w:t>Шановні колеги, батьки, гості</w:t>
      </w:r>
      <w:r>
        <w:rPr>
          <w:rFonts w:cs="Times New Roman"/>
          <w:color w:val="000000"/>
          <w:sz w:val="28"/>
          <w:szCs w:val="28"/>
        </w:rPr>
        <w:t>!</w:t>
      </w:r>
    </w:p>
    <w:p w:rsidR="0047273D" w:rsidRDefault="00617334">
      <w:pPr>
        <w:keepNext/>
        <w:spacing w:before="240" w:after="240"/>
        <w:ind w:left="1" w:hanging="3"/>
        <w:jc w:val="both"/>
        <w:rPr>
          <w:rFonts w:cs="Times New Roman"/>
          <w:sz w:val="28"/>
          <w:szCs w:val="28"/>
        </w:rPr>
      </w:pPr>
      <w:r>
        <w:rPr>
          <w:rFonts w:cs="Times New Roman"/>
          <w:sz w:val="28"/>
          <w:szCs w:val="28"/>
        </w:rPr>
        <w:t xml:space="preserve">Ось і закінчився ще один рік. Для всіх нас він був дуже несподіваним, складним, тривожним, адже 24 лютого 2022 року розпочалася війна. Так життя розділилось до війни та після, і мій звіт також. </w:t>
      </w:r>
    </w:p>
    <w:p w:rsidR="0047273D" w:rsidRPr="00E8530B" w:rsidRDefault="00617334">
      <w:pPr>
        <w:keepNext/>
        <w:spacing w:before="240" w:after="240"/>
        <w:ind w:left="1" w:hanging="3"/>
        <w:jc w:val="both"/>
        <w:rPr>
          <w:rFonts w:cs="Times New Roman"/>
          <w:i/>
          <w:color w:val="000000"/>
          <w:sz w:val="28"/>
          <w:szCs w:val="28"/>
        </w:rPr>
      </w:pPr>
      <w:r w:rsidRPr="00E8530B">
        <w:rPr>
          <w:rFonts w:cs="Times New Roman"/>
          <w:i/>
          <w:color w:val="000000"/>
          <w:sz w:val="28"/>
          <w:szCs w:val="28"/>
        </w:rPr>
        <w:t>У відповідності до функціональних обов’язків та на виконання п.3 наказу Міністерства освіти і науки України від 28.01.2005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2022/2023 навчальному році.</w:t>
      </w:r>
    </w:p>
    <w:p w:rsidR="0047273D" w:rsidRDefault="00617334">
      <w:pPr>
        <w:widowControl/>
        <w:pBdr>
          <w:top w:val="nil"/>
          <w:left w:val="nil"/>
          <w:bottom w:val="nil"/>
          <w:right w:val="nil"/>
          <w:between w:val="nil"/>
        </w:pBdr>
        <w:spacing w:line="240" w:lineRule="auto"/>
        <w:ind w:left="1" w:hanging="3"/>
        <w:jc w:val="both"/>
        <w:rPr>
          <w:rFonts w:ascii="Bitter" w:eastAsia="Bitter" w:hAnsi="Bitter" w:cs="Bitter"/>
          <w:color w:val="212121"/>
          <w:sz w:val="26"/>
          <w:szCs w:val="26"/>
        </w:rPr>
      </w:pPr>
      <w:r>
        <w:rPr>
          <w:rFonts w:cs="Times New Roman"/>
          <w:color w:val="000000"/>
          <w:sz w:val="28"/>
          <w:szCs w:val="28"/>
        </w:rPr>
        <w:t>У своїй діяльності протягом зві</w:t>
      </w:r>
      <w:r w:rsidR="00E8530B">
        <w:rPr>
          <w:rFonts w:cs="Times New Roman"/>
          <w:color w:val="000000"/>
          <w:sz w:val="28"/>
          <w:szCs w:val="28"/>
        </w:rPr>
        <w:t>тного періоду я як виконуюча обов’язки директора ЗДО №2 (ясла-садок) «Ясочка»</w:t>
      </w:r>
      <w:r>
        <w:rPr>
          <w:rFonts w:cs="Times New Roman"/>
          <w:color w:val="000000"/>
          <w:sz w:val="28"/>
          <w:szCs w:val="28"/>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w:t>
      </w:r>
      <w:r w:rsidR="00351C00">
        <w:rPr>
          <w:rFonts w:cs="Times New Roman"/>
          <w:color w:val="000000"/>
          <w:sz w:val="28"/>
          <w:szCs w:val="28"/>
        </w:rPr>
        <w:t>«</w:t>
      </w:r>
      <w:r w:rsidR="00351C00" w:rsidRPr="00351C00">
        <w:rPr>
          <w:rFonts w:cs="Times New Roman"/>
          <w:color w:val="000000"/>
          <w:sz w:val="28"/>
          <w:szCs w:val="28"/>
        </w:rPr>
        <w:t>Про дошкільну освіту</w:t>
      </w:r>
      <w:r w:rsidR="00351C00">
        <w:rPr>
          <w:rFonts w:cs="Times New Roman"/>
          <w:color w:val="000000"/>
          <w:sz w:val="28"/>
          <w:szCs w:val="28"/>
        </w:rPr>
        <w:t>»,</w:t>
      </w:r>
      <w:r w:rsidR="00351C00" w:rsidRPr="00351C00">
        <w:rPr>
          <w:rFonts w:cs="Times New Roman"/>
          <w:color w:val="000000"/>
          <w:sz w:val="28"/>
          <w:szCs w:val="28"/>
        </w:rPr>
        <w:t xml:space="preserve"> </w:t>
      </w:r>
      <w:r>
        <w:rPr>
          <w:rFonts w:cs="Times New Roman"/>
          <w:color w:val="000000"/>
          <w:sz w:val="28"/>
          <w:szCs w:val="28"/>
        </w:rPr>
        <w:t xml:space="preserve">«Про повну загальну середню освіту», «Про основні засади </w:t>
      </w:r>
      <w:proofErr w:type="spellStart"/>
      <w:r>
        <w:rPr>
          <w:rFonts w:cs="Times New Roman"/>
          <w:color w:val="000000"/>
          <w:sz w:val="28"/>
          <w:szCs w:val="28"/>
        </w:rPr>
        <w:t>мовної</w:t>
      </w:r>
      <w:proofErr w:type="spellEnd"/>
      <w:r>
        <w:rPr>
          <w:rFonts w:cs="Times New Roman"/>
          <w:color w:val="000000"/>
          <w:sz w:val="28"/>
          <w:szCs w:val="28"/>
        </w:rPr>
        <w:t xml:space="preserve"> політики в Україні», Статутом </w:t>
      </w:r>
      <w:r w:rsidR="00351C00">
        <w:rPr>
          <w:rFonts w:cs="Times New Roman"/>
          <w:color w:val="000000"/>
          <w:sz w:val="28"/>
          <w:szCs w:val="28"/>
        </w:rPr>
        <w:t xml:space="preserve">ЗДО №2 (ясла-садок) «Ясочка» за нової редакції затверджено рішенням сесії </w:t>
      </w:r>
      <w:proofErr w:type="spellStart"/>
      <w:r w:rsidR="00351C00">
        <w:rPr>
          <w:rFonts w:cs="Times New Roman"/>
          <w:color w:val="000000"/>
          <w:sz w:val="28"/>
          <w:szCs w:val="28"/>
        </w:rPr>
        <w:t>Клесівської</w:t>
      </w:r>
      <w:proofErr w:type="spellEnd"/>
      <w:r w:rsidR="00351C00">
        <w:rPr>
          <w:rFonts w:cs="Times New Roman"/>
          <w:color w:val="000000"/>
          <w:sz w:val="28"/>
          <w:szCs w:val="28"/>
        </w:rPr>
        <w:t xml:space="preserve"> селищної ради </w:t>
      </w:r>
      <w:proofErr w:type="spellStart"/>
      <w:r w:rsidR="00351C00">
        <w:rPr>
          <w:rFonts w:cs="Times New Roman"/>
          <w:color w:val="000000"/>
          <w:sz w:val="28"/>
          <w:szCs w:val="28"/>
        </w:rPr>
        <w:t>Сарненського</w:t>
      </w:r>
      <w:proofErr w:type="spellEnd"/>
      <w:r w:rsidR="00351C00">
        <w:rPr>
          <w:rFonts w:cs="Times New Roman"/>
          <w:color w:val="000000"/>
          <w:sz w:val="28"/>
          <w:szCs w:val="28"/>
        </w:rPr>
        <w:t xml:space="preserve"> району від 26.08.2022 №1016,  </w:t>
      </w:r>
      <w:r>
        <w:rPr>
          <w:rFonts w:cs="Times New Roman"/>
          <w:color w:val="000000"/>
          <w:sz w:val="28"/>
          <w:szCs w:val="28"/>
        </w:rPr>
        <w:t>та чинними нормативно-правовими документами у галузі освіти.</w:t>
      </w:r>
    </w:p>
    <w:p w:rsidR="0047273D" w:rsidRDefault="00617334">
      <w:pPr>
        <w:widowControl/>
        <w:pBdr>
          <w:top w:val="nil"/>
          <w:left w:val="nil"/>
          <w:bottom w:val="nil"/>
          <w:right w:val="nil"/>
          <w:between w:val="nil"/>
        </w:pBdr>
        <w:shd w:val="clear" w:color="auto" w:fill="FFFFFF"/>
        <w:spacing w:line="240" w:lineRule="auto"/>
        <w:ind w:left="1" w:hanging="3"/>
        <w:jc w:val="both"/>
        <w:rPr>
          <w:rFonts w:cs="Times New Roman"/>
          <w:color w:val="0D0D0D"/>
          <w:sz w:val="28"/>
          <w:szCs w:val="28"/>
        </w:rPr>
      </w:pPr>
      <w:r>
        <w:rPr>
          <w:rFonts w:cs="Times New Roman"/>
          <w:color w:val="0D0D0D"/>
          <w:sz w:val="28"/>
          <w:szCs w:val="28"/>
        </w:rPr>
        <w:t>А також вносила зміни у діяльність закладу в зв’язку з роботою  у період воєнного стану</w:t>
      </w:r>
      <w:r w:rsidR="00351C00">
        <w:rPr>
          <w:rFonts w:cs="Times New Roman"/>
          <w:color w:val="0D0D0D"/>
          <w:sz w:val="28"/>
          <w:szCs w:val="28"/>
        </w:rPr>
        <w:t xml:space="preserve"> </w:t>
      </w:r>
      <w:r>
        <w:rPr>
          <w:rFonts w:cs="Times New Roman"/>
          <w:color w:val="0D0D0D"/>
          <w:sz w:val="28"/>
          <w:szCs w:val="28"/>
        </w:rPr>
        <w:t>.</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Відповідно до законодавства я здійснювала загальне керівництво і контроль за діяльністю дошкільного закладу, діяла від імені закладу, представляла  його в державних та інших органах, установах і організаціях.</w:t>
      </w:r>
    </w:p>
    <w:p w:rsidR="0047273D" w:rsidRDefault="00617334">
      <w:pPr>
        <w:widowControl/>
        <w:pBdr>
          <w:top w:val="nil"/>
          <w:left w:val="nil"/>
          <w:bottom w:val="nil"/>
          <w:right w:val="nil"/>
          <w:between w:val="nil"/>
        </w:pBdr>
        <w:shd w:val="clear" w:color="auto" w:fill="FFFFFF"/>
        <w:spacing w:line="240" w:lineRule="auto"/>
        <w:ind w:left="1" w:hanging="3"/>
        <w:jc w:val="both"/>
        <w:rPr>
          <w:rFonts w:ascii="Calibri" w:eastAsia="Calibri" w:hAnsi="Calibri"/>
          <w:color w:val="333333"/>
          <w:sz w:val="11"/>
          <w:szCs w:val="11"/>
        </w:rPr>
      </w:pPr>
      <w:r>
        <w:rPr>
          <w:rFonts w:cs="Times New Roman"/>
          <w:color w:val="000000"/>
          <w:sz w:val="28"/>
          <w:szCs w:val="28"/>
        </w:rPr>
        <w:t>Цей нелегкий рік нам довелося працювати в складних умовах, адже були зміни у структурі навчаль</w:t>
      </w:r>
      <w:r w:rsidR="00351C00">
        <w:rPr>
          <w:rFonts w:cs="Times New Roman"/>
          <w:color w:val="000000"/>
          <w:sz w:val="28"/>
          <w:szCs w:val="28"/>
        </w:rPr>
        <w:t xml:space="preserve">ного року, коли запровадилась нова для нас </w:t>
      </w:r>
      <w:r>
        <w:rPr>
          <w:rFonts w:cs="Times New Roman"/>
          <w:color w:val="000000"/>
          <w:sz w:val="28"/>
          <w:szCs w:val="28"/>
        </w:rPr>
        <w:t xml:space="preserve"> форми організації освітнього процесу </w:t>
      </w:r>
      <w:r w:rsidR="00351C00">
        <w:rPr>
          <w:rFonts w:cs="Times New Roman"/>
          <w:color w:val="000000"/>
          <w:sz w:val="28"/>
          <w:szCs w:val="28"/>
        </w:rPr>
        <w:t xml:space="preserve">, а саме дистанційне навчання дітей дошкільного віку </w:t>
      </w:r>
      <w:r>
        <w:rPr>
          <w:rFonts w:cs="Times New Roman"/>
          <w:color w:val="000000"/>
          <w:sz w:val="28"/>
          <w:szCs w:val="28"/>
        </w:rPr>
        <w:t xml:space="preserve">не тільки зв’язку з карантинними заходами, а й </w:t>
      </w:r>
      <w:r w:rsidR="00351C00">
        <w:rPr>
          <w:rFonts w:cs="Times New Roman"/>
          <w:color w:val="000000"/>
          <w:sz w:val="28"/>
          <w:szCs w:val="28"/>
        </w:rPr>
        <w:t xml:space="preserve">з </w:t>
      </w:r>
      <w:r>
        <w:rPr>
          <w:rFonts w:cs="Times New Roman"/>
          <w:color w:val="000000"/>
          <w:sz w:val="28"/>
          <w:szCs w:val="28"/>
        </w:rPr>
        <w:t xml:space="preserve">введенням 24 лютого 2022 року в Україні воєнного стану, що не могло не позначитися на якості організації освітньої діяльності в закладі. </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У поточному навчальному році мої управлінські рішення та дії, як керівника,  були спрямовані головним чином на:</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lastRenderedPageBreak/>
        <w:t>– якісну реалізацію завдань дошкільної освіти, визначених Законом України «Про дошкільну освіту» та забезпечення рівня дошкільної освіти в межах державних вимог до її змісту й обсягу;</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контроль за відповідністю застосовуваних форм, методів і засобів розвитку, виховання й навчання дітей в закладі;</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формування мережі, комплектування груп відповідно до запиту батьків;</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xml:space="preserve">– дотримання санітарно-гігієнічних, протипожежних норм і правил техніки безпеки, вимог безпечної життєдіяльності дітей і працівників; </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підтримку ініціатив, як з боку батьків так і з боку працівників закладу щодо вдосконалення освітнього процесу;</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виконання річних завдань;</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складання бюджетного запиту на рік;</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b/>
          <w:color w:val="0D0D0D"/>
          <w:sz w:val="28"/>
          <w:szCs w:val="28"/>
        </w:rPr>
        <w:t>– </w:t>
      </w:r>
      <w:r>
        <w:rPr>
          <w:rFonts w:cs="Times New Roman"/>
          <w:color w:val="0D0D0D"/>
          <w:sz w:val="28"/>
          <w:szCs w:val="28"/>
        </w:rPr>
        <w:t xml:space="preserve">створення безпечних умов  </w:t>
      </w:r>
      <w:r w:rsidR="007E4A1B">
        <w:rPr>
          <w:rFonts w:cs="Times New Roman"/>
          <w:color w:val="0D0D0D"/>
          <w:sz w:val="28"/>
          <w:szCs w:val="28"/>
        </w:rPr>
        <w:t>в ЗДО</w:t>
      </w:r>
      <w:r>
        <w:rPr>
          <w:rFonts w:cs="Times New Roman"/>
          <w:color w:val="0D0D0D"/>
          <w:sz w:val="28"/>
          <w:szCs w:val="28"/>
        </w:rPr>
        <w:t xml:space="preserve"> в умовах воєнного стану;</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організацію роботи щодо охоплення навчанням дітей 5 річного віку.</w:t>
      </w:r>
    </w:p>
    <w:p w:rsidR="0047273D" w:rsidRDefault="00617334">
      <w:pPr>
        <w:widowControl/>
        <w:pBdr>
          <w:top w:val="nil"/>
          <w:left w:val="nil"/>
          <w:bottom w:val="nil"/>
          <w:right w:val="nil"/>
          <w:between w:val="nil"/>
        </w:pBdr>
        <w:shd w:val="clear" w:color="auto" w:fill="FFFFFF"/>
        <w:spacing w:line="240" w:lineRule="auto"/>
        <w:ind w:left="1" w:hanging="3"/>
        <w:jc w:val="both"/>
        <w:rPr>
          <w:rFonts w:ascii="Calibri" w:eastAsia="Calibri" w:hAnsi="Calibri"/>
          <w:color w:val="333333"/>
          <w:sz w:val="28"/>
          <w:szCs w:val="28"/>
        </w:rPr>
      </w:pPr>
      <w:r>
        <w:rPr>
          <w:rFonts w:cs="Times New Roman"/>
          <w:color w:val="111111"/>
          <w:sz w:val="28"/>
          <w:szCs w:val="28"/>
          <w:highlight w:val="white"/>
        </w:rPr>
        <w:t>Педагогіч</w:t>
      </w:r>
      <w:r w:rsidR="007E4A1B">
        <w:rPr>
          <w:rFonts w:cs="Times New Roman"/>
          <w:color w:val="111111"/>
          <w:sz w:val="28"/>
          <w:szCs w:val="28"/>
          <w:highlight w:val="white"/>
        </w:rPr>
        <w:t>ний колектив закладу дошкільної освіти №2 (ясла-садок) «Ясочка»</w:t>
      </w:r>
      <w:r>
        <w:rPr>
          <w:rFonts w:cs="Times New Roman"/>
          <w:color w:val="111111"/>
          <w:sz w:val="28"/>
          <w:szCs w:val="28"/>
          <w:highlight w:val="white"/>
        </w:rPr>
        <w:t>  у 2022/2023 навчальному році спрямовував свої зусилля на створення умов для повноцінного розвитку особистості кожного вихованця; впровадження інноваційних форм і методів роботи для підвищення яко</w:t>
      </w:r>
      <w:r w:rsidR="007E4A1B">
        <w:rPr>
          <w:rFonts w:cs="Times New Roman"/>
          <w:color w:val="111111"/>
          <w:sz w:val="28"/>
          <w:szCs w:val="28"/>
          <w:highlight w:val="white"/>
        </w:rPr>
        <w:t xml:space="preserve">сті освітнього процесу </w:t>
      </w:r>
      <w:r>
        <w:rPr>
          <w:rFonts w:cs="Times New Roman"/>
          <w:color w:val="111111"/>
          <w:sz w:val="28"/>
          <w:szCs w:val="28"/>
          <w:highlight w:val="white"/>
        </w:rPr>
        <w:t xml:space="preserve">; підтримання тісних </w:t>
      </w:r>
      <w:proofErr w:type="spellStart"/>
      <w:r>
        <w:rPr>
          <w:rFonts w:cs="Times New Roman"/>
          <w:color w:val="111111"/>
          <w:sz w:val="28"/>
          <w:szCs w:val="28"/>
          <w:highlight w:val="white"/>
        </w:rPr>
        <w:t>зв'язків</w:t>
      </w:r>
      <w:proofErr w:type="spellEnd"/>
      <w:r>
        <w:rPr>
          <w:rFonts w:cs="Times New Roman"/>
          <w:color w:val="111111"/>
          <w:sz w:val="28"/>
          <w:szCs w:val="28"/>
          <w:highlight w:val="white"/>
        </w:rPr>
        <w:t xml:space="preserve"> з батьками вихованців; постійний контроль</w:t>
      </w:r>
      <w:r w:rsidR="007E4A1B">
        <w:rPr>
          <w:rFonts w:cs="Times New Roman"/>
          <w:color w:val="111111"/>
          <w:sz w:val="28"/>
          <w:szCs w:val="28"/>
          <w:highlight w:val="white"/>
        </w:rPr>
        <w:t xml:space="preserve"> та рекомендації</w:t>
      </w:r>
      <w:r>
        <w:rPr>
          <w:rFonts w:cs="Times New Roman"/>
          <w:color w:val="111111"/>
          <w:sz w:val="28"/>
          <w:szCs w:val="28"/>
          <w:highlight w:val="white"/>
        </w:rPr>
        <w:t xml:space="preserve"> з охорони та збереженню життя дітей.</w:t>
      </w:r>
    </w:p>
    <w:p w:rsidR="0047273D" w:rsidRDefault="00617334">
      <w:pPr>
        <w:widowControl/>
        <w:pBdr>
          <w:top w:val="nil"/>
          <w:left w:val="nil"/>
          <w:bottom w:val="nil"/>
          <w:right w:val="nil"/>
          <w:between w:val="nil"/>
        </w:pBdr>
        <w:shd w:val="clear" w:color="auto" w:fill="FFFFFF"/>
        <w:spacing w:line="240" w:lineRule="auto"/>
        <w:ind w:left="1" w:hanging="3"/>
        <w:jc w:val="both"/>
        <w:rPr>
          <w:rFonts w:ascii="Helvetica Neue" w:eastAsia="Helvetica Neue" w:hAnsi="Helvetica Neue" w:cs="Helvetica Neue"/>
          <w:color w:val="333333"/>
          <w:sz w:val="11"/>
          <w:szCs w:val="11"/>
        </w:rPr>
      </w:pPr>
      <w:r>
        <w:rPr>
          <w:rFonts w:cs="Times New Roman"/>
          <w:color w:val="000000"/>
          <w:sz w:val="28"/>
          <w:szCs w:val="28"/>
        </w:rPr>
        <w:t>Хочу зазначити, що робота керівника і колективу нероздільні і, в чомусь керівник направляє колектив, а в чомусь частіше саме колектив підштовхує директора до вирішення багатьох питань організації освітньої діяльності закладу. Тому, звітуючи про свою роботу, я спираюсь на роботу всього колективу та його структурних підрозділів. </w:t>
      </w:r>
    </w:p>
    <w:p w:rsidR="0047273D" w:rsidRDefault="00617334">
      <w:pPr>
        <w:widowControl/>
        <w:pBdr>
          <w:top w:val="nil"/>
          <w:left w:val="nil"/>
          <w:bottom w:val="nil"/>
          <w:right w:val="nil"/>
          <w:between w:val="nil"/>
        </w:pBdr>
        <w:spacing w:line="240" w:lineRule="auto"/>
        <w:ind w:left="1" w:hanging="3"/>
        <w:jc w:val="both"/>
        <w:rPr>
          <w:rFonts w:cs="Times New Roman"/>
          <w:color w:val="111111"/>
          <w:sz w:val="28"/>
          <w:szCs w:val="28"/>
          <w:highlight w:val="white"/>
        </w:rPr>
      </w:pPr>
      <w:r>
        <w:rPr>
          <w:rFonts w:cs="Times New Roman"/>
          <w:color w:val="111111"/>
          <w:sz w:val="28"/>
          <w:szCs w:val="28"/>
          <w:highlight w:val="white"/>
        </w:rPr>
        <w:t>За н</w:t>
      </w:r>
      <w:r w:rsidR="007E4A1B">
        <w:rPr>
          <w:rFonts w:cs="Times New Roman"/>
          <w:color w:val="111111"/>
          <w:sz w:val="28"/>
          <w:szCs w:val="28"/>
          <w:highlight w:val="white"/>
        </w:rPr>
        <w:t>авчальний рік було видано 98</w:t>
      </w:r>
      <w:r>
        <w:rPr>
          <w:rFonts w:cs="Times New Roman"/>
          <w:color w:val="111111"/>
          <w:sz w:val="28"/>
          <w:szCs w:val="28"/>
          <w:highlight w:val="white"/>
        </w:rPr>
        <w:t xml:space="preserve">  наказів з о</w:t>
      </w:r>
      <w:r w:rsidR="007E4A1B">
        <w:rPr>
          <w:rFonts w:cs="Times New Roman"/>
          <w:color w:val="111111"/>
          <w:sz w:val="28"/>
          <w:szCs w:val="28"/>
          <w:highlight w:val="white"/>
        </w:rPr>
        <w:t>сновної діяльності та 82 накази</w:t>
      </w:r>
      <w:r>
        <w:rPr>
          <w:rFonts w:cs="Times New Roman"/>
          <w:color w:val="111111"/>
          <w:sz w:val="28"/>
          <w:szCs w:val="28"/>
          <w:highlight w:val="white"/>
        </w:rPr>
        <w:t xml:space="preserve"> з адміністративно-господарської діяльності, які мобілізували колектив дошкільного навчального закладу  на вирішення основних завдань освітнього процесу.</w:t>
      </w:r>
    </w:p>
    <w:p w:rsidR="0047273D" w:rsidRDefault="00617334" w:rsidP="007E4A1B">
      <w:pPr>
        <w:widowControl/>
        <w:pBdr>
          <w:top w:val="nil"/>
          <w:left w:val="nil"/>
          <w:bottom w:val="nil"/>
          <w:right w:val="nil"/>
          <w:between w:val="nil"/>
        </w:pBdr>
        <w:spacing w:line="240" w:lineRule="auto"/>
        <w:ind w:left="1" w:hanging="3"/>
        <w:jc w:val="both"/>
        <w:rPr>
          <w:rFonts w:cs="Times New Roman"/>
          <w:color w:val="0D0D0D"/>
          <w:sz w:val="28"/>
          <w:szCs w:val="28"/>
          <w:highlight w:val="white"/>
        </w:rPr>
      </w:pPr>
      <w:r>
        <w:rPr>
          <w:rFonts w:cs="Times New Roman"/>
          <w:color w:val="0D0D0D"/>
          <w:sz w:val="28"/>
          <w:szCs w:val="28"/>
          <w:highlight w:val="white"/>
        </w:rPr>
        <w:t xml:space="preserve">Також за 2022/2023 навчальний рік проведено 6 засідань педагогічної ради, на яких розглядалися питання </w:t>
      </w:r>
      <w:r w:rsidR="007E4A1B">
        <w:rPr>
          <w:rFonts w:cs="Times New Roman"/>
          <w:color w:val="0D0D0D"/>
          <w:sz w:val="28"/>
          <w:szCs w:val="28"/>
          <w:highlight w:val="white"/>
        </w:rPr>
        <w:t>форм та методів дистанційної форми навчання, розглядались питання мінусів та плюсів даної форми навчання, а також удосконалення та більшого зацікавлення малюків до даної форми навчання</w:t>
      </w:r>
      <w:r>
        <w:rPr>
          <w:rFonts w:cs="Times New Roman"/>
          <w:color w:val="0D0D0D"/>
          <w:sz w:val="28"/>
          <w:szCs w:val="28"/>
          <w:highlight w:val="white"/>
        </w:rPr>
        <w:t>; про продовження роботи педагогічних працівників над впровадженням методичної проблеми; про створення комунікативного простору для організації дистанційно</w:t>
      </w:r>
      <w:r w:rsidR="007E4A1B">
        <w:rPr>
          <w:rFonts w:cs="Times New Roman"/>
          <w:color w:val="0D0D0D"/>
          <w:sz w:val="28"/>
          <w:szCs w:val="28"/>
          <w:highlight w:val="white"/>
        </w:rPr>
        <w:t>го навчання; про наступність ЗДО</w:t>
      </w:r>
      <w:r>
        <w:rPr>
          <w:rFonts w:cs="Times New Roman"/>
          <w:color w:val="0D0D0D"/>
          <w:sz w:val="28"/>
          <w:szCs w:val="28"/>
          <w:highlight w:val="white"/>
        </w:rPr>
        <w:t xml:space="preserve"> та початкової школи в контексті завдань Нової української школи; про профілактичну роботу з попер</w:t>
      </w:r>
      <w:r w:rsidR="007E4A1B">
        <w:rPr>
          <w:rFonts w:cs="Times New Roman"/>
          <w:color w:val="0D0D0D"/>
          <w:sz w:val="28"/>
          <w:szCs w:val="28"/>
          <w:highlight w:val="white"/>
        </w:rPr>
        <w:t xml:space="preserve">едження травматизму вихованців </w:t>
      </w:r>
      <w:r>
        <w:rPr>
          <w:rFonts w:cs="Times New Roman"/>
          <w:color w:val="0D0D0D"/>
          <w:sz w:val="28"/>
          <w:szCs w:val="28"/>
          <w:highlight w:val="white"/>
        </w:rPr>
        <w:t xml:space="preserve"> в побуті; п</w:t>
      </w:r>
      <w:r w:rsidR="007E4A1B">
        <w:rPr>
          <w:rFonts w:cs="Times New Roman"/>
          <w:color w:val="0D0D0D"/>
          <w:sz w:val="28"/>
          <w:szCs w:val="28"/>
          <w:highlight w:val="white"/>
        </w:rPr>
        <w:t>ро взаємодію закладу дошкільної освіти</w:t>
      </w:r>
      <w:r>
        <w:rPr>
          <w:rFonts w:cs="Times New Roman"/>
          <w:color w:val="0D0D0D"/>
          <w:sz w:val="28"/>
          <w:szCs w:val="28"/>
          <w:highlight w:val="white"/>
        </w:rPr>
        <w:t xml:space="preserve"> та родини у формуванні високо компетентної особистості дошкільника; про психологічний супровід учасників освітнього процесу з метою формування компетентної особистості. </w:t>
      </w:r>
    </w:p>
    <w:p w:rsidR="007E4A1B" w:rsidRDefault="007E4A1B" w:rsidP="007E4A1B">
      <w:pPr>
        <w:widowControl/>
        <w:pBdr>
          <w:top w:val="nil"/>
          <w:left w:val="nil"/>
          <w:bottom w:val="nil"/>
          <w:right w:val="nil"/>
          <w:between w:val="nil"/>
        </w:pBdr>
        <w:spacing w:line="240" w:lineRule="auto"/>
        <w:ind w:left="1" w:hanging="3"/>
        <w:jc w:val="both"/>
        <w:rPr>
          <w:rFonts w:cs="Times New Roman"/>
          <w:color w:val="0D0D0D"/>
          <w:sz w:val="28"/>
          <w:szCs w:val="28"/>
          <w:highlight w:val="white"/>
        </w:rPr>
      </w:pPr>
    </w:p>
    <w:p w:rsidR="0047273D" w:rsidRDefault="00617334">
      <w:pPr>
        <w:widowControl/>
        <w:pBdr>
          <w:top w:val="nil"/>
          <w:left w:val="nil"/>
          <w:bottom w:val="nil"/>
          <w:right w:val="nil"/>
          <w:between w:val="nil"/>
        </w:pBdr>
        <w:spacing w:line="240" w:lineRule="auto"/>
        <w:ind w:left="1" w:hanging="3"/>
        <w:jc w:val="center"/>
        <w:rPr>
          <w:rFonts w:cs="Times New Roman"/>
          <w:color w:val="0D0D0D"/>
          <w:sz w:val="28"/>
          <w:szCs w:val="28"/>
        </w:rPr>
      </w:pPr>
      <w:r>
        <w:rPr>
          <w:rFonts w:cs="Times New Roman"/>
          <w:b/>
          <w:color w:val="0D0D0D"/>
          <w:sz w:val="28"/>
          <w:szCs w:val="28"/>
        </w:rPr>
        <w:lastRenderedPageBreak/>
        <w:t xml:space="preserve">Загальні відомості про дошкільний навчальний заклад </w:t>
      </w:r>
    </w:p>
    <w:p w:rsidR="0047273D" w:rsidRDefault="007E4A1B">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 xml:space="preserve">Заклад дошкільної освіти №2 (ясла-садок) «Ясочка» </w:t>
      </w:r>
      <w:proofErr w:type="spellStart"/>
      <w:r>
        <w:rPr>
          <w:rFonts w:cs="Times New Roman"/>
          <w:color w:val="0D0D0D"/>
          <w:sz w:val="28"/>
          <w:szCs w:val="28"/>
        </w:rPr>
        <w:t>Клесівської</w:t>
      </w:r>
      <w:proofErr w:type="spellEnd"/>
      <w:r>
        <w:rPr>
          <w:rFonts w:cs="Times New Roman"/>
          <w:color w:val="0D0D0D"/>
          <w:sz w:val="28"/>
          <w:szCs w:val="28"/>
        </w:rPr>
        <w:t xml:space="preserve"> селищної ради </w:t>
      </w:r>
      <w:proofErr w:type="spellStart"/>
      <w:r>
        <w:rPr>
          <w:rFonts w:cs="Times New Roman"/>
          <w:color w:val="0D0D0D"/>
          <w:sz w:val="28"/>
          <w:szCs w:val="28"/>
        </w:rPr>
        <w:t>Сарненського</w:t>
      </w:r>
      <w:proofErr w:type="spellEnd"/>
      <w:r>
        <w:rPr>
          <w:rFonts w:cs="Times New Roman"/>
          <w:color w:val="0D0D0D"/>
          <w:sz w:val="28"/>
          <w:szCs w:val="28"/>
        </w:rPr>
        <w:t xml:space="preserve"> району Рівненської області (далі – ЗДО</w:t>
      </w:r>
      <w:r w:rsidR="00617334">
        <w:rPr>
          <w:rFonts w:cs="Times New Roman"/>
          <w:color w:val="0D0D0D"/>
          <w:sz w:val="28"/>
          <w:szCs w:val="28"/>
        </w:rPr>
        <w:t xml:space="preserve">)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іншими нормативно-правовими актами, власним Статутом. </w:t>
      </w:r>
    </w:p>
    <w:p w:rsidR="00AD2ED4"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Засновником дошкільного закладу є</w:t>
      </w:r>
      <w:r w:rsidR="00AD2ED4">
        <w:rPr>
          <w:rFonts w:cs="Times New Roman"/>
          <w:color w:val="0D0D0D"/>
          <w:sz w:val="28"/>
          <w:szCs w:val="28"/>
        </w:rPr>
        <w:t xml:space="preserve"> - </w:t>
      </w:r>
      <w:r w:rsidR="00AD2ED4" w:rsidRPr="00AD2ED4">
        <w:rPr>
          <w:rFonts w:cs="Times New Roman"/>
          <w:color w:val="0D0D0D"/>
          <w:sz w:val="28"/>
          <w:szCs w:val="28"/>
        </w:rPr>
        <w:t xml:space="preserve"> </w:t>
      </w:r>
      <w:proofErr w:type="spellStart"/>
      <w:r w:rsidR="00AD2ED4">
        <w:rPr>
          <w:rFonts w:cs="Times New Roman"/>
          <w:color w:val="0D0D0D"/>
          <w:sz w:val="28"/>
          <w:szCs w:val="28"/>
        </w:rPr>
        <w:t>Клесівська</w:t>
      </w:r>
      <w:proofErr w:type="spellEnd"/>
      <w:r w:rsidR="00AD2ED4">
        <w:rPr>
          <w:rFonts w:cs="Times New Roman"/>
          <w:color w:val="0D0D0D"/>
          <w:sz w:val="28"/>
          <w:szCs w:val="28"/>
        </w:rPr>
        <w:t xml:space="preserve"> селищ</w:t>
      </w:r>
      <w:r w:rsidR="00AD2ED4" w:rsidRPr="00AD2ED4">
        <w:rPr>
          <w:rFonts w:cs="Times New Roman"/>
          <w:color w:val="0D0D0D"/>
          <w:sz w:val="28"/>
          <w:szCs w:val="28"/>
        </w:rPr>
        <w:t>на</w:t>
      </w:r>
      <w:r w:rsidR="00AD2ED4">
        <w:rPr>
          <w:rFonts w:cs="Times New Roman"/>
          <w:color w:val="0D0D0D"/>
          <w:sz w:val="28"/>
          <w:szCs w:val="28"/>
        </w:rPr>
        <w:t xml:space="preserve"> </w:t>
      </w:r>
      <w:r w:rsidR="00AD2ED4" w:rsidRPr="00AD2ED4">
        <w:rPr>
          <w:rFonts w:cs="Times New Roman"/>
          <w:color w:val="0D0D0D"/>
          <w:sz w:val="28"/>
          <w:szCs w:val="28"/>
        </w:rPr>
        <w:t xml:space="preserve">рада </w:t>
      </w:r>
      <w:proofErr w:type="spellStart"/>
      <w:r w:rsidR="00AD2ED4" w:rsidRPr="00AD2ED4">
        <w:rPr>
          <w:rFonts w:cs="Times New Roman"/>
          <w:color w:val="0D0D0D"/>
          <w:sz w:val="28"/>
          <w:szCs w:val="28"/>
        </w:rPr>
        <w:t>Сарненського</w:t>
      </w:r>
      <w:proofErr w:type="spellEnd"/>
      <w:r w:rsidR="00AD2ED4" w:rsidRPr="00AD2ED4">
        <w:rPr>
          <w:rFonts w:cs="Times New Roman"/>
          <w:color w:val="0D0D0D"/>
          <w:sz w:val="28"/>
          <w:szCs w:val="28"/>
        </w:rPr>
        <w:t xml:space="preserve"> району Рівне6нської області</w:t>
      </w:r>
      <w:r w:rsidR="00AD2ED4">
        <w:rPr>
          <w:rFonts w:cs="Times New Roman"/>
          <w:color w:val="0D0D0D"/>
          <w:sz w:val="28"/>
          <w:szCs w:val="28"/>
        </w:rPr>
        <w:t>, яка здійснює</w:t>
      </w:r>
      <w:r>
        <w:rPr>
          <w:rFonts w:cs="Times New Roman"/>
          <w:color w:val="0D0D0D"/>
          <w:sz w:val="28"/>
          <w:szCs w:val="28"/>
        </w:rPr>
        <w:t xml:space="preserve"> фінансування, матеріально-технічне забезпечення, харчування та медичне обслуговування. </w:t>
      </w:r>
    </w:p>
    <w:p w:rsidR="0047273D" w:rsidRDefault="00AD2ED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Заклад дошкільної освіти</w:t>
      </w:r>
      <w:r w:rsidR="00617334">
        <w:rPr>
          <w:rFonts w:cs="Times New Roman"/>
          <w:color w:val="0D0D0D"/>
          <w:sz w:val="28"/>
          <w:szCs w:val="28"/>
        </w:rPr>
        <w:t xml:space="preserve"> належить до комунальної форми власності.</w:t>
      </w:r>
    </w:p>
    <w:p w:rsidR="00AD2ED4" w:rsidRDefault="00AD2ED4">
      <w:pPr>
        <w:widowControl/>
        <w:pBdr>
          <w:top w:val="nil"/>
          <w:left w:val="nil"/>
          <w:bottom w:val="nil"/>
          <w:right w:val="nil"/>
          <w:between w:val="nil"/>
        </w:pBdr>
        <w:spacing w:line="240" w:lineRule="auto"/>
        <w:ind w:left="1" w:hanging="3"/>
        <w:jc w:val="both"/>
        <w:rPr>
          <w:rFonts w:cs="Times New Roman"/>
          <w:b/>
          <w:color w:val="0D0D0D"/>
          <w:sz w:val="28"/>
          <w:szCs w:val="28"/>
        </w:rPr>
      </w:pPr>
    </w:p>
    <w:p w:rsidR="0047273D" w:rsidRDefault="0061733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sidRPr="00AD2ED4">
        <w:rPr>
          <w:rFonts w:cs="Times New Roman"/>
          <w:b/>
          <w:color w:val="0D0D0D"/>
          <w:sz w:val="28"/>
          <w:szCs w:val="28"/>
        </w:rPr>
        <w:t>Юридична адреса закладу</w:t>
      </w:r>
      <w:r>
        <w:rPr>
          <w:rFonts w:cs="Times New Roman"/>
          <w:color w:val="0D0D0D"/>
          <w:sz w:val="28"/>
          <w:szCs w:val="28"/>
        </w:rPr>
        <w:t xml:space="preserve">:  </w:t>
      </w:r>
      <w:r w:rsidR="00AD2ED4">
        <w:rPr>
          <w:rFonts w:cs="Times New Roman"/>
          <w:color w:val="0D0D0D"/>
          <w:sz w:val="28"/>
          <w:szCs w:val="28"/>
        </w:rPr>
        <w:t>індекс 34550</w:t>
      </w:r>
      <w:r>
        <w:rPr>
          <w:rFonts w:cs="Times New Roman"/>
          <w:color w:val="0D0D0D"/>
          <w:sz w:val="28"/>
          <w:szCs w:val="28"/>
        </w:rPr>
        <w:t xml:space="preserve">, — </w:t>
      </w:r>
      <w:r w:rsidR="00AD2ED4">
        <w:rPr>
          <w:rFonts w:cs="Times New Roman"/>
          <w:color w:val="0D0D0D"/>
          <w:sz w:val="28"/>
          <w:szCs w:val="28"/>
        </w:rPr>
        <w:t xml:space="preserve">Рівненська </w:t>
      </w:r>
      <w:r>
        <w:rPr>
          <w:rFonts w:cs="Times New Roman"/>
          <w:color w:val="0D0D0D"/>
          <w:sz w:val="28"/>
          <w:szCs w:val="28"/>
        </w:rPr>
        <w:t>область,</w:t>
      </w:r>
      <w:r w:rsidR="00AD2ED4">
        <w:rPr>
          <w:rFonts w:cs="Times New Roman"/>
          <w:color w:val="0D0D0D"/>
          <w:sz w:val="28"/>
          <w:szCs w:val="28"/>
        </w:rPr>
        <w:t xml:space="preserve">  </w:t>
      </w:r>
      <w:proofErr w:type="spellStart"/>
      <w:r w:rsidR="00AD2ED4">
        <w:rPr>
          <w:rFonts w:cs="Times New Roman"/>
          <w:color w:val="0D0D0D"/>
          <w:sz w:val="28"/>
          <w:szCs w:val="28"/>
        </w:rPr>
        <w:t>Сарненський</w:t>
      </w:r>
      <w:proofErr w:type="spellEnd"/>
      <w:r w:rsidR="00AD2ED4">
        <w:rPr>
          <w:rFonts w:cs="Times New Roman"/>
          <w:color w:val="0D0D0D"/>
          <w:sz w:val="28"/>
          <w:szCs w:val="28"/>
        </w:rPr>
        <w:t xml:space="preserve"> р-н, </w:t>
      </w:r>
      <w:proofErr w:type="spellStart"/>
      <w:r w:rsidR="00AD2ED4">
        <w:rPr>
          <w:rFonts w:cs="Times New Roman"/>
          <w:color w:val="0D0D0D"/>
          <w:sz w:val="28"/>
          <w:szCs w:val="28"/>
        </w:rPr>
        <w:t>смт.Клесів</w:t>
      </w:r>
      <w:proofErr w:type="spellEnd"/>
      <w:r>
        <w:rPr>
          <w:rFonts w:cs="Times New Roman"/>
          <w:color w:val="0D0D0D"/>
          <w:sz w:val="28"/>
          <w:szCs w:val="28"/>
        </w:rPr>
        <w:t xml:space="preserve">, </w:t>
      </w:r>
      <w:r w:rsidR="00AD2ED4">
        <w:rPr>
          <w:rFonts w:cs="Times New Roman"/>
          <w:color w:val="0D0D0D"/>
          <w:sz w:val="28"/>
          <w:szCs w:val="28"/>
        </w:rPr>
        <w:t xml:space="preserve">, </w:t>
      </w:r>
      <w:proofErr w:type="spellStart"/>
      <w:r w:rsidR="00AD2ED4">
        <w:rPr>
          <w:rFonts w:cs="Times New Roman"/>
          <w:color w:val="0D0D0D"/>
          <w:sz w:val="28"/>
          <w:szCs w:val="28"/>
        </w:rPr>
        <w:t>вул.Меліораторів</w:t>
      </w:r>
      <w:proofErr w:type="spellEnd"/>
      <w:r w:rsidR="00AD2ED4">
        <w:rPr>
          <w:rFonts w:cs="Times New Roman"/>
          <w:color w:val="0D0D0D"/>
          <w:sz w:val="28"/>
          <w:szCs w:val="28"/>
        </w:rPr>
        <w:t>, 5</w:t>
      </w:r>
      <w:r>
        <w:rPr>
          <w:rFonts w:cs="Times New Roman"/>
          <w:color w:val="0D0D0D"/>
          <w:sz w:val="28"/>
          <w:szCs w:val="28"/>
        </w:rPr>
        <w:t xml:space="preserve">.       </w:t>
      </w:r>
    </w:p>
    <w:p w:rsidR="00AD2ED4" w:rsidRDefault="00AD2ED4" w:rsidP="00AD2ED4">
      <w:pPr>
        <w:ind w:left="1" w:hanging="3"/>
        <w:rPr>
          <w:rFonts w:cs="Times New Roman"/>
          <w:b/>
          <w:color w:val="0D0D0D"/>
          <w:sz w:val="28"/>
          <w:szCs w:val="28"/>
        </w:rPr>
      </w:pPr>
    </w:p>
    <w:p w:rsidR="00AD2ED4" w:rsidRPr="00AD2ED4" w:rsidRDefault="00AD2ED4" w:rsidP="00AD2ED4">
      <w:pPr>
        <w:ind w:left="1" w:hanging="3"/>
        <w:rPr>
          <w:rFonts w:cs="Times New Roman"/>
          <w:color w:val="0D0D0D"/>
          <w:sz w:val="28"/>
          <w:szCs w:val="28"/>
          <w:u w:val="single"/>
        </w:rPr>
      </w:pPr>
      <w:r w:rsidRPr="00AD2ED4">
        <w:rPr>
          <w:rFonts w:cs="Times New Roman"/>
          <w:b/>
          <w:color w:val="0D0D0D"/>
          <w:sz w:val="28"/>
          <w:szCs w:val="28"/>
        </w:rPr>
        <w:t>е-</w:t>
      </w:r>
      <w:proofErr w:type="spellStart"/>
      <w:r w:rsidRPr="00AD2ED4">
        <w:rPr>
          <w:rFonts w:cs="Times New Roman"/>
          <w:b/>
          <w:color w:val="0D0D0D"/>
          <w:sz w:val="28"/>
          <w:szCs w:val="28"/>
        </w:rPr>
        <w:t>mail</w:t>
      </w:r>
      <w:proofErr w:type="spellEnd"/>
      <w:r w:rsidRPr="00AD2ED4">
        <w:rPr>
          <w:rFonts w:cs="Times New Roman"/>
          <w:b/>
          <w:color w:val="0D0D0D"/>
          <w:sz w:val="28"/>
          <w:szCs w:val="28"/>
        </w:rPr>
        <w:t>:</w:t>
      </w:r>
      <w:r>
        <w:rPr>
          <w:rFonts w:cs="Times New Roman"/>
          <w:color w:val="0D0D0D"/>
          <w:sz w:val="28"/>
          <w:szCs w:val="28"/>
          <w:u w:val="single"/>
        </w:rPr>
        <w:t xml:space="preserve"> </w:t>
      </w:r>
      <w:r w:rsidRPr="00AD2ED4">
        <w:rPr>
          <w:rFonts w:cs="Times New Roman"/>
          <w:color w:val="0D0D0D"/>
          <w:sz w:val="28"/>
          <w:szCs w:val="28"/>
          <w:u w:val="single"/>
        </w:rPr>
        <w:t>galinazelenovska@ukr.net</w:t>
      </w:r>
    </w:p>
    <w:p w:rsidR="0047273D" w:rsidRDefault="0047273D" w:rsidP="00AD2ED4">
      <w:pPr>
        <w:widowControl/>
        <w:pBdr>
          <w:top w:val="nil"/>
          <w:left w:val="nil"/>
          <w:bottom w:val="nil"/>
          <w:right w:val="nil"/>
          <w:between w:val="nil"/>
        </w:pBdr>
        <w:spacing w:line="240" w:lineRule="auto"/>
        <w:ind w:leftChars="0" w:left="0" w:firstLineChars="0" w:firstLine="0"/>
        <w:jc w:val="both"/>
        <w:rPr>
          <w:rFonts w:ascii="Arial" w:eastAsia="Arial" w:hAnsi="Arial" w:cs="Arial"/>
          <w:color w:val="0D0D0D"/>
          <w:sz w:val="28"/>
          <w:szCs w:val="28"/>
        </w:rPr>
      </w:pPr>
    </w:p>
    <w:p w:rsidR="0047273D" w:rsidRDefault="00AD2ED4">
      <w:pPr>
        <w:widowControl/>
        <w:pBdr>
          <w:top w:val="nil"/>
          <w:left w:val="nil"/>
          <w:bottom w:val="nil"/>
          <w:right w:val="nil"/>
          <w:between w:val="nil"/>
        </w:pBdr>
        <w:spacing w:line="240" w:lineRule="auto"/>
        <w:ind w:left="1" w:hanging="3"/>
        <w:jc w:val="both"/>
        <w:rPr>
          <w:rFonts w:cs="Times New Roman"/>
          <w:color w:val="0D0D0D"/>
          <w:sz w:val="28"/>
          <w:szCs w:val="28"/>
        </w:rPr>
      </w:pPr>
      <w:r w:rsidRPr="00AD2ED4">
        <w:rPr>
          <w:rFonts w:cs="Times New Roman"/>
          <w:b/>
          <w:color w:val="0D0D0D"/>
          <w:sz w:val="28"/>
          <w:szCs w:val="28"/>
        </w:rPr>
        <w:t>веб-</w:t>
      </w:r>
      <w:proofErr w:type="spellStart"/>
      <w:r w:rsidRPr="00AD2ED4">
        <w:rPr>
          <w:rFonts w:cs="Times New Roman"/>
          <w:b/>
          <w:color w:val="0D0D0D"/>
          <w:sz w:val="28"/>
          <w:szCs w:val="28"/>
        </w:rPr>
        <w:t>сай</w:t>
      </w:r>
      <w:proofErr w:type="spellEnd"/>
      <w:r w:rsidRPr="00AD2ED4">
        <w:rPr>
          <w:rFonts w:cs="Times New Roman"/>
          <w:b/>
          <w:color w:val="0D0D0D"/>
          <w:sz w:val="28"/>
          <w:szCs w:val="28"/>
        </w:rPr>
        <w:t>:</w:t>
      </w:r>
      <w:r>
        <w:rPr>
          <w:rFonts w:cs="Times New Roman"/>
          <w:color w:val="0D0D0D"/>
          <w:sz w:val="28"/>
          <w:szCs w:val="28"/>
        </w:rPr>
        <w:t xml:space="preserve"> </w:t>
      </w:r>
      <w:hyperlink r:id="rId8" w:history="1">
        <w:r w:rsidRPr="00B93D46">
          <w:rPr>
            <w:rStyle w:val="aa"/>
            <w:rFonts w:cs="Times New Roman"/>
            <w:sz w:val="28"/>
            <w:szCs w:val="28"/>
          </w:rPr>
          <w:t>https://dnz2yasochka.e-schools.info/director/406497</w:t>
        </w:r>
      </w:hyperlink>
    </w:p>
    <w:p w:rsidR="00AD2ED4" w:rsidRDefault="00AD2ED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sidRPr="00AD2ED4">
        <w:rPr>
          <w:rFonts w:cs="Times New Roman"/>
          <w:b/>
          <w:color w:val="0D0D0D"/>
          <w:sz w:val="28"/>
          <w:szCs w:val="28"/>
        </w:rPr>
        <w:t>телефон:</w:t>
      </w:r>
      <w:r>
        <w:rPr>
          <w:rFonts w:cs="Times New Roman"/>
          <w:color w:val="0D0D0D"/>
          <w:sz w:val="28"/>
          <w:szCs w:val="28"/>
        </w:rPr>
        <w:t xml:space="preserve"> </w:t>
      </w:r>
      <w:r w:rsidR="00AD2ED4">
        <w:rPr>
          <w:rFonts w:cs="Times New Roman"/>
          <w:color w:val="0D0D0D"/>
          <w:sz w:val="28"/>
          <w:szCs w:val="28"/>
        </w:rPr>
        <w:t>+38(050)0668241</w:t>
      </w:r>
    </w:p>
    <w:p w:rsidR="00AD2ED4" w:rsidRDefault="00AD2ED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p>
    <w:p w:rsidR="0047273D" w:rsidRDefault="0061733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Заклад розташован</w:t>
      </w:r>
      <w:r w:rsidR="00AD2ED4">
        <w:rPr>
          <w:rFonts w:cs="Times New Roman"/>
          <w:color w:val="0D0D0D"/>
          <w:sz w:val="28"/>
          <w:szCs w:val="28"/>
        </w:rPr>
        <w:t>ий у типовому двоповерховому приміщенні</w:t>
      </w:r>
      <w:r>
        <w:rPr>
          <w:rFonts w:cs="Times New Roman"/>
          <w:color w:val="0D0D0D"/>
          <w:sz w:val="28"/>
          <w:szCs w:val="28"/>
        </w:rPr>
        <w:t xml:space="preserve">. </w:t>
      </w:r>
    </w:p>
    <w:p w:rsidR="0047273D" w:rsidRDefault="0061733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За проектною потужністю дошк</w:t>
      </w:r>
      <w:r w:rsidR="00AD2ED4">
        <w:rPr>
          <w:rFonts w:cs="Times New Roman"/>
          <w:color w:val="0D0D0D"/>
          <w:sz w:val="28"/>
          <w:szCs w:val="28"/>
        </w:rPr>
        <w:t>ільний заклад розраховано на 55</w:t>
      </w:r>
      <w:r>
        <w:rPr>
          <w:rFonts w:cs="Times New Roman"/>
          <w:color w:val="0D0D0D"/>
          <w:sz w:val="28"/>
          <w:szCs w:val="28"/>
        </w:rPr>
        <w:t> місць для дітей від</w:t>
      </w:r>
      <w:r w:rsidR="00AD2ED4">
        <w:rPr>
          <w:rFonts w:cs="Times New Roman"/>
          <w:color w:val="0D0D0D"/>
          <w:sz w:val="28"/>
          <w:szCs w:val="28"/>
        </w:rPr>
        <w:t xml:space="preserve"> 2  до 6 (7) років, відвідує 36</w:t>
      </w:r>
      <w:r>
        <w:rPr>
          <w:rFonts w:cs="Times New Roman"/>
          <w:color w:val="0D0D0D"/>
          <w:sz w:val="28"/>
          <w:szCs w:val="28"/>
        </w:rPr>
        <w:t xml:space="preserve"> дітей. </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xml:space="preserve">Режим роботи дошкільного навчального закладу п’ятиденний, відповідно до  </w:t>
      </w:r>
      <w:r w:rsidR="00AD2ED4">
        <w:rPr>
          <w:rFonts w:cs="Times New Roman"/>
          <w:color w:val="0D0D0D"/>
          <w:sz w:val="28"/>
          <w:szCs w:val="28"/>
        </w:rPr>
        <w:t xml:space="preserve">наказу по ЗДО №2 (ясла-садок) «Ясочка» «Про режим роботи на 2022/2023 </w:t>
      </w:r>
      <w:proofErr w:type="spellStart"/>
      <w:r w:rsidR="00AD2ED4">
        <w:rPr>
          <w:rFonts w:cs="Times New Roman"/>
          <w:color w:val="0D0D0D"/>
          <w:sz w:val="28"/>
          <w:szCs w:val="28"/>
        </w:rPr>
        <w:t>н.р</w:t>
      </w:r>
      <w:proofErr w:type="spellEnd"/>
      <w:r w:rsidR="00AD2ED4">
        <w:rPr>
          <w:rFonts w:cs="Times New Roman"/>
          <w:color w:val="0D0D0D"/>
          <w:sz w:val="28"/>
          <w:szCs w:val="28"/>
        </w:rPr>
        <w:t>» від 31.08.2022 року №34</w:t>
      </w:r>
      <w:r w:rsidR="005702C9">
        <w:rPr>
          <w:rFonts w:cs="Times New Roman"/>
          <w:color w:val="0D0D0D"/>
          <w:sz w:val="28"/>
          <w:szCs w:val="28"/>
        </w:rPr>
        <w:t>, дошкільний заклад працював згідно графіку</w:t>
      </w:r>
      <w:r>
        <w:rPr>
          <w:rFonts w:cs="Times New Roman"/>
          <w:color w:val="0D0D0D"/>
          <w:sz w:val="28"/>
          <w:szCs w:val="28"/>
        </w:rPr>
        <w:t xml:space="preserve"> </w:t>
      </w:r>
      <w:r w:rsidR="005702C9">
        <w:rPr>
          <w:rFonts w:cs="Times New Roman"/>
          <w:color w:val="0D0D0D"/>
          <w:sz w:val="28"/>
          <w:szCs w:val="28"/>
        </w:rPr>
        <w:t xml:space="preserve"> з 08.00 до 18</w:t>
      </w:r>
      <w:r>
        <w:rPr>
          <w:rFonts w:cs="Times New Roman"/>
          <w:color w:val="0D0D0D"/>
          <w:sz w:val="28"/>
          <w:szCs w:val="28"/>
        </w:rPr>
        <w:t>.00, без</w:t>
      </w:r>
      <w:r w:rsidR="00D56AA2">
        <w:rPr>
          <w:rFonts w:cs="Times New Roman"/>
          <w:color w:val="0D0D0D"/>
          <w:sz w:val="28"/>
          <w:szCs w:val="28"/>
        </w:rPr>
        <w:t xml:space="preserve"> очного відвідування дошкільнятами</w:t>
      </w:r>
      <w:r w:rsidR="00AD2ED4">
        <w:rPr>
          <w:rFonts w:cs="Times New Roman"/>
          <w:color w:val="0D0D0D"/>
          <w:sz w:val="28"/>
          <w:szCs w:val="28"/>
        </w:rPr>
        <w:t xml:space="preserve">, у  </w:t>
      </w:r>
      <w:proofErr w:type="spellStart"/>
      <w:r w:rsidR="00AD2ED4">
        <w:rPr>
          <w:rFonts w:cs="Times New Roman"/>
          <w:color w:val="0D0D0D"/>
          <w:sz w:val="28"/>
          <w:szCs w:val="28"/>
        </w:rPr>
        <w:t>звя’зку</w:t>
      </w:r>
      <w:proofErr w:type="spellEnd"/>
      <w:r w:rsidR="00AD2ED4">
        <w:rPr>
          <w:rFonts w:cs="Times New Roman"/>
          <w:color w:val="0D0D0D"/>
          <w:sz w:val="28"/>
          <w:szCs w:val="28"/>
        </w:rPr>
        <w:t xml:space="preserve"> </w:t>
      </w:r>
      <w:r w:rsidR="00D56AA2">
        <w:rPr>
          <w:rFonts w:cs="Times New Roman"/>
          <w:color w:val="0D0D0D"/>
          <w:sz w:val="28"/>
          <w:szCs w:val="28"/>
        </w:rPr>
        <w:t xml:space="preserve">з проживанням та перебуванням ВПО була започаткована дистанційна форма навчання  </w:t>
      </w:r>
      <w:r>
        <w:rPr>
          <w:rFonts w:cs="Times New Roman"/>
          <w:color w:val="0D0D0D"/>
          <w:sz w:val="28"/>
          <w:szCs w:val="28"/>
        </w:rPr>
        <w:t xml:space="preserve">. </w:t>
      </w:r>
    </w:p>
    <w:p w:rsidR="0047273D" w:rsidRDefault="0061733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Згідно із ст.7 Закону України «Про освіту» та ст.21 Закону України «Про забезпечення функціонування української мови як державної» мовою освітнього процесу у дошкільному навальному закладі є державна мова.</w:t>
      </w:r>
    </w:p>
    <w:p w:rsidR="0047273D" w:rsidRDefault="00495116">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D0D0D"/>
          <w:sz w:val="28"/>
          <w:szCs w:val="28"/>
        </w:rPr>
        <w:t>Заклад дошкільної освіти №2 (ясла-садок) «Ясочка» — загального типу  (далі ЗДО №2</w:t>
      </w:r>
      <w:r w:rsidR="00617334">
        <w:rPr>
          <w:rFonts w:cs="Times New Roman"/>
          <w:color w:val="0D0D0D"/>
          <w:sz w:val="28"/>
          <w:szCs w:val="28"/>
        </w:rPr>
        <w:t>) є закладом загального розвитку, в якому забезпечується фізичний, розумовий і психологічний розвиток дітей</w:t>
      </w:r>
      <w:r w:rsidR="005702C9">
        <w:rPr>
          <w:rFonts w:cs="Times New Roman"/>
          <w:color w:val="0D0D0D"/>
          <w:sz w:val="28"/>
          <w:szCs w:val="28"/>
        </w:rPr>
        <w:t xml:space="preserve"> . Зарахування дітей до ЗДО №2 «Ясочка»</w:t>
      </w:r>
      <w:r w:rsidR="00617334">
        <w:rPr>
          <w:rFonts w:cs="Times New Roman"/>
          <w:color w:val="0D0D0D"/>
          <w:sz w:val="28"/>
          <w:szCs w:val="28"/>
        </w:rPr>
        <w:t xml:space="preserve"> 2022/2023 навчальному році здійснювався відповідно до </w:t>
      </w:r>
      <w:proofErr w:type="spellStart"/>
      <w:r w:rsidR="005702C9">
        <w:rPr>
          <w:rFonts w:cs="Times New Roman"/>
          <w:color w:val="0D0D0D"/>
          <w:sz w:val="28"/>
          <w:szCs w:val="28"/>
        </w:rPr>
        <w:t>зтвердженого</w:t>
      </w:r>
      <w:proofErr w:type="spellEnd"/>
      <w:r w:rsidR="005702C9">
        <w:rPr>
          <w:rFonts w:cs="Times New Roman"/>
          <w:color w:val="0D0D0D"/>
          <w:sz w:val="28"/>
          <w:szCs w:val="28"/>
        </w:rPr>
        <w:t xml:space="preserve"> положення про зарахування</w:t>
      </w:r>
      <w:r w:rsidR="00617334">
        <w:rPr>
          <w:rFonts w:cs="Times New Roman"/>
          <w:color w:val="0D0D0D"/>
          <w:sz w:val="28"/>
          <w:szCs w:val="28"/>
        </w:rPr>
        <w:t>, згідно з заявами батьків, медичних довідок про стан здоров’я дитини</w:t>
      </w:r>
      <w:r w:rsidR="005702C9">
        <w:rPr>
          <w:rFonts w:cs="Times New Roman"/>
          <w:color w:val="0D0D0D"/>
          <w:sz w:val="28"/>
          <w:szCs w:val="28"/>
        </w:rPr>
        <w:t xml:space="preserve"> та свідоцтва про народження</w:t>
      </w:r>
      <w:r w:rsidR="00617334">
        <w:rPr>
          <w:rFonts w:cs="Times New Roman"/>
          <w:color w:val="0D0D0D"/>
          <w:sz w:val="28"/>
          <w:szCs w:val="28"/>
        </w:rPr>
        <w:t>. Дані про дітей та їхніх батьків зберігаються у електронній базі даних програми «</w:t>
      </w:r>
      <w:proofErr w:type="spellStart"/>
      <w:r w:rsidR="00617334">
        <w:rPr>
          <w:rFonts w:cs="Times New Roman"/>
          <w:color w:val="0D0D0D"/>
          <w:sz w:val="28"/>
          <w:szCs w:val="28"/>
        </w:rPr>
        <w:t>Курс:Дошкілля</w:t>
      </w:r>
      <w:proofErr w:type="spellEnd"/>
      <w:r w:rsidR="00617334">
        <w:rPr>
          <w:rFonts w:cs="Times New Roman"/>
          <w:color w:val="0D0D0D"/>
          <w:sz w:val="28"/>
          <w:szCs w:val="28"/>
        </w:rPr>
        <w:t xml:space="preserve">». Ділова документація з питань прийому дітей та їх вибуття оформлювалась за встановленою формою відповідно до нормативних вимог </w:t>
      </w:r>
      <w:r w:rsidR="00617334">
        <w:rPr>
          <w:rFonts w:cs="Times New Roman"/>
          <w:color w:val="000000"/>
          <w:sz w:val="28"/>
          <w:szCs w:val="28"/>
        </w:rPr>
        <w:t xml:space="preserve">Примірної інструкції з діловодства у дошкільних навчальних закладах (наказ МОН 01.10.2012 № 1059): </w:t>
      </w:r>
      <w:r w:rsidR="00617334">
        <w:rPr>
          <w:rFonts w:cs="Times New Roman"/>
          <w:color w:val="000000"/>
          <w:sz w:val="28"/>
          <w:szCs w:val="28"/>
        </w:rPr>
        <w:lastRenderedPageBreak/>
        <w:t>ті пункти, що не суперечать ДСТУ 4163:2020 та Наказу Мін’юсту від 18.06.2015 № 1000/5</w:t>
      </w:r>
    </w:p>
    <w:p w:rsidR="0047273D" w:rsidRDefault="005702C9">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bookmarkStart w:id="0" w:name="_heading=h.gjdgxs" w:colFirst="0" w:colLast="0"/>
      <w:bookmarkEnd w:id="0"/>
      <w:r>
        <w:rPr>
          <w:rFonts w:cs="Times New Roman"/>
          <w:color w:val="0D0D0D"/>
          <w:sz w:val="28"/>
          <w:szCs w:val="28"/>
        </w:rPr>
        <w:t>Навчальний рік ЗДО №2 «Ясочка» розпочався з 01 вересня 2022 і закінчився 31 травня</w:t>
      </w:r>
      <w:r w:rsidR="00617334">
        <w:rPr>
          <w:rFonts w:cs="Times New Roman"/>
          <w:color w:val="0D0D0D"/>
          <w:sz w:val="28"/>
          <w:szCs w:val="28"/>
        </w:rPr>
        <w:t xml:space="preserve"> 2023 року. </w:t>
      </w:r>
    </w:p>
    <w:p w:rsidR="0047273D" w:rsidRDefault="005702C9">
      <w:pPr>
        <w:pBdr>
          <w:top w:val="nil"/>
          <w:left w:val="nil"/>
          <w:bottom w:val="nil"/>
          <w:right w:val="nil"/>
          <w:between w:val="nil"/>
        </w:pBdr>
        <w:spacing w:line="240" w:lineRule="auto"/>
        <w:ind w:left="1" w:hanging="3"/>
        <w:jc w:val="both"/>
        <w:rPr>
          <w:rFonts w:ascii="Calibri" w:eastAsia="Calibri" w:hAnsi="Calibri"/>
          <w:color w:val="000000"/>
          <w:sz w:val="22"/>
          <w:szCs w:val="22"/>
        </w:rPr>
      </w:pPr>
      <w:r>
        <w:rPr>
          <w:rFonts w:cs="Times New Roman"/>
          <w:color w:val="0D0D0D"/>
          <w:sz w:val="28"/>
          <w:szCs w:val="28"/>
        </w:rPr>
        <w:t xml:space="preserve">Освітній процес в ЗДО №2 «Ясочка» </w:t>
      </w:r>
      <w:r w:rsidR="00617334">
        <w:rPr>
          <w:rFonts w:cs="Times New Roman"/>
          <w:color w:val="0D0D0D"/>
          <w:sz w:val="28"/>
          <w:szCs w:val="28"/>
        </w:rPr>
        <w:t xml:space="preserve"> у 2022/2023 навчальному році здійснювався відповідно до законів України «Про освіту», «Про дошкільну освіту», Концепції Нової української школи, Базового компонента дошкільної освіти (нова редакція), Указу Президента України «Про стратегію національно-патріотичного виховання»</w:t>
      </w:r>
      <w:r w:rsidR="00617334">
        <w:rPr>
          <w:rFonts w:cs="Times New Roman"/>
          <w:color w:val="0D0D0D"/>
        </w:rPr>
        <w:t xml:space="preserve"> </w:t>
      </w:r>
      <w:r w:rsidR="00617334">
        <w:rPr>
          <w:rFonts w:cs="Times New Roman"/>
          <w:color w:val="0D0D0D"/>
          <w:sz w:val="28"/>
          <w:szCs w:val="28"/>
        </w:rPr>
        <w:t xml:space="preserve">від 18 травня 2019 року № 286/2019, </w:t>
      </w:r>
      <w:r w:rsidR="00617334">
        <w:rPr>
          <w:rFonts w:cs="Times New Roman"/>
          <w:color w:val="000000"/>
          <w:sz w:val="28"/>
          <w:szCs w:val="28"/>
        </w:rPr>
        <w:t>«Планування роботи закладу дошкільної освіти на рік» (лист МОН від 07.07.2021 № 1/9-344), «Про окремі питання діяльності закладів дошкільної освіти у 2022/2023 навчальному році» (лист МОН від 27.07.2022 № 1/8504-22), «Про рекомендації для працівників закладів дошкільної освіти на період дії воєнного стану в Україні» (лист МОН від 02.04.2022 № 1/3845-22), «Про затвердження гранично допустимого навчального навантаження на дитину у дошкільних навчальних закладах різних типів та форми власності» (наказ МОН від 20.04.2015 № 446), «Про забезпечення психологічного супроводу учасників освітнього процесу в умовах воєнного стану в Україні» (лист МОН від 29.03.2022 № 1/3737-22), «Про методичні рекомендації «Перша психологічна допомога. Алгоритм дій» (лист МОН від 04.04.2022 № 1/3872-22)</w:t>
      </w:r>
      <w:r w:rsidR="00617334">
        <w:rPr>
          <w:rFonts w:ascii="Calibri" w:eastAsia="Calibri" w:hAnsi="Calibri"/>
          <w:color w:val="000000"/>
          <w:sz w:val="22"/>
          <w:szCs w:val="22"/>
        </w:rPr>
        <w:t xml:space="preserve">, </w:t>
      </w:r>
      <w:r>
        <w:rPr>
          <w:rFonts w:cs="Times New Roman"/>
          <w:color w:val="0D0D0D"/>
          <w:sz w:val="28"/>
          <w:szCs w:val="28"/>
        </w:rPr>
        <w:t>Статуту ЗДО№2 «Ясочка»</w:t>
      </w:r>
      <w:r w:rsidR="00617334">
        <w:rPr>
          <w:rFonts w:cs="Times New Roman"/>
          <w:color w:val="0D0D0D"/>
          <w:sz w:val="28"/>
          <w:szCs w:val="28"/>
        </w:rPr>
        <w:t xml:space="preserve"> та інших чинних нормативно-правових документів про дошкільну освіту. </w:t>
      </w:r>
    </w:p>
    <w:p w:rsidR="0047273D" w:rsidRDefault="0061733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З 01 че</w:t>
      </w:r>
      <w:r w:rsidR="005702C9">
        <w:rPr>
          <w:rFonts w:cs="Times New Roman"/>
          <w:color w:val="0D0D0D"/>
          <w:sz w:val="28"/>
          <w:szCs w:val="28"/>
        </w:rPr>
        <w:t xml:space="preserve">рвня 2023 по 31 серпня 2023 ЗДО </w:t>
      </w:r>
      <w:r>
        <w:rPr>
          <w:rFonts w:cs="Times New Roman"/>
          <w:color w:val="0D0D0D"/>
          <w:sz w:val="28"/>
          <w:szCs w:val="28"/>
        </w:rPr>
        <w:t xml:space="preserve">переходить  на літній період роботи. Колектив закладу буде працювати </w:t>
      </w:r>
      <w:r w:rsidR="005702C9">
        <w:rPr>
          <w:rFonts w:cs="Times New Roman"/>
          <w:color w:val="0D0D0D"/>
          <w:sz w:val="28"/>
          <w:szCs w:val="28"/>
        </w:rPr>
        <w:t xml:space="preserve">надалі </w:t>
      </w:r>
      <w:r>
        <w:rPr>
          <w:rFonts w:cs="Times New Roman"/>
          <w:color w:val="0D0D0D"/>
          <w:sz w:val="28"/>
          <w:szCs w:val="28"/>
        </w:rPr>
        <w:t xml:space="preserve"> надавати </w:t>
      </w:r>
      <w:r w:rsidR="00F66E05">
        <w:rPr>
          <w:rFonts w:cs="Times New Roman"/>
          <w:color w:val="0D0D0D"/>
          <w:sz w:val="28"/>
          <w:szCs w:val="28"/>
        </w:rPr>
        <w:t xml:space="preserve">освітні </w:t>
      </w:r>
      <w:r>
        <w:rPr>
          <w:rFonts w:cs="Times New Roman"/>
          <w:color w:val="0D0D0D"/>
          <w:sz w:val="28"/>
          <w:szCs w:val="28"/>
        </w:rPr>
        <w:t>посл</w:t>
      </w:r>
      <w:r w:rsidR="00F66E05">
        <w:rPr>
          <w:rFonts w:cs="Times New Roman"/>
          <w:color w:val="0D0D0D"/>
          <w:sz w:val="28"/>
          <w:szCs w:val="28"/>
        </w:rPr>
        <w:t>уги в дистанційній формі навчання</w:t>
      </w:r>
      <w:r>
        <w:rPr>
          <w:rFonts w:cs="Times New Roman"/>
          <w:color w:val="0D0D0D"/>
          <w:sz w:val="28"/>
          <w:szCs w:val="28"/>
        </w:rPr>
        <w:t xml:space="preserve"> для вихованців та їх батьків. </w:t>
      </w:r>
    </w:p>
    <w:p w:rsidR="0047273D" w:rsidRDefault="00617334">
      <w:pPr>
        <w:widowControl/>
        <w:pBdr>
          <w:top w:val="nil"/>
          <w:left w:val="nil"/>
          <w:bottom w:val="nil"/>
          <w:right w:val="nil"/>
          <w:between w:val="nil"/>
        </w:pBdr>
        <w:spacing w:line="240" w:lineRule="auto"/>
        <w:ind w:left="1" w:hanging="3"/>
        <w:jc w:val="both"/>
        <w:rPr>
          <w:rFonts w:ascii="Arial" w:eastAsia="Arial" w:hAnsi="Arial" w:cs="Arial"/>
          <w:color w:val="0D0D0D"/>
          <w:sz w:val="28"/>
          <w:szCs w:val="28"/>
        </w:rPr>
      </w:pPr>
      <w:r>
        <w:rPr>
          <w:rFonts w:cs="Times New Roman"/>
          <w:color w:val="0D0D0D"/>
          <w:sz w:val="28"/>
          <w:szCs w:val="28"/>
        </w:rPr>
        <w:t>У 2022/2023 н</w:t>
      </w:r>
      <w:r w:rsidR="00F66E05">
        <w:rPr>
          <w:rFonts w:cs="Times New Roman"/>
          <w:color w:val="0D0D0D"/>
          <w:sz w:val="28"/>
          <w:szCs w:val="28"/>
        </w:rPr>
        <w:t xml:space="preserve">авчальному році укомплектовано 2 різновікові </w:t>
      </w:r>
      <w:r>
        <w:rPr>
          <w:rFonts w:cs="Times New Roman"/>
          <w:color w:val="0D0D0D"/>
          <w:sz w:val="28"/>
          <w:szCs w:val="28"/>
        </w:rPr>
        <w:t> груп</w:t>
      </w:r>
      <w:r w:rsidR="00F66E05">
        <w:rPr>
          <w:rFonts w:cs="Times New Roman"/>
          <w:color w:val="0D0D0D"/>
          <w:sz w:val="28"/>
          <w:szCs w:val="28"/>
        </w:rPr>
        <w:t xml:space="preserve">и </w:t>
      </w:r>
      <w:r>
        <w:rPr>
          <w:rFonts w:cs="Times New Roman"/>
          <w:color w:val="0D0D0D"/>
          <w:sz w:val="28"/>
          <w:szCs w:val="28"/>
        </w:rPr>
        <w:t>.</w:t>
      </w:r>
    </w:p>
    <w:p w:rsidR="0047273D" w:rsidRDefault="00617334">
      <w:pPr>
        <w:numPr>
          <w:ilvl w:val="0"/>
          <w:numId w:val="11"/>
        </w:num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Групи формуються з урахуванням віку дітей:</w:t>
      </w:r>
    </w:p>
    <w:p w:rsidR="0047273D" w:rsidRDefault="00617334">
      <w:pPr>
        <w:numPr>
          <w:ilvl w:val="0"/>
          <w:numId w:val="11"/>
        </w:numPr>
        <w:pBdr>
          <w:top w:val="nil"/>
          <w:left w:val="nil"/>
          <w:bottom w:val="nil"/>
          <w:right w:val="nil"/>
          <w:between w:val="nil"/>
        </w:pBdr>
        <w:spacing w:line="240" w:lineRule="auto"/>
        <w:ind w:left="1" w:hanging="3"/>
        <w:rPr>
          <w:rFonts w:cs="Times New Roman"/>
          <w:color w:val="0D0D0D"/>
          <w:sz w:val="28"/>
          <w:szCs w:val="28"/>
        </w:rPr>
      </w:pPr>
      <w:r>
        <w:rPr>
          <w:rFonts w:cs="Times New Roman"/>
          <w:color w:val="0D0D0D"/>
          <w:sz w:val="28"/>
          <w:szCs w:val="28"/>
        </w:rPr>
        <w:t>Кількість груп дошкільного віку – 2;</w:t>
      </w:r>
    </w:p>
    <w:p w:rsidR="0047273D" w:rsidRDefault="00617334">
      <w:pPr>
        <w:pBdr>
          <w:top w:val="nil"/>
          <w:left w:val="nil"/>
          <w:bottom w:val="nil"/>
          <w:right w:val="nil"/>
          <w:between w:val="nil"/>
        </w:pBdr>
        <w:spacing w:line="240" w:lineRule="auto"/>
        <w:ind w:left="1" w:hanging="3"/>
        <w:rPr>
          <w:rFonts w:cs="Times New Roman"/>
          <w:color w:val="0D0D0D"/>
          <w:sz w:val="28"/>
          <w:szCs w:val="28"/>
        </w:rPr>
      </w:pPr>
      <w:r>
        <w:rPr>
          <w:rFonts w:cs="Times New Roman"/>
          <w:color w:val="0D0D0D"/>
          <w:sz w:val="28"/>
          <w:szCs w:val="28"/>
        </w:rPr>
        <w:t>Додаткові платні послуги – відсутні.</w:t>
      </w:r>
    </w:p>
    <w:p w:rsidR="0047273D" w:rsidRDefault="00F66E0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Середня наповнюваність груп ЗДО (станом на 01.06.2023</w:t>
      </w:r>
      <w:r w:rsidR="00617334">
        <w:rPr>
          <w:rFonts w:cs="Times New Roman"/>
          <w:b/>
          <w:color w:val="000000"/>
          <w:sz w:val="28"/>
          <w:szCs w:val="28"/>
        </w:rPr>
        <w:t>)</w:t>
      </w:r>
    </w:p>
    <w:tbl>
      <w:tblPr>
        <w:tblStyle w:val="60"/>
        <w:tblW w:w="7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2425"/>
        <w:gridCol w:w="3030"/>
      </w:tblGrid>
      <w:tr w:rsidR="0047273D">
        <w:trPr>
          <w:jc w:val="center"/>
        </w:trPr>
        <w:tc>
          <w:tcPr>
            <w:tcW w:w="1804" w:type="dxa"/>
            <w:shd w:val="clear" w:color="auto" w:fill="CCFFFF"/>
          </w:tcPr>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Навчальний рік</w:t>
            </w:r>
          </w:p>
        </w:tc>
        <w:tc>
          <w:tcPr>
            <w:tcW w:w="2425" w:type="dxa"/>
            <w:shd w:val="clear" w:color="auto" w:fill="CCFFFF"/>
          </w:tcPr>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Кількість місць</w:t>
            </w:r>
          </w:p>
        </w:tc>
        <w:tc>
          <w:tcPr>
            <w:tcW w:w="3030" w:type="dxa"/>
            <w:shd w:val="clear" w:color="auto" w:fill="CCFFFF"/>
          </w:tcPr>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Середньо </w:t>
            </w:r>
            <w:proofErr w:type="spellStart"/>
            <w:r>
              <w:rPr>
                <w:rFonts w:cs="Times New Roman"/>
                <w:b/>
                <w:color w:val="000000"/>
                <w:sz w:val="28"/>
                <w:szCs w:val="28"/>
              </w:rPr>
              <w:t>списковий</w:t>
            </w:r>
            <w:proofErr w:type="spellEnd"/>
            <w:r>
              <w:rPr>
                <w:rFonts w:cs="Times New Roman"/>
                <w:b/>
                <w:color w:val="000000"/>
                <w:sz w:val="28"/>
                <w:szCs w:val="28"/>
              </w:rPr>
              <w:t xml:space="preserve"> склад дітей </w:t>
            </w:r>
          </w:p>
        </w:tc>
      </w:tr>
      <w:tr w:rsidR="0047273D">
        <w:trPr>
          <w:jc w:val="center"/>
        </w:trPr>
        <w:tc>
          <w:tcPr>
            <w:tcW w:w="1804" w:type="dxa"/>
          </w:tcPr>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2022/2023</w:t>
            </w:r>
          </w:p>
        </w:tc>
        <w:tc>
          <w:tcPr>
            <w:tcW w:w="2425" w:type="dxa"/>
          </w:tcPr>
          <w:p w:rsidR="0047273D" w:rsidRDefault="00F66E0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40</w:t>
            </w:r>
          </w:p>
        </w:tc>
        <w:tc>
          <w:tcPr>
            <w:tcW w:w="3030" w:type="dxa"/>
          </w:tcPr>
          <w:p w:rsidR="0047273D" w:rsidRDefault="00F66E0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36</w:t>
            </w:r>
          </w:p>
        </w:tc>
      </w:tr>
    </w:tbl>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Вжиті </w:t>
      </w:r>
      <w:r>
        <w:rPr>
          <w:rFonts w:cs="Times New Roman"/>
          <w:color w:val="000000"/>
          <w:sz w:val="28"/>
          <w:szCs w:val="28"/>
        </w:rPr>
        <w:t xml:space="preserve"> </w:t>
      </w:r>
      <w:r>
        <w:rPr>
          <w:rFonts w:cs="Times New Roman"/>
          <w:b/>
          <w:color w:val="000000"/>
          <w:sz w:val="28"/>
          <w:szCs w:val="28"/>
        </w:rPr>
        <w:t>заходи щодо охоплення навчанням дітей 5-ти річного віку</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На виконання Закону України «Про дошкільну освіту», листа МОН України №1/9-419 від 02.07.2019 «Щодо організації діяльності закладів освіти, що забезпечують здобуття дошкільної освіти у 20</w:t>
      </w:r>
      <w:r w:rsidR="00F66E05">
        <w:rPr>
          <w:rFonts w:cs="Times New Roman"/>
          <w:color w:val="000000"/>
          <w:sz w:val="28"/>
          <w:szCs w:val="28"/>
        </w:rPr>
        <w:t>22/2023 навчальному році» в  ЗДО №2 «Ясочка»</w:t>
      </w:r>
      <w:r>
        <w:rPr>
          <w:rFonts w:cs="Times New Roman"/>
          <w:color w:val="000000"/>
          <w:sz w:val="28"/>
          <w:szCs w:val="28"/>
        </w:rPr>
        <w:t xml:space="preserve"> упродовж 2022/2023 н. р. фу</w:t>
      </w:r>
      <w:r w:rsidR="00F66E05">
        <w:rPr>
          <w:rFonts w:cs="Times New Roman"/>
          <w:color w:val="000000"/>
          <w:sz w:val="28"/>
          <w:szCs w:val="28"/>
        </w:rPr>
        <w:t>нкціонувало 2</w:t>
      </w:r>
      <w:r>
        <w:rPr>
          <w:rFonts w:cs="Times New Roman"/>
          <w:color w:val="000000"/>
          <w:sz w:val="28"/>
          <w:szCs w:val="28"/>
        </w:rPr>
        <w:t xml:space="preserve"> різновікова </w:t>
      </w:r>
      <w:r w:rsidR="00F66E05">
        <w:rPr>
          <w:rFonts w:cs="Times New Roman"/>
          <w:color w:val="000000"/>
          <w:sz w:val="28"/>
          <w:szCs w:val="28"/>
        </w:rPr>
        <w:t xml:space="preserve">групи. </w:t>
      </w:r>
      <w:r>
        <w:rPr>
          <w:rFonts w:cs="Times New Roman"/>
          <w:color w:val="000000"/>
          <w:sz w:val="28"/>
          <w:szCs w:val="28"/>
        </w:rPr>
        <w:t xml:space="preserve">У зв'язку з введенням воєнного стану та виїздом за кордон, станом на 31.05.2023р. було проведено дистанційне опитування серед батьків щодо вступної </w:t>
      </w:r>
      <w:r>
        <w:rPr>
          <w:rFonts w:cs="Times New Roman"/>
          <w:sz w:val="28"/>
          <w:szCs w:val="28"/>
        </w:rPr>
        <w:t>кампанії</w:t>
      </w:r>
      <w:r>
        <w:rPr>
          <w:rFonts w:cs="Times New Roman"/>
          <w:color w:val="000000"/>
          <w:sz w:val="28"/>
          <w:szCs w:val="28"/>
        </w:rPr>
        <w:t xml:space="preserve"> дітей – випускників до першого класу. Всі батьки випускників були проінформовані про умови вступної кампанії дітей до першого класу та терміном </w:t>
      </w:r>
      <w:r>
        <w:rPr>
          <w:rFonts w:cs="Times New Roman"/>
          <w:color w:val="000000"/>
          <w:sz w:val="28"/>
          <w:szCs w:val="28"/>
        </w:rPr>
        <w:lastRenderedPageBreak/>
        <w:t xml:space="preserve">подачі пакету документів.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З метою пропагування дошкільної освіти та більш глибокого ознайомлен</w:t>
      </w:r>
      <w:r w:rsidR="00F66E05">
        <w:rPr>
          <w:rFonts w:cs="Times New Roman"/>
          <w:color w:val="000000"/>
          <w:sz w:val="28"/>
          <w:szCs w:val="28"/>
        </w:rPr>
        <w:t>ня з роботою закладу дошкільної освіти</w:t>
      </w:r>
      <w:r>
        <w:rPr>
          <w:rFonts w:cs="Times New Roman"/>
          <w:color w:val="000000"/>
          <w:sz w:val="28"/>
          <w:szCs w:val="28"/>
        </w:rPr>
        <w:t xml:space="preserve"> впродовж навчального року педагогами закладу п</w:t>
      </w:r>
      <w:r w:rsidR="00F66E05">
        <w:rPr>
          <w:rFonts w:cs="Times New Roman"/>
          <w:color w:val="000000"/>
          <w:sz w:val="28"/>
          <w:szCs w:val="28"/>
        </w:rPr>
        <w:t xml:space="preserve">остійно надавались консультації, додаткова інформація, </w:t>
      </w:r>
      <w:r>
        <w:rPr>
          <w:rFonts w:cs="Times New Roman"/>
          <w:color w:val="000000"/>
          <w:sz w:val="28"/>
          <w:szCs w:val="28"/>
        </w:rPr>
        <w:t>діяльність дітей впродовж дня</w:t>
      </w:r>
      <w:r w:rsidR="00F66E05">
        <w:rPr>
          <w:rFonts w:cs="Times New Roman"/>
          <w:color w:val="000000"/>
          <w:sz w:val="28"/>
          <w:szCs w:val="28"/>
        </w:rPr>
        <w:t xml:space="preserve"> вдома. </w:t>
      </w:r>
      <w:r>
        <w:rPr>
          <w:rFonts w:cs="Times New Roman"/>
          <w:color w:val="000000"/>
          <w:sz w:val="28"/>
          <w:szCs w:val="28"/>
        </w:rPr>
        <w:t xml:space="preserve">Завдяки партнерській взаємодії адміністрації та педагогів, батьки вихованців були повноцінними учасниками освітнього процесу в закладі. </w:t>
      </w:r>
    </w:p>
    <w:p w:rsidR="0047273D" w:rsidRDefault="00617334">
      <w:pPr>
        <w:pBdr>
          <w:top w:val="nil"/>
          <w:left w:val="nil"/>
          <w:bottom w:val="nil"/>
          <w:right w:val="nil"/>
          <w:between w:val="nil"/>
        </w:pBdr>
        <w:shd w:val="clear" w:color="auto" w:fill="FFFFFF"/>
        <w:spacing w:line="240" w:lineRule="auto"/>
        <w:ind w:left="1" w:hanging="3"/>
        <w:jc w:val="center"/>
        <w:rPr>
          <w:rFonts w:cs="Times New Roman"/>
          <w:color w:val="000000"/>
          <w:sz w:val="28"/>
          <w:szCs w:val="28"/>
        </w:rPr>
      </w:pPr>
      <w:r>
        <w:rPr>
          <w:rFonts w:cs="Times New Roman"/>
          <w:b/>
          <w:color w:val="000000"/>
          <w:sz w:val="28"/>
          <w:szCs w:val="28"/>
        </w:rPr>
        <w:t>Внутрішня система забезпечення якості освіти</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Для повноцінного розвитку дитини в дошкільному закладі створені необхідні умови, що забезпечують високий рівень захисту життя і здоров'я дітей, психологічний комфорт. Відповідають вимогам Базового</w:t>
      </w:r>
      <w:r w:rsidR="00ED0A50">
        <w:rPr>
          <w:rFonts w:cs="Times New Roman"/>
          <w:color w:val="000000"/>
          <w:sz w:val="28"/>
          <w:szCs w:val="28"/>
        </w:rPr>
        <w:t xml:space="preserve"> компоненту, програмі «Українське </w:t>
      </w:r>
      <w:proofErr w:type="spellStart"/>
      <w:r w:rsidR="00ED0A50">
        <w:rPr>
          <w:rFonts w:cs="Times New Roman"/>
          <w:color w:val="000000"/>
          <w:sz w:val="28"/>
          <w:szCs w:val="28"/>
        </w:rPr>
        <w:t>дошкілля</w:t>
      </w:r>
      <w:proofErr w:type="spellEnd"/>
      <w:r>
        <w:rPr>
          <w:rFonts w:cs="Times New Roman"/>
          <w:color w:val="000000"/>
          <w:sz w:val="28"/>
          <w:szCs w:val="28"/>
        </w:rPr>
        <w:t xml:space="preserve">», Примірному переліку ігрового та навчально – дидактичного обладнання (наказ МОН №1633 від 19.12.2017р.), Положенню про внутрішню систему забезпечення якості освіти закладу дошкільної освіти (затверджено педагогічною радою протокол №2 від 20.12.2020р.), віковим особливостям вихованців.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Акцентувалась увага на основних </w:t>
      </w:r>
      <w:r>
        <w:rPr>
          <w:rFonts w:cs="Times New Roman"/>
          <w:sz w:val="28"/>
          <w:szCs w:val="28"/>
        </w:rPr>
        <w:t>напрямках</w:t>
      </w:r>
      <w:r>
        <w:rPr>
          <w:rFonts w:cs="Times New Roman"/>
          <w:color w:val="000000"/>
          <w:sz w:val="28"/>
          <w:szCs w:val="28"/>
        </w:rPr>
        <w:t xml:space="preserve"> внутрішньої системи забезпечення якості освітньої діяльності:</w:t>
      </w:r>
    </w:p>
    <w:p w:rsidR="0047273D" w:rsidRDefault="00617334">
      <w:pPr>
        <w:widowControl/>
        <w:numPr>
          <w:ilvl w:val="0"/>
          <w:numId w:val="12"/>
        </w:num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освітнє середовище;</w:t>
      </w:r>
    </w:p>
    <w:p w:rsidR="0047273D" w:rsidRDefault="00617334">
      <w:pPr>
        <w:widowControl/>
        <w:numPr>
          <w:ilvl w:val="0"/>
          <w:numId w:val="12"/>
        </w:num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система педагогічної діяльності;</w:t>
      </w:r>
    </w:p>
    <w:p w:rsidR="0047273D" w:rsidRDefault="00617334">
      <w:pPr>
        <w:widowControl/>
        <w:numPr>
          <w:ilvl w:val="0"/>
          <w:numId w:val="12"/>
        </w:num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система оцінювання здобувачів освіти;</w:t>
      </w:r>
    </w:p>
    <w:p w:rsidR="0047273D" w:rsidRDefault="00617334">
      <w:pPr>
        <w:widowControl/>
        <w:numPr>
          <w:ilvl w:val="0"/>
          <w:numId w:val="12"/>
        </w:num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система управлінської діяльності.</w:t>
      </w:r>
    </w:p>
    <w:p w:rsidR="0047273D" w:rsidRDefault="00617334">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t xml:space="preserve">У </w:t>
      </w:r>
      <w:r w:rsidR="00ED0A50">
        <w:rPr>
          <w:rFonts w:cs="Times New Roman"/>
          <w:color w:val="000000"/>
          <w:sz w:val="28"/>
          <w:szCs w:val="28"/>
        </w:rPr>
        <w:t>закладі дошкільної освіти</w:t>
      </w:r>
      <w:r>
        <w:rPr>
          <w:rFonts w:cs="Times New Roman"/>
          <w:color w:val="000000"/>
          <w:sz w:val="28"/>
          <w:szCs w:val="28"/>
        </w:rPr>
        <w:t xml:space="preserve"> </w:t>
      </w:r>
      <w:proofErr w:type="spellStart"/>
      <w:r>
        <w:rPr>
          <w:rFonts w:cs="Times New Roman"/>
          <w:color w:val="000000"/>
          <w:sz w:val="28"/>
          <w:szCs w:val="28"/>
        </w:rPr>
        <w:t>розбудовується</w:t>
      </w:r>
      <w:proofErr w:type="spellEnd"/>
      <w:r>
        <w:rPr>
          <w:rFonts w:cs="Times New Roman"/>
          <w:color w:val="000000"/>
          <w:sz w:val="28"/>
          <w:szCs w:val="28"/>
        </w:rPr>
        <w:t xml:space="preserve"> внутрішня система забезпечення якості освіти. Затверджено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інструментів моніторингу якості освіти, механізми забезпечення академічної доброчесності педагогів, критерії оцінювання рівня </w:t>
      </w:r>
      <w:r>
        <w:rPr>
          <w:rFonts w:cs="Times New Roman"/>
          <w:sz w:val="28"/>
          <w:szCs w:val="28"/>
        </w:rPr>
        <w:t>компетентності</w:t>
      </w:r>
      <w:r>
        <w:rPr>
          <w:rFonts w:cs="Times New Roman"/>
          <w:color w:val="000000"/>
          <w:sz w:val="28"/>
          <w:szCs w:val="28"/>
        </w:rPr>
        <w:t xml:space="preserve"> дошкільників, критерії оцінювання роботи педагога, критерії оцінювання уп</w:t>
      </w:r>
      <w:r w:rsidR="00ED0A50">
        <w:rPr>
          <w:rFonts w:cs="Times New Roman"/>
          <w:color w:val="000000"/>
          <w:sz w:val="28"/>
          <w:szCs w:val="28"/>
        </w:rPr>
        <w:t>равлінської діяльності директора</w:t>
      </w:r>
      <w:r>
        <w:rPr>
          <w:rFonts w:cs="Times New Roman"/>
          <w:color w:val="000000"/>
          <w:sz w:val="28"/>
          <w:szCs w:val="28"/>
        </w:rPr>
        <w:t>, наявність необхідних ресурсів для організації освітнього процесу, інформаційна система для ефективног</w:t>
      </w:r>
      <w:r w:rsidR="00B047A9">
        <w:rPr>
          <w:rFonts w:cs="Times New Roman"/>
          <w:color w:val="000000"/>
          <w:sz w:val="28"/>
          <w:szCs w:val="28"/>
        </w:rPr>
        <w:t>о управління закладом дошкільної освіти</w:t>
      </w:r>
      <w:r>
        <w:rPr>
          <w:rFonts w:cs="Times New Roman"/>
          <w:color w:val="000000"/>
          <w:sz w:val="28"/>
          <w:szCs w:val="28"/>
        </w:rPr>
        <w:t xml:space="preserve"> </w:t>
      </w:r>
      <w:r w:rsidR="00B047A9">
        <w:rPr>
          <w:rFonts w:cs="Times New Roman"/>
          <w:color w:val="000000"/>
          <w:sz w:val="28"/>
          <w:szCs w:val="28"/>
        </w:rPr>
        <w:t>т</w:t>
      </w:r>
      <w:r>
        <w:rPr>
          <w:rFonts w:cs="Times New Roman"/>
          <w:color w:val="000000"/>
          <w:sz w:val="28"/>
          <w:szCs w:val="28"/>
        </w:rPr>
        <w:t>а розумне пристосування. Розроблено та затверджено Ст</w:t>
      </w:r>
      <w:r w:rsidR="00B047A9">
        <w:rPr>
          <w:rFonts w:cs="Times New Roman"/>
          <w:color w:val="000000"/>
          <w:sz w:val="28"/>
          <w:szCs w:val="28"/>
        </w:rPr>
        <w:t>ратегію розвитку закладу на 2023-2027</w:t>
      </w:r>
      <w:r>
        <w:rPr>
          <w:rFonts w:cs="Times New Roman"/>
          <w:color w:val="000000"/>
          <w:sz w:val="28"/>
          <w:szCs w:val="28"/>
        </w:rPr>
        <w:t xml:space="preserve"> роки за чотирма напрямами: освітнє середовище, здобувачі, педагогічна діяльність педагогічних працівників закладу освіти, </w:t>
      </w:r>
      <w:r w:rsidR="00B047A9">
        <w:rPr>
          <w:rFonts w:cs="Times New Roman"/>
          <w:color w:val="000000"/>
          <w:sz w:val="28"/>
          <w:szCs w:val="28"/>
        </w:rPr>
        <w:t xml:space="preserve">управлінські процеси </w:t>
      </w:r>
      <w:r>
        <w:rPr>
          <w:rFonts w:cs="Times New Roman"/>
          <w:color w:val="000000"/>
          <w:sz w:val="28"/>
          <w:szCs w:val="28"/>
        </w:rPr>
        <w:t xml:space="preserve"> закладу</w:t>
      </w:r>
      <w:r w:rsidR="00B047A9">
        <w:rPr>
          <w:rFonts w:cs="Times New Roman"/>
          <w:color w:val="000000"/>
          <w:sz w:val="28"/>
          <w:szCs w:val="28"/>
        </w:rPr>
        <w:t xml:space="preserve"> дошкільної освіти</w:t>
      </w:r>
      <w:r>
        <w:rPr>
          <w:rFonts w:cs="Times New Roman"/>
          <w:color w:val="000000"/>
          <w:sz w:val="28"/>
          <w:szCs w:val="28"/>
        </w:rPr>
        <w:t>.</w:t>
      </w:r>
    </w:p>
    <w:p w:rsidR="0047273D" w:rsidRDefault="00617334">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t xml:space="preserve">У результаті проведеного </w:t>
      </w:r>
      <w:proofErr w:type="spellStart"/>
      <w:r>
        <w:rPr>
          <w:rFonts w:cs="Times New Roman"/>
          <w:color w:val="000000"/>
          <w:sz w:val="28"/>
          <w:szCs w:val="28"/>
        </w:rPr>
        <w:t>самооцінювання</w:t>
      </w:r>
      <w:proofErr w:type="spellEnd"/>
      <w:r>
        <w:rPr>
          <w:rFonts w:cs="Times New Roman"/>
          <w:color w:val="000000"/>
          <w:sz w:val="28"/>
          <w:szCs w:val="28"/>
        </w:rPr>
        <w:t xml:space="preserve"> вдалося визначити рівні</w:t>
      </w:r>
      <w:r w:rsidR="00B047A9">
        <w:rPr>
          <w:rFonts w:cs="Times New Roman"/>
          <w:color w:val="000000"/>
          <w:sz w:val="28"/>
          <w:szCs w:val="28"/>
        </w:rPr>
        <w:t xml:space="preserve"> якості освітньої діяльності ЗДО</w:t>
      </w:r>
      <w:r>
        <w:rPr>
          <w:rFonts w:cs="Times New Roman"/>
          <w:color w:val="000000"/>
          <w:sz w:val="28"/>
          <w:szCs w:val="28"/>
        </w:rPr>
        <w:t xml:space="preserve"> за напрямами, вимогами, критеріями та індикаторами якості освітнього процесу, які визначені у Абетці для директора ЗДО.</w:t>
      </w:r>
    </w:p>
    <w:p w:rsidR="00B047A9" w:rsidRDefault="00B047A9">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Орга</w:t>
      </w:r>
      <w:r w:rsidR="00B047A9">
        <w:rPr>
          <w:rFonts w:cs="Times New Roman"/>
          <w:b/>
          <w:color w:val="000000"/>
          <w:sz w:val="28"/>
          <w:szCs w:val="28"/>
        </w:rPr>
        <w:t>нізація освітнього процесу у ЗДО</w:t>
      </w:r>
    </w:p>
    <w:p w:rsidR="0047273D" w:rsidRDefault="00617334">
      <w:pPr>
        <w:pBdr>
          <w:top w:val="nil"/>
          <w:left w:val="nil"/>
          <w:bottom w:val="nil"/>
          <w:right w:val="nil"/>
          <w:between w:val="nil"/>
        </w:pBdr>
        <w:spacing w:line="240" w:lineRule="auto"/>
        <w:ind w:left="1" w:hanging="3"/>
        <w:rPr>
          <w:rFonts w:cs="Times New Roman"/>
          <w:color w:val="000000"/>
          <w:sz w:val="28"/>
          <w:szCs w:val="28"/>
        </w:rPr>
      </w:pPr>
      <w:bookmarkStart w:id="1" w:name="_heading=h.1fob9te" w:colFirst="0" w:colLast="0"/>
      <w:bookmarkEnd w:id="1"/>
      <w:r>
        <w:rPr>
          <w:rFonts w:cs="Times New Roman"/>
          <w:color w:val="000000"/>
          <w:sz w:val="28"/>
          <w:szCs w:val="28"/>
        </w:rPr>
        <w:t>Аналіз результатів роботи закладу за минулий навчальний рік</w:t>
      </w:r>
      <w:r>
        <w:rPr>
          <w:rFonts w:cs="Times New Roman"/>
          <w:sz w:val="28"/>
          <w:szCs w:val="28"/>
        </w:rPr>
        <w:t xml:space="preserve"> </w:t>
      </w:r>
      <w:r>
        <w:rPr>
          <w:rFonts w:cs="Times New Roman"/>
          <w:color w:val="000000"/>
          <w:sz w:val="28"/>
          <w:szCs w:val="28"/>
        </w:rPr>
        <w:t xml:space="preserve">продемонстрував, що організація освітнього процесу у закладу має тенденцію до розвитку, бо </w:t>
      </w:r>
      <w:r>
        <w:rPr>
          <w:rFonts w:cs="Times New Roman"/>
          <w:color w:val="000000"/>
          <w:sz w:val="28"/>
          <w:szCs w:val="28"/>
        </w:rPr>
        <w:lastRenderedPageBreak/>
        <w:t>діяльність адміністрації закладу та педагогічного колективу спрямована на постійне підвищення якості надання освітніх послуг.</w:t>
      </w:r>
    </w:p>
    <w:p w:rsidR="0047273D" w:rsidRPr="00B047A9" w:rsidRDefault="00617334" w:rsidP="00B047A9">
      <w:pPr>
        <w:pBdr>
          <w:top w:val="nil"/>
          <w:left w:val="nil"/>
          <w:bottom w:val="nil"/>
          <w:right w:val="nil"/>
          <w:between w:val="nil"/>
        </w:pBdr>
        <w:spacing w:line="240" w:lineRule="auto"/>
        <w:ind w:left="1" w:hanging="3"/>
        <w:jc w:val="both"/>
        <w:rPr>
          <w:rFonts w:cs="Times New Roman"/>
          <w:color w:val="0000FF"/>
          <w:sz w:val="28"/>
          <w:szCs w:val="28"/>
          <w:u w:val="single"/>
        </w:rPr>
      </w:pPr>
      <w:r>
        <w:rPr>
          <w:rFonts w:cs="Times New Roman"/>
          <w:color w:val="000000"/>
          <w:sz w:val="28"/>
          <w:szCs w:val="28"/>
        </w:rPr>
        <w:t xml:space="preserve">З метою пропагування дошкільної освіти та більш глибокого ознайомлення з роботою закладу організовано сучасний сайт </w:t>
      </w:r>
      <w:r w:rsidR="00B047A9">
        <w:rPr>
          <w:rFonts w:cs="Times New Roman"/>
          <w:color w:val="000000"/>
          <w:sz w:val="28"/>
          <w:szCs w:val="28"/>
        </w:rPr>
        <w:t>ЗДО</w:t>
      </w:r>
      <w:r>
        <w:rPr>
          <w:rFonts w:cs="Times New Roman"/>
          <w:color w:val="000000"/>
          <w:sz w:val="28"/>
          <w:szCs w:val="28"/>
        </w:rPr>
        <w:t xml:space="preserve"> де висвітлюється вся інформація відповідно до Закону України «Про освіту» ст.30. Прозорість та інформаційна відкритість закладу освіти, та організован</w:t>
      </w:r>
      <w:r w:rsidR="00B047A9">
        <w:rPr>
          <w:rFonts w:cs="Times New Roman"/>
          <w:color w:val="000000"/>
          <w:sz w:val="28"/>
          <w:szCs w:val="28"/>
        </w:rPr>
        <w:t xml:space="preserve">ої групи для батьків вихованців </w:t>
      </w:r>
      <w:proofErr w:type="spellStart"/>
      <w:r w:rsidR="00B047A9">
        <w:rPr>
          <w:rFonts w:cs="Times New Roman"/>
          <w:color w:val="0000FF"/>
          <w:sz w:val="28"/>
          <w:szCs w:val="28"/>
          <w:u w:val="single"/>
        </w:rPr>
        <w:t>facebook</w:t>
      </w:r>
      <w:proofErr w:type="spellEnd"/>
      <w:r w:rsidR="00B047A9">
        <w:rPr>
          <w:rFonts w:cs="Times New Roman"/>
          <w:color w:val="0000FF"/>
          <w:sz w:val="28"/>
          <w:szCs w:val="28"/>
          <w:u w:val="single"/>
        </w:rPr>
        <w:t xml:space="preserve"> , </w:t>
      </w:r>
      <w:proofErr w:type="spellStart"/>
      <w:r w:rsidR="00B047A9" w:rsidRPr="00B047A9">
        <w:rPr>
          <w:rFonts w:cs="Times New Roman"/>
          <w:color w:val="0000FF"/>
          <w:sz w:val="28"/>
          <w:szCs w:val="28"/>
          <w:u w:val="single"/>
        </w:rPr>
        <w:t>Viber</w:t>
      </w:r>
      <w:proofErr w:type="spellEnd"/>
      <w:r w:rsidR="00B047A9">
        <w:rPr>
          <w:rFonts w:cs="Times New Roman"/>
          <w:color w:val="0000FF"/>
          <w:sz w:val="28"/>
          <w:szCs w:val="28"/>
          <w:u w:val="single"/>
        </w:rPr>
        <w:t xml:space="preserve"> .</w:t>
      </w:r>
    </w:p>
    <w:p w:rsidR="0047273D" w:rsidRDefault="00617334" w:rsidP="00CC467A">
      <w:pPr>
        <w:ind w:left="1" w:hanging="3"/>
        <w:jc w:val="both"/>
        <w:rPr>
          <w:rFonts w:cs="Times New Roman"/>
          <w:color w:val="000000"/>
          <w:sz w:val="28"/>
          <w:szCs w:val="28"/>
        </w:rPr>
      </w:pPr>
      <w:bookmarkStart w:id="2" w:name="_heading=h.aiuwm0sz6hn2" w:colFirst="0" w:colLast="0"/>
      <w:bookmarkEnd w:id="2"/>
      <w:r>
        <w:rPr>
          <w:rFonts w:cs="Times New Roman"/>
          <w:sz w:val="28"/>
          <w:szCs w:val="28"/>
        </w:rPr>
        <w:t xml:space="preserve">Не зважаючи на складну </w:t>
      </w:r>
      <w:proofErr w:type="spellStart"/>
      <w:r>
        <w:rPr>
          <w:rFonts w:cs="Times New Roman"/>
          <w:sz w:val="28"/>
          <w:szCs w:val="28"/>
        </w:rPr>
        <w:t>безпекову</w:t>
      </w:r>
      <w:proofErr w:type="spellEnd"/>
      <w:r>
        <w:rPr>
          <w:rFonts w:cs="Times New Roman"/>
          <w:sz w:val="28"/>
          <w:szCs w:val="28"/>
        </w:rPr>
        <w:t xml:space="preserve"> ситуацію,  жорстокий збройний наступ РФ педагоги закладу продовжують  працювати, намагаються організувати освітній процес навіть за таких складних умов.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У 2022/2023</w:t>
      </w:r>
      <w:r>
        <w:rPr>
          <w:rFonts w:cs="Times New Roman"/>
          <w:b/>
          <w:color w:val="000000"/>
          <w:sz w:val="28"/>
          <w:szCs w:val="28"/>
        </w:rPr>
        <w:t xml:space="preserve"> </w:t>
      </w:r>
      <w:r>
        <w:rPr>
          <w:rFonts w:cs="Times New Roman"/>
          <w:color w:val="000000"/>
          <w:sz w:val="28"/>
          <w:szCs w:val="28"/>
        </w:rPr>
        <w:t>навчальному році  організація освітнього процесу в дошкільному закладі була спрямована н</w:t>
      </w:r>
      <w:r w:rsidR="00CC467A">
        <w:rPr>
          <w:rFonts w:cs="Times New Roman"/>
          <w:color w:val="000000"/>
          <w:sz w:val="28"/>
          <w:szCs w:val="28"/>
        </w:rPr>
        <w:t>а виконання основних завдань ЗДО</w:t>
      </w:r>
      <w:r>
        <w:rPr>
          <w:rFonts w:cs="Times New Roman"/>
          <w:color w:val="000000"/>
          <w:sz w:val="28"/>
          <w:szCs w:val="28"/>
        </w:rPr>
        <w:t>, при визначенні яких були враховані їх сучасність, актуальність, а саме:</w:t>
      </w:r>
    </w:p>
    <w:p w:rsidR="0047273D" w:rsidRDefault="00617334">
      <w:pPr>
        <w:widowControl/>
        <w:numPr>
          <w:ilvl w:val="0"/>
          <w:numId w:val="2"/>
        </w:numPr>
        <w:pBdr>
          <w:top w:val="nil"/>
          <w:left w:val="nil"/>
          <w:bottom w:val="nil"/>
          <w:right w:val="nil"/>
          <w:between w:val="nil"/>
        </w:pBdr>
        <w:spacing w:line="276" w:lineRule="auto"/>
        <w:ind w:left="1" w:hanging="3"/>
        <w:jc w:val="both"/>
        <w:rPr>
          <w:rFonts w:cs="Times New Roman"/>
          <w:color w:val="000000"/>
          <w:sz w:val="28"/>
          <w:szCs w:val="28"/>
        </w:rPr>
      </w:pPr>
      <w:r>
        <w:rPr>
          <w:rFonts w:cs="Times New Roman"/>
          <w:color w:val="000000"/>
          <w:sz w:val="28"/>
          <w:szCs w:val="28"/>
        </w:rPr>
        <w:t>Формування соціально-громадянської компетентності дітей дошкільного віку, національної ідентичності як основи, яка виховує справжній патріотизм.</w:t>
      </w:r>
    </w:p>
    <w:p w:rsidR="0047273D" w:rsidRDefault="00617334">
      <w:pPr>
        <w:widowControl/>
        <w:numPr>
          <w:ilvl w:val="0"/>
          <w:numId w:val="2"/>
        </w:numPr>
        <w:pBdr>
          <w:top w:val="nil"/>
          <w:left w:val="nil"/>
          <w:bottom w:val="nil"/>
          <w:right w:val="nil"/>
          <w:between w:val="nil"/>
        </w:pBdr>
        <w:spacing w:line="276" w:lineRule="auto"/>
        <w:ind w:left="1" w:hanging="3"/>
        <w:jc w:val="both"/>
        <w:rPr>
          <w:rFonts w:cs="Times New Roman"/>
          <w:color w:val="000000"/>
          <w:sz w:val="28"/>
          <w:szCs w:val="28"/>
        </w:rPr>
      </w:pPr>
      <w:r>
        <w:rPr>
          <w:rFonts w:cs="Times New Roman"/>
          <w:color w:val="000000"/>
          <w:sz w:val="28"/>
          <w:szCs w:val="28"/>
        </w:rPr>
        <w:t xml:space="preserve">Формування в дошкільників свідомого ставлення до власної безпеки, навичок безпечної поведінки та </w:t>
      </w:r>
      <w:proofErr w:type="spellStart"/>
      <w:r>
        <w:rPr>
          <w:rFonts w:cs="Times New Roman"/>
          <w:color w:val="000000"/>
          <w:sz w:val="28"/>
          <w:szCs w:val="28"/>
        </w:rPr>
        <w:t>стресостійкості</w:t>
      </w:r>
      <w:proofErr w:type="spellEnd"/>
      <w:r>
        <w:rPr>
          <w:rFonts w:cs="Times New Roman"/>
          <w:color w:val="000000"/>
          <w:sz w:val="28"/>
          <w:szCs w:val="28"/>
        </w:rPr>
        <w:t xml:space="preserve">, збереження життя та здоров’я. </w:t>
      </w:r>
    </w:p>
    <w:p w:rsidR="0047273D" w:rsidRDefault="00617334">
      <w:pPr>
        <w:widowControl/>
        <w:numPr>
          <w:ilvl w:val="0"/>
          <w:numId w:val="2"/>
        </w:numPr>
        <w:pBdr>
          <w:top w:val="nil"/>
          <w:left w:val="nil"/>
          <w:bottom w:val="nil"/>
          <w:right w:val="nil"/>
          <w:between w:val="nil"/>
        </w:pBdr>
        <w:spacing w:line="276" w:lineRule="auto"/>
        <w:ind w:left="1" w:hanging="3"/>
        <w:jc w:val="both"/>
        <w:rPr>
          <w:rFonts w:cs="Times New Roman"/>
          <w:color w:val="000000"/>
          <w:sz w:val="28"/>
          <w:szCs w:val="28"/>
        </w:rPr>
      </w:pPr>
      <w:r>
        <w:rPr>
          <w:rFonts w:cs="Times New Roman"/>
          <w:color w:val="0D0D0D"/>
          <w:sz w:val="28"/>
          <w:szCs w:val="28"/>
        </w:rPr>
        <w:t>Продовжити роботу щодо забезпечення наступності між дошкільною та початковою освітою в умовах завдань освітньої реформи «Нова українська школа» щодо гармонійного розвитку особистості дитини.</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Завдання знайшли своє відбиття в усіх складових плану роботи на навчальний рік.</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Методична робота з педагогічними кадрами була спрямована на реалізацію основної мети: підвищення професійного рівня педагогів, координування зусиль всіх працівників закладу для вирішення конкретних педагогічних проблем, створення оптимальних умов для підвищення результативності освітнього процесу.</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Організація освітньої діяльності в дошкільному  навчальному закладі у 2022/2023 навчальному році здійснювалася відповідно </w:t>
      </w:r>
      <w:r>
        <w:rPr>
          <w:rFonts w:cs="Times New Roman"/>
          <w:color w:val="0D0D0D"/>
          <w:sz w:val="28"/>
          <w:szCs w:val="28"/>
        </w:rPr>
        <w:t xml:space="preserve">вимоги </w:t>
      </w:r>
      <w:r>
        <w:rPr>
          <w:rFonts w:cs="Times New Roman"/>
          <w:color w:val="000000"/>
          <w:sz w:val="28"/>
          <w:szCs w:val="28"/>
        </w:rPr>
        <w:t xml:space="preserve">ст.11 Закону України «Про дошкільну освіту» від 11.07.2001 № 2628-III, «Положення про заклад дошкільної освіти» (постанова КМУ від 12.03.2003 № 305 у редакції постанови КМУ від 27.01.2021 № 86), «Про затвердження протиепідемічних заходів у закладах дошкільної освіти на період карантину у зв’язку з поширенням </w:t>
      </w:r>
      <w:proofErr w:type="spellStart"/>
      <w:r>
        <w:rPr>
          <w:rFonts w:cs="Times New Roman"/>
          <w:color w:val="000000"/>
          <w:sz w:val="28"/>
          <w:szCs w:val="28"/>
        </w:rPr>
        <w:t>коронавірусної</w:t>
      </w:r>
      <w:proofErr w:type="spellEnd"/>
      <w:r>
        <w:rPr>
          <w:rFonts w:cs="Times New Roman"/>
          <w:color w:val="000000"/>
          <w:sz w:val="28"/>
          <w:szCs w:val="28"/>
        </w:rPr>
        <w:t xml:space="preserve"> хвороби (СОVID-19)» (постанова МОЗ від 22.09.2020 № 55), «Про схвалення Концепції безпеки закладів освіти» (розпорядження КМУ від 07.04.2023 №301-р),  «Планування роботи закладу дошкільної освіти на рік» (лист МОН від 07.07.2021 № 1/9-344), «Про окремі питання діяльності закладів дошкільної освіти у 2022/2023 навчальному році» (лист МОН від 27.07.2022 № 1/8504-22), «Про рекомендації для працівників закладів дошкільної освіти на період дії воєнного стану в Україні» (лист МОН від 02.04.2022 № 1/3845-22), «Про </w:t>
      </w:r>
      <w:r>
        <w:rPr>
          <w:rFonts w:cs="Times New Roman"/>
          <w:color w:val="000000"/>
          <w:sz w:val="28"/>
          <w:szCs w:val="28"/>
        </w:rPr>
        <w:lastRenderedPageBreak/>
        <w:t>затвердження гранично допустимого навчального навантаження на дитину у дошкільних навчальних закладах різних типів та форми власності» (наказ МОН від 20.04.2015 № 446), «Про забезпечення психологічного супроводу учасників освітнього процесу в умовах воєнного стану в Україні» (лист МОН від 29.03.2022 № 1/3737-22), «Про методичні рекомендації «Перша психологічна допомога. Алгоритм дій» (лист МОН від 04.04.2022 № 1/3872-22)</w:t>
      </w:r>
      <w:r>
        <w:rPr>
          <w:rFonts w:ascii="Calibri" w:eastAsia="Calibri" w:hAnsi="Calibri"/>
          <w:color w:val="000000"/>
          <w:sz w:val="22"/>
          <w:szCs w:val="22"/>
        </w:rPr>
        <w:t xml:space="preserve">, </w:t>
      </w:r>
      <w:r>
        <w:rPr>
          <w:rFonts w:cs="Times New Roman"/>
          <w:color w:val="000000"/>
          <w:sz w:val="28"/>
          <w:szCs w:val="28"/>
        </w:rPr>
        <w:t>«Щодо організації роботи та дотримання вимог з питань охорони праці та безпеки життєдіяльності у закладах дошкільної освіти» (лист МОН від 14.02.2019 № 1/11-1491), «Методичні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 в надзвичайних ситуаціях» (лист МОН від 25.04.2022 № 1/4428</w:t>
      </w:r>
      <w:r w:rsidR="00CC467A">
        <w:rPr>
          <w:rFonts w:cs="Times New Roman"/>
          <w:color w:val="000000"/>
          <w:sz w:val="28"/>
          <w:szCs w:val="28"/>
        </w:rPr>
        <w:t>-22)</w:t>
      </w:r>
      <w:r>
        <w:rPr>
          <w:rFonts w:cs="Times New Roman"/>
          <w:color w:val="0D0D0D"/>
          <w:sz w:val="28"/>
          <w:szCs w:val="28"/>
        </w:rPr>
        <w:t>, інших нормативно-правових актів.</w:t>
      </w:r>
    </w:p>
    <w:p w:rsidR="0047273D" w:rsidRDefault="00617334">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highlight w:val="white"/>
        </w:rPr>
        <w:t>Питання поліпшення якості освіти в дошкільному закладі, неможливе без створення інноваційного простору. Особливістю роботи з інноваційної діяльності нашого педагогічного колективу є вивчення, активне впровадження в практику роботи інноваційних педагогічних технологій, що робить заклад конкурентоспроможним на ринку освітніх послуг.</w:t>
      </w:r>
      <w:r>
        <w:rPr>
          <w:rFonts w:cs="Times New Roman"/>
          <w:color w:val="000000"/>
          <w:sz w:val="28"/>
          <w:szCs w:val="28"/>
        </w:rPr>
        <w:tab/>
      </w:r>
    </w:p>
    <w:p w:rsidR="0047273D" w:rsidRDefault="00617334">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t xml:space="preserve">Значну увагу педагоги приділяли забезпеченню якісної освіти дошкільникам шляхом реалізації Базового компоненту дошкільної освіти, державних вимог до рівня сформованості життєвої компетентності особистості, освіченості, розвиненості й вихованості дошкільників перед вступом їх до школи. Систематична, планомірна  робота вихователів з дошкільниками була спрямована на становлення у дитини дошкільного віку основної компетентності - вміння взаємодіяти, співпрацювати, розуміти, </w:t>
      </w:r>
      <w:proofErr w:type="spellStart"/>
      <w:r>
        <w:rPr>
          <w:rFonts w:cs="Times New Roman"/>
          <w:color w:val="000000"/>
          <w:sz w:val="28"/>
          <w:szCs w:val="28"/>
        </w:rPr>
        <w:t>самореалізовуватися</w:t>
      </w:r>
      <w:proofErr w:type="spellEnd"/>
      <w:r>
        <w:rPr>
          <w:rFonts w:cs="Times New Roman"/>
          <w:color w:val="000000"/>
          <w:sz w:val="28"/>
          <w:szCs w:val="28"/>
        </w:rPr>
        <w:t xml:space="preserve"> в соціумі серед ровесників, молодших і старших за віком людей.</w:t>
      </w:r>
    </w:p>
    <w:p w:rsidR="0047273D" w:rsidRDefault="00617334">
      <w:pPr>
        <w:pBdr>
          <w:top w:val="nil"/>
          <w:left w:val="nil"/>
          <w:bottom w:val="nil"/>
          <w:right w:val="nil"/>
          <w:between w:val="nil"/>
        </w:pBdr>
        <w:spacing w:line="240" w:lineRule="auto"/>
        <w:ind w:left="1" w:hanging="3"/>
        <w:jc w:val="both"/>
        <w:rPr>
          <w:rFonts w:cs="Times New Roman"/>
          <w:color w:val="0D0D0D"/>
          <w:sz w:val="28"/>
          <w:szCs w:val="28"/>
          <w:highlight w:val="white"/>
        </w:rPr>
      </w:pPr>
      <w:bookmarkStart w:id="3" w:name="_heading=h.3znysh7" w:colFirst="0" w:colLast="0"/>
      <w:bookmarkEnd w:id="3"/>
      <w:r>
        <w:rPr>
          <w:rFonts w:cs="Times New Roman"/>
          <w:color w:val="0D0D0D"/>
          <w:sz w:val="28"/>
          <w:szCs w:val="28"/>
        </w:rPr>
        <w:t xml:space="preserve">Всі педагоги дошкільного закладу впродовж 2022/2023 </w:t>
      </w:r>
      <w:proofErr w:type="spellStart"/>
      <w:r>
        <w:rPr>
          <w:rFonts w:cs="Times New Roman"/>
          <w:color w:val="0D0D0D"/>
          <w:sz w:val="28"/>
          <w:szCs w:val="28"/>
        </w:rPr>
        <w:t>н.р</w:t>
      </w:r>
      <w:proofErr w:type="spellEnd"/>
      <w:r>
        <w:rPr>
          <w:rFonts w:cs="Times New Roman"/>
          <w:color w:val="0D0D0D"/>
          <w:sz w:val="28"/>
          <w:szCs w:val="28"/>
        </w:rPr>
        <w:t xml:space="preserve">.  були учасниками міських методичних об’єднань, семінарів, тренінгів, які проводилися в онлайн режимі  </w:t>
      </w:r>
      <w:hyperlink r:id="rId9">
        <w:proofErr w:type="spellStart"/>
        <w:r>
          <w:rPr>
            <w:rFonts w:cs="Times New Roman"/>
            <w:color w:val="0D0D0D"/>
            <w:sz w:val="28"/>
            <w:szCs w:val="28"/>
            <w:highlight w:val="white"/>
          </w:rPr>
          <w:t>Zoom</w:t>
        </w:r>
        <w:proofErr w:type="spellEnd"/>
        <w:r>
          <w:rPr>
            <w:rFonts w:cs="Times New Roman"/>
            <w:color w:val="0D0D0D"/>
            <w:sz w:val="28"/>
            <w:szCs w:val="28"/>
            <w:highlight w:val="white"/>
          </w:rPr>
          <w:t>, </w:t>
        </w:r>
      </w:hyperlink>
      <w:hyperlink r:id="rId10">
        <w:r>
          <w:rPr>
            <w:rFonts w:cs="Times New Roman"/>
            <w:color w:val="0D0D0D"/>
            <w:sz w:val="28"/>
            <w:szCs w:val="28"/>
          </w:rPr>
          <w:t xml:space="preserve"> </w:t>
        </w:r>
      </w:hyperlink>
      <w:r>
        <w:fldChar w:fldCharType="begin"/>
      </w:r>
      <w:r>
        <w:instrText xml:space="preserve"> HYPERLINK "https://www.google.com/url?sa=t&amp;rct=j&amp;q=&amp;esrc=s&amp;source=web&amp;cd=&amp;ved=2ahUKEwj-6tuJtPvwAhW3gf0HHbt3AJ4QFjACegQIBBAD&amp;url=https%3A%2F%2Fcybercalm.org%2Fnovyny%2Fchomu-google-meet-krashhyj-za-zoom-ta-yak-nym-korystuvatysya%2F&amp;usg=AOvVaw2WMcG1Siax9XCwj6hV0DJV" </w:instrText>
      </w:r>
      <w:r>
        <w:fldChar w:fldCharType="separate"/>
      </w:r>
      <w:proofErr w:type="spellStart"/>
      <w:r>
        <w:rPr>
          <w:rFonts w:cs="Times New Roman"/>
          <w:color w:val="0D0D0D"/>
          <w:sz w:val="28"/>
          <w:szCs w:val="28"/>
          <w:highlight w:val="white"/>
        </w:rPr>
        <w:t>Google</w:t>
      </w:r>
      <w:proofErr w:type="spellEnd"/>
      <w:r>
        <w:rPr>
          <w:rFonts w:cs="Times New Roman"/>
          <w:color w:val="0D0D0D"/>
          <w:sz w:val="28"/>
          <w:szCs w:val="28"/>
          <w:highlight w:val="white"/>
        </w:rPr>
        <w:t xml:space="preserve"> </w:t>
      </w:r>
      <w:proofErr w:type="spellStart"/>
      <w:r>
        <w:rPr>
          <w:rFonts w:cs="Times New Roman"/>
          <w:color w:val="0D0D0D"/>
          <w:sz w:val="28"/>
          <w:szCs w:val="28"/>
          <w:highlight w:val="white"/>
        </w:rPr>
        <w:t>Meet</w:t>
      </w:r>
      <w:proofErr w:type="spellEnd"/>
      <w:r>
        <w:rPr>
          <w:rFonts w:cs="Times New Roman"/>
          <w:color w:val="0D0D0D"/>
          <w:sz w:val="28"/>
          <w:szCs w:val="28"/>
          <w:highlight w:val="white"/>
        </w:rPr>
        <w:t xml:space="preserve">. </w:t>
      </w:r>
    </w:p>
    <w:p w:rsidR="0047273D" w:rsidRDefault="00617334" w:rsidP="00CC467A">
      <w:pPr>
        <w:pBdr>
          <w:top w:val="nil"/>
          <w:left w:val="nil"/>
          <w:bottom w:val="nil"/>
          <w:right w:val="nil"/>
          <w:between w:val="nil"/>
        </w:pBdr>
        <w:spacing w:line="240" w:lineRule="auto"/>
        <w:ind w:leftChars="0" w:left="0" w:firstLineChars="0" w:firstLine="0"/>
        <w:jc w:val="both"/>
        <w:rPr>
          <w:rFonts w:cs="Times New Roman"/>
          <w:color w:val="0D0D0D"/>
          <w:sz w:val="28"/>
          <w:szCs w:val="28"/>
        </w:rPr>
      </w:pPr>
      <w:r>
        <w:fldChar w:fldCharType="end"/>
      </w: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Вжиті керівником заходи щодо зміцнення та модернізації</w:t>
      </w: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матеріально-технічної бази дошкільного навчального закладу</w:t>
      </w:r>
    </w:p>
    <w:p w:rsidR="001F37F8" w:rsidRPr="00A56379" w:rsidRDefault="001F37F8" w:rsidP="001F37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color w:val="212529"/>
          <w:sz w:val="28"/>
          <w:szCs w:val="24"/>
        </w:rPr>
      </w:pPr>
      <w:r>
        <w:rPr>
          <w:rFonts w:cs="Times New Roman"/>
          <w:color w:val="000000"/>
          <w:sz w:val="28"/>
          <w:szCs w:val="28"/>
        </w:rPr>
        <w:t xml:space="preserve">Заклад дошкільної освіти №2 (ясла-садок) «Ясочка» - </w:t>
      </w:r>
      <w:r w:rsidR="00617334">
        <w:rPr>
          <w:rFonts w:cs="Times New Roman"/>
          <w:color w:val="000000"/>
          <w:sz w:val="28"/>
          <w:szCs w:val="28"/>
        </w:rPr>
        <w:t xml:space="preserve"> розта</w:t>
      </w:r>
      <w:r>
        <w:rPr>
          <w:rFonts w:cs="Times New Roman"/>
          <w:color w:val="000000"/>
          <w:sz w:val="28"/>
          <w:szCs w:val="28"/>
        </w:rPr>
        <w:t xml:space="preserve">шований у типовому приміщенні, </w:t>
      </w:r>
      <w:r w:rsidRPr="00A56379">
        <w:rPr>
          <w:rFonts w:cs="Times New Roman"/>
          <w:color w:val="212529"/>
          <w:sz w:val="28"/>
          <w:szCs w:val="24"/>
        </w:rPr>
        <w:t xml:space="preserve"> має </w:t>
      </w:r>
      <w:r w:rsidRPr="00A56379">
        <w:rPr>
          <w:rFonts w:cs="Times New Roman"/>
          <w:b/>
          <w:color w:val="212529"/>
          <w:sz w:val="28"/>
          <w:szCs w:val="24"/>
        </w:rPr>
        <w:t>2 поверхи</w:t>
      </w:r>
      <w:r w:rsidRPr="00A56379">
        <w:rPr>
          <w:rFonts w:cs="Times New Roman"/>
          <w:color w:val="212529"/>
          <w:sz w:val="28"/>
          <w:szCs w:val="24"/>
        </w:rPr>
        <w:t xml:space="preserve"> із загальною площею </w:t>
      </w:r>
      <w:r w:rsidRPr="00A56379">
        <w:rPr>
          <w:rFonts w:cs="Times New Roman"/>
          <w:b/>
          <w:color w:val="212529"/>
          <w:sz w:val="28"/>
          <w:szCs w:val="24"/>
        </w:rPr>
        <w:t xml:space="preserve">754,5 </w:t>
      </w:r>
      <w:proofErr w:type="spellStart"/>
      <w:r w:rsidRPr="00A56379">
        <w:rPr>
          <w:rFonts w:cs="Times New Roman"/>
          <w:b/>
          <w:color w:val="212529"/>
          <w:sz w:val="28"/>
          <w:szCs w:val="24"/>
        </w:rPr>
        <w:t>кв.м</w:t>
      </w:r>
      <w:proofErr w:type="spellEnd"/>
      <w:r w:rsidRPr="00A56379">
        <w:rPr>
          <w:rFonts w:cs="Times New Roman"/>
          <w:color w:val="212529"/>
          <w:sz w:val="28"/>
          <w:szCs w:val="24"/>
        </w:rPr>
        <w:t xml:space="preserve">. </w:t>
      </w:r>
    </w:p>
    <w:p w:rsidR="0047273D" w:rsidRDefault="00617334">
      <w:pPr>
        <w:pBdr>
          <w:top w:val="nil"/>
          <w:left w:val="nil"/>
          <w:bottom w:val="nil"/>
          <w:right w:val="nil"/>
          <w:between w:val="nil"/>
        </w:pBdr>
        <w:shd w:val="clear" w:color="auto" w:fill="FFFFFF"/>
        <w:spacing w:line="240" w:lineRule="auto"/>
        <w:ind w:left="1" w:right="29" w:hanging="3"/>
        <w:jc w:val="both"/>
        <w:rPr>
          <w:rFonts w:cs="Times New Roman"/>
          <w:color w:val="000000"/>
          <w:sz w:val="28"/>
          <w:szCs w:val="28"/>
        </w:rPr>
      </w:pPr>
      <w:r>
        <w:rPr>
          <w:rFonts w:cs="Times New Roman"/>
          <w:color w:val="000000"/>
          <w:sz w:val="28"/>
          <w:szCs w:val="28"/>
        </w:rPr>
        <w:t xml:space="preserve"> </w:t>
      </w:r>
      <w:r w:rsidRPr="001F37F8">
        <w:rPr>
          <w:rFonts w:cs="Times New Roman"/>
          <w:b/>
          <w:i/>
          <w:color w:val="000000"/>
          <w:sz w:val="28"/>
          <w:szCs w:val="28"/>
        </w:rPr>
        <w:t>До складу групових осередків входять:</w:t>
      </w:r>
      <w:r>
        <w:rPr>
          <w:rFonts w:cs="Times New Roman"/>
          <w:color w:val="000000"/>
          <w:sz w:val="28"/>
          <w:szCs w:val="28"/>
        </w:rPr>
        <w:t xml:space="preserve"> приймальня, ігрова, спальня, туалет, буфетна. В групових приміщеннях розміщені столи, стільці для дітей, шафи для зберігання іграшок, будівельних матеріалів, полички для книг, куточки природи. Дитячі меблі міцні, без гострих кутів, відповідають вимогам ТБ. </w:t>
      </w:r>
    </w:p>
    <w:p w:rsidR="0047273D" w:rsidRDefault="00617334">
      <w:pPr>
        <w:pBdr>
          <w:top w:val="nil"/>
          <w:left w:val="nil"/>
          <w:bottom w:val="nil"/>
          <w:right w:val="nil"/>
          <w:between w:val="nil"/>
        </w:pBdr>
        <w:shd w:val="clear" w:color="auto" w:fill="FFFFFF"/>
        <w:spacing w:line="240" w:lineRule="auto"/>
        <w:ind w:left="1" w:right="29" w:hanging="3"/>
        <w:jc w:val="both"/>
        <w:rPr>
          <w:rFonts w:cs="Times New Roman"/>
          <w:color w:val="000000"/>
          <w:sz w:val="28"/>
          <w:szCs w:val="28"/>
        </w:rPr>
      </w:pPr>
      <w:r>
        <w:rPr>
          <w:rFonts w:cs="Times New Roman"/>
          <w:color w:val="000000"/>
          <w:sz w:val="28"/>
          <w:szCs w:val="28"/>
        </w:rPr>
        <w:t>Матеріально-технічна база дошкільного закладу задовільна й відповідає санітарним вимогам з експлуатації навчальних приміщень й надання освітніх послуг. Всі приміщення використовуютьс</w:t>
      </w:r>
      <w:r w:rsidR="001F37F8">
        <w:rPr>
          <w:rFonts w:cs="Times New Roman"/>
          <w:color w:val="000000"/>
          <w:sz w:val="28"/>
          <w:szCs w:val="28"/>
        </w:rPr>
        <w:t xml:space="preserve">я раціонально.  Працює </w:t>
      </w:r>
      <w:proofErr w:type="spellStart"/>
      <w:r w:rsidR="001F37F8">
        <w:rPr>
          <w:rFonts w:cs="Times New Roman"/>
          <w:color w:val="000000"/>
          <w:sz w:val="28"/>
          <w:szCs w:val="28"/>
        </w:rPr>
        <w:t>музично</w:t>
      </w:r>
      <w:r>
        <w:rPr>
          <w:rFonts w:cs="Times New Roman"/>
          <w:color w:val="000000"/>
          <w:sz w:val="28"/>
          <w:szCs w:val="28"/>
        </w:rPr>
        <w:t>спортивна</w:t>
      </w:r>
      <w:proofErr w:type="spellEnd"/>
      <w:r>
        <w:rPr>
          <w:rFonts w:cs="Times New Roman"/>
          <w:color w:val="000000"/>
          <w:sz w:val="28"/>
          <w:szCs w:val="28"/>
        </w:rPr>
        <w:t xml:space="preserve"> зала, </w:t>
      </w:r>
      <w:r w:rsidR="001F37F8">
        <w:rPr>
          <w:rFonts w:cs="Times New Roman"/>
          <w:color w:val="000000"/>
          <w:sz w:val="28"/>
          <w:szCs w:val="28"/>
        </w:rPr>
        <w:t xml:space="preserve">кабінет завідувача господарством та бухгалтера. </w:t>
      </w:r>
      <w:r>
        <w:rPr>
          <w:rFonts w:cs="Times New Roman"/>
          <w:color w:val="000000"/>
          <w:sz w:val="28"/>
          <w:szCs w:val="28"/>
        </w:rPr>
        <w:t xml:space="preserve"> </w:t>
      </w:r>
    </w:p>
    <w:p w:rsidR="0047273D" w:rsidRDefault="00617334">
      <w:pPr>
        <w:pBdr>
          <w:top w:val="nil"/>
          <w:left w:val="nil"/>
          <w:bottom w:val="nil"/>
          <w:right w:val="nil"/>
          <w:between w:val="nil"/>
        </w:pBdr>
        <w:shd w:val="clear" w:color="auto" w:fill="FFFFFF"/>
        <w:spacing w:line="240" w:lineRule="auto"/>
        <w:ind w:left="1" w:right="29" w:hanging="3"/>
        <w:jc w:val="both"/>
        <w:rPr>
          <w:rFonts w:cs="Times New Roman"/>
          <w:color w:val="000000"/>
          <w:sz w:val="28"/>
          <w:szCs w:val="28"/>
        </w:rPr>
      </w:pPr>
      <w:r>
        <w:rPr>
          <w:rFonts w:cs="Times New Roman"/>
          <w:color w:val="000000"/>
          <w:sz w:val="28"/>
          <w:szCs w:val="28"/>
        </w:rPr>
        <w:lastRenderedPageBreak/>
        <w:t xml:space="preserve"> Створено умови для медичного обслуговування здобувачів дошкільної освіти  – обладнано медичний кабінет, ізолятор.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Питання матеріального забезпечення сплановано в річному плані роботи закладу в розділі «Адміністративно – господарська діяльність».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          Будівля дошкільного закладу знаходиться далеко від проїзної частини, </w:t>
      </w:r>
      <w:r>
        <w:rPr>
          <w:rFonts w:cs="Times New Roman"/>
          <w:color w:val="0D0D0D"/>
          <w:sz w:val="28"/>
          <w:szCs w:val="28"/>
        </w:rPr>
        <w:t xml:space="preserve">зручні під'їзні шляхи, по периметру території </w:t>
      </w:r>
      <w:r>
        <w:rPr>
          <w:rFonts w:cs="Times New Roman"/>
          <w:color w:val="000000"/>
          <w:sz w:val="28"/>
          <w:szCs w:val="28"/>
        </w:rPr>
        <w:t xml:space="preserve"> захищен</w:t>
      </w:r>
      <w:r>
        <w:rPr>
          <w:rFonts w:cs="Times New Roman"/>
          <w:sz w:val="28"/>
          <w:szCs w:val="28"/>
        </w:rPr>
        <w:t>і</w:t>
      </w:r>
      <w:r>
        <w:rPr>
          <w:rFonts w:cs="Times New Roman"/>
          <w:color w:val="000000"/>
          <w:sz w:val="28"/>
          <w:szCs w:val="28"/>
        </w:rPr>
        <w:t xml:space="preserve"> зеленою зоною. Приміщення  знаходиться в належному стані, постійно проводяться роботи щодо його безпечного утримання.  </w:t>
      </w:r>
      <w:r>
        <w:rPr>
          <w:rFonts w:cs="Times New Roman"/>
          <w:b/>
          <w:color w:val="000000"/>
          <w:sz w:val="28"/>
          <w:szCs w:val="28"/>
        </w:rPr>
        <w:t xml:space="preserve">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Адміністрація  приділяє велику увагу озелененню території закладу, створення комфортного середовища для  перебування вихованців на вулиці.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Ігрові майданчики кожної групи  </w:t>
      </w:r>
      <w:r w:rsidR="003C69DB">
        <w:rPr>
          <w:rFonts w:cs="Times New Roman"/>
          <w:color w:val="000000"/>
          <w:sz w:val="28"/>
          <w:szCs w:val="28"/>
        </w:rPr>
        <w:t>обладнані</w:t>
      </w:r>
      <w:r>
        <w:rPr>
          <w:rFonts w:cs="Times New Roman"/>
          <w:color w:val="000000"/>
          <w:sz w:val="28"/>
          <w:szCs w:val="28"/>
        </w:rPr>
        <w:t xml:space="preserve"> відповідно віку дітей для забезпечення рухової активності на прогулянці.</w:t>
      </w:r>
    </w:p>
    <w:p w:rsidR="0047273D" w:rsidRDefault="003C69DB">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ab/>
        <w:t>Група, яка розташована на першому поверсі ЗДО №2 «Ясочка» має</w:t>
      </w:r>
      <w:r w:rsidR="00617334">
        <w:rPr>
          <w:rFonts w:cs="Times New Roman"/>
          <w:color w:val="000000"/>
          <w:sz w:val="28"/>
          <w:szCs w:val="28"/>
        </w:rPr>
        <w:t xml:space="preserve"> ізольован</w:t>
      </w:r>
      <w:r>
        <w:rPr>
          <w:rFonts w:cs="Times New Roman"/>
          <w:color w:val="000000"/>
          <w:sz w:val="28"/>
          <w:szCs w:val="28"/>
        </w:rPr>
        <w:t>ий вхід</w:t>
      </w:r>
      <w:r w:rsidR="00617334">
        <w:rPr>
          <w:rFonts w:cs="Times New Roman"/>
          <w:color w:val="000000"/>
          <w:sz w:val="28"/>
          <w:szCs w:val="28"/>
        </w:rPr>
        <w:t>, що дає змогу забезпечувати  якісне проведення протиепідемічних заходів в період карантину, постійно дотримуватися виконання санітарно-гігієнічних вимог.</w:t>
      </w:r>
      <w:r w:rsidR="00617334">
        <w:rPr>
          <w:rFonts w:cs="Times New Roman"/>
          <w:color w:val="000000"/>
          <w:sz w:val="28"/>
          <w:szCs w:val="28"/>
        </w:rPr>
        <w:tab/>
      </w:r>
      <w:r w:rsidR="00617334">
        <w:rPr>
          <w:rFonts w:cs="Times New Roman"/>
          <w:color w:val="000000"/>
          <w:sz w:val="28"/>
          <w:szCs w:val="28"/>
        </w:rPr>
        <w:tab/>
      </w:r>
    </w:p>
    <w:p w:rsidR="0047273D" w:rsidRDefault="00617334" w:rsidP="003C69DB">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В дошкільному закладі постійно проводиться робота щодо підтримки матеріально-технічної бази закладу, системи водопостачання, теплопостачання, каналізації, сантехнічного обладнання  в режимі безперебійного функціонування, утримання всіх приміщень у відповідності з санітарно-гігієнічними, педагогічними та естетичними нормами. </w:t>
      </w:r>
    </w:p>
    <w:p w:rsidR="0047273D" w:rsidRDefault="00617334" w:rsidP="00325428">
      <w:pPr>
        <w:widowControl/>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t>Групові кімнати оснащені відповідно віку дітей,  створено  розвиваюче середовище, належні умови щодо утримання дітей. Для  інформаційного забезпечення в дошкільному навчальному з</w:t>
      </w:r>
      <w:r w:rsidR="003C69DB">
        <w:rPr>
          <w:rFonts w:cs="Times New Roman"/>
          <w:color w:val="000000"/>
          <w:sz w:val="28"/>
          <w:szCs w:val="28"/>
        </w:rPr>
        <w:t>акладі  в наявності 1 комп’ютер</w:t>
      </w:r>
      <w:r>
        <w:rPr>
          <w:rFonts w:cs="Times New Roman"/>
          <w:color w:val="000000"/>
          <w:sz w:val="28"/>
          <w:szCs w:val="28"/>
        </w:rPr>
        <w:t xml:space="preserve">  та 2</w:t>
      </w:r>
      <w:r w:rsidR="003C69DB">
        <w:rPr>
          <w:rFonts w:cs="Times New Roman"/>
          <w:color w:val="000000"/>
          <w:sz w:val="28"/>
          <w:szCs w:val="28"/>
        </w:rPr>
        <w:t xml:space="preserve"> принтера</w:t>
      </w:r>
      <w:r>
        <w:rPr>
          <w:rFonts w:cs="Times New Roman"/>
          <w:color w:val="000000"/>
          <w:sz w:val="28"/>
          <w:szCs w:val="28"/>
        </w:rPr>
        <w:t>, т</w:t>
      </w:r>
      <w:r>
        <w:rPr>
          <w:rFonts w:cs="Times New Roman"/>
          <w:color w:val="0D0D0D"/>
          <w:sz w:val="28"/>
          <w:szCs w:val="28"/>
        </w:rPr>
        <w:t xml:space="preserve">елевізор </w:t>
      </w:r>
      <w:hyperlink r:id="rId11">
        <w:r>
          <w:rPr>
            <w:rFonts w:cs="Times New Roman"/>
            <w:color w:val="0D0D0D"/>
            <w:sz w:val="28"/>
            <w:szCs w:val="28"/>
            <w:highlight w:val="white"/>
          </w:rPr>
          <w:t>SAMSUNG</w:t>
        </w:r>
      </w:hyperlink>
      <w:r>
        <w:rPr>
          <w:rFonts w:cs="Times New Roman"/>
          <w:color w:val="0D0D0D"/>
          <w:sz w:val="28"/>
          <w:szCs w:val="28"/>
        </w:rPr>
        <w:t>.</w:t>
      </w:r>
      <w:r w:rsidR="00E24B23">
        <w:rPr>
          <w:rFonts w:cs="Times New Roman"/>
          <w:color w:val="0D0D0D"/>
          <w:sz w:val="28"/>
          <w:szCs w:val="28"/>
        </w:rPr>
        <w:t xml:space="preserve"> ЗДО №2 «Ясочка» </w:t>
      </w:r>
      <w:r w:rsidR="00E24B23">
        <w:rPr>
          <w:rFonts w:cs="Times New Roman"/>
          <w:color w:val="000000"/>
          <w:sz w:val="28"/>
          <w:szCs w:val="28"/>
        </w:rPr>
        <w:t>підключений до високошвидкісного інтернету (більше 100 МБ/с), що значно покращує освітній процес у закладі і дозволяє використовувати всі можливості глобальної мережі Інтернет. Інтернет дозволив вести спілкування між колегами-педагогами</w:t>
      </w:r>
      <w:r w:rsidR="00325428">
        <w:rPr>
          <w:rFonts w:cs="Times New Roman"/>
          <w:color w:val="000000"/>
          <w:sz w:val="28"/>
          <w:szCs w:val="28"/>
        </w:rPr>
        <w:t xml:space="preserve"> батьками та реалізації дистанційної форми навчанням в закладі протягом навчального року</w:t>
      </w:r>
      <w:r w:rsidR="00E24B23">
        <w:rPr>
          <w:rFonts w:cs="Times New Roman"/>
          <w:color w:val="000000"/>
          <w:sz w:val="28"/>
          <w:szCs w:val="28"/>
        </w:rPr>
        <w:t xml:space="preserve"> на сторінках веб-ресурсів, обмін</w:t>
      </w:r>
      <w:r w:rsidR="00325428">
        <w:rPr>
          <w:rFonts w:cs="Times New Roman"/>
          <w:color w:val="000000"/>
          <w:sz w:val="28"/>
          <w:szCs w:val="28"/>
        </w:rPr>
        <w:t>юватися своїми надбаннями тощо.</w:t>
      </w:r>
    </w:p>
    <w:p w:rsidR="0047273D" w:rsidRDefault="00617334">
      <w:pPr>
        <w:widowControl/>
        <w:pBdr>
          <w:top w:val="nil"/>
          <w:left w:val="nil"/>
          <w:bottom w:val="nil"/>
          <w:right w:val="nil"/>
          <w:between w:val="nil"/>
        </w:pBdr>
        <w:spacing w:line="240" w:lineRule="auto"/>
        <w:ind w:left="1" w:hanging="3"/>
        <w:jc w:val="both"/>
        <w:rPr>
          <w:rFonts w:cs="Times New Roman"/>
          <w:color w:val="0D0D0D"/>
          <w:sz w:val="28"/>
          <w:szCs w:val="28"/>
          <w:highlight w:val="white"/>
        </w:rPr>
      </w:pPr>
      <w:r>
        <w:rPr>
          <w:rFonts w:cs="Times New Roman"/>
          <w:color w:val="0D0D0D"/>
          <w:sz w:val="28"/>
          <w:szCs w:val="28"/>
        </w:rPr>
        <w:t>Заслуговує на увагу, що</w:t>
      </w:r>
      <w:r w:rsidR="00E24B23">
        <w:rPr>
          <w:rFonts w:cs="Times New Roman"/>
          <w:color w:val="0D0D0D"/>
          <w:sz w:val="28"/>
          <w:szCs w:val="28"/>
          <w:highlight w:val="white"/>
        </w:rPr>
        <w:t xml:space="preserve"> ЗДО №2 «Ясочка» </w:t>
      </w:r>
      <w:r>
        <w:rPr>
          <w:rFonts w:cs="Times New Roman"/>
          <w:color w:val="0D0D0D"/>
          <w:sz w:val="28"/>
          <w:szCs w:val="28"/>
          <w:highlight w:val="white"/>
        </w:rPr>
        <w:t xml:space="preserve">поповнено </w:t>
      </w:r>
      <w:r w:rsidR="00E24B23">
        <w:rPr>
          <w:rFonts w:cs="Times New Roman"/>
          <w:color w:val="0D0D0D"/>
          <w:sz w:val="28"/>
          <w:szCs w:val="28"/>
          <w:highlight w:val="white"/>
        </w:rPr>
        <w:t>комп’ютерним обладнанням</w:t>
      </w:r>
      <w:r>
        <w:rPr>
          <w:rFonts w:cs="Times New Roman"/>
          <w:color w:val="0D0D0D"/>
          <w:sz w:val="28"/>
          <w:szCs w:val="28"/>
          <w:highlight w:val="white"/>
        </w:rPr>
        <w:t xml:space="preserve">: </w:t>
      </w:r>
    </w:p>
    <w:p w:rsidR="0047273D" w:rsidRDefault="00E24B23" w:rsidP="00E24B23">
      <w:pPr>
        <w:widowControl/>
        <w:numPr>
          <w:ilvl w:val="0"/>
          <w:numId w:val="5"/>
        </w:numPr>
        <w:pBdr>
          <w:top w:val="nil"/>
          <w:left w:val="nil"/>
          <w:bottom w:val="nil"/>
          <w:right w:val="nil"/>
          <w:between w:val="nil"/>
        </w:pBdr>
        <w:spacing w:line="240" w:lineRule="auto"/>
        <w:ind w:leftChars="0" w:firstLineChars="0"/>
        <w:jc w:val="both"/>
        <w:rPr>
          <w:rFonts w:cs="Times New Roman"/>
          <w:color w:val="0D0D0D"/>
          <w:sz w:val="28"/>
          <w:szCs w:val="28"/>
        </w:rPr>
      </w:pPr>
      <w:r>
        <w:rPr>
          <w:rFonts w:cs="Times New Roman"/>
          <w:color w:val="0D0D0D"/>
          <w:sz w:val="28"/>
          <w:szCs w:val="28"/>
          <w:highlight w:val="white"/>
        </w:rPr>
        <w:t>Н</w:t>
      </w:r>
      <w:r w:rsidR="00617334">
        <w:rPr>
          <w:rFonts w:cs="Times New Roman"/>
          <w:color w:val="0D0D0D"/>
          <w:sz w:val="28"/>
          <w:szCs w:val="28"/>
          <w:highlight w:val="white"/>
        </w:rPr>
        <w:t>оутбук</w:t>
      </w:r>
      <w:r>
        <w:rPr>
          <w:rFonts w:cs="Times New Roman"/>
          <w:color w:val="0D0D0D"/>
          <w:sz w:val="28"/>
          <w:szCs w:val="28"/>
          <w:highlight w:val="white"/>
        </w:rPr>
        <w:t xml:space="preserve"> </w:t>
      </w:r>
      <w:proofErr w:type="spellStart"/>
      <w:r w:rsidRPr="00E24B23">
        <w:rPr>
          <w:rFonts w:cs="Times New Roman"/>
          <w:color w:val="0D0D0D"/>
          <w:sz w:val="28"/>
          <w:szCs w:val="28"/>
        </w:rPr>
        <w:t>Acer</w:t>
      </w:r>
      <w:proofErr w:type="spellEnd"/>
      <w:r w:rsidRPr="00E24B23">
        <w:rPr>
          <w:rFonts w:cs="Times New Roman"/>
          <w:color w:val="0D0D0D"/>
          <w:sz w:val="28"/>
          <w:szCs w:val="28"/>
        </w:rPr>
        <w:t xml:space="preserve"> </w:t>
      </w:r>
      <w:proofErr w:type="spellStart"/>
      <w:r w:rsidRPr="00E24B23">
        <w:rPr>
          <w:rFonts w:cs="Times New Roman"/>
          <w:color w:val="0D0D0D"/>
          <w:sz w:val="28"/>
          <w:szCs w:val="28"/>
        </w:rPr>
        <w:t>Aspire</w:t>
      </w:r>
      <w:proofErr w:type="spellEnd"/>
      <w:r w:rsidRPr="00E24B23">
        <w:rPr>
          <w:rFonts w:cs="Times New Roman"/>
          <w:color w:val="0D0D0D"/>
          <w:sz w:val="28"/>
          <w:szCs w:val="28"/>
        </w:rPr>
        <w:t xml:space="preserve"> 3</w:t>
      </w:r>
      <w:r>
        <w:rPr>
          <w:rFonts w:cs="Times New Roman"/>
          <w:color w:val="0D0D0D"/>
          <w:sz w:val="28"/>
          <w:szCs w:val="28"/>
        </w:rPr>
        <w:t xml:space="preserve"> </w:t>
      </w:r>
      <w:r w:rsidR="00617334">
        <w:rPr>
          <w:rFonts w:cs="Times New Roman"/>
          <w:color w:val="0D0D0D"/>
          <w:sz w:val="28"/>
          <w:szCs w:val="28"/>
          <w:highlight w:val="white"/>
        </w:rPr>
        <w:t>;</w:t>
      </w:r>
    </w:p>
    <w:p w:rsidR="0047273D" w:rsidRPr="00E24B23" w:rsidRDefault="00E24B23" w:rsidP="00E24B23">
      <w:pPr>
        <w:widowControl/>
        <w:numPr>
          <w:ilvl w:val="0"/>
          <w:numId w:val="5"/>
        </w:num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highlight w:val="white"/>
        </w:rPr>
        <w:t>Інтерактивний комплект ;</w:t>
      </w:r>
    </w:p>
    <w:p w:rsidR="0047273D" w:rsidRDefault="00E24B23" w:rsidP="00E24B23">
      <w:pPr>
        <w:widowControl/>
        <w:numPr>
          <w:ilvl w:val="0"/>
          <w:numId w:val="5"/>
        </w:numPr>
        <w:pBdr>
          <w:top w:val="nil"/>
          <w:left w:val="nil"/>
          <w:bottom w:val="nil"/>
          <w:right w:val="nil"/>
          <w:between w:val="nil"/>
        </w:pBdr>
        <w:spacing w:line="240" w:lineRule="auto"/>
        <w:ind w:leftChars="0" w:firstLineChars="0"/>
        <w:jc w:val="both"/>
        <w:rPr>
          <w:rFonts w:cs="Times New Roman"/>
          <w:color w:val="0D0D0D"/>
          <w:sz w:val="28"/>
          <w:szCs w:val="28"/>
        </w:rPr>
      </w:pPr>
      <w:r w:rsidRPr="00E24B23">
        <w:rPr>
          <w:rFonts w:cs="Times New Roman"/>
          <w:color w:val="0D0D0D"/>
          <w:sz w:val="28"/>
          <w:szCs w:val="28"/>
        </w:rPr>
        <w:t xml:space="preserve">Принтер </w:t>
      </w:r>
      <w:proofErr w:type="spellStart"/>
      <w:r w:rsidRPr="00E24B23">
        <w:rPr>
          <w:rFonts w:cs="Times New Roman"/>
          <w:color w:val="0D0D0D"/>
          <w:sz w:val="28"/>
          <w:szCs w:val="28"/>
        </w:rPr>
        <w:t>струменевий</w:t>
      </w:r>
      <w:proofErr w:type="spellEnd"/>
      <w:r w:rsidRPr="00E24B23">
        <w:rPr>
          <w:rFonts w:cs="Times New Roman"/>
          <w:color w:val="0D0D0D"/>
          <w:sz w:val="28"/>
          <w:szCs w:val="28"/>
        </w:rPr>
        <w:t xml:space="preserve"> CANON PIXMA C411</w:t>
      </w:r>
      <w:r>
        <w:rPr>
          <w:rFonts w:cs="Times New Roman"/>
          <w:color w:val="0D0D0D"/>
          <w:sz w:val="28"/>
          <w:szCs w:val="28"/>
        </w:rPr>
        <w:t>;</w:t>
      </w:r>
    </w:p>
    <w:p w:rsidR="00E24B23" w:rsidRPr="00E24B23" w:rsidRDefault="00E24B23" w:rsidP="00E24B23">
      <w:pPr>
        <w:widowControl/>
        <w:numPr>
          <w:ilvl w:val="0"/>
          <w:numId w:val="5"/>
        </w:numPr>
        <w:pBdr>
          <w:top w:val="nil"/>
          <w:left w:val="nil"/>
          <w:bottom w:val="nil"/>
          <w:right w:val="nil"/>
          <w:between w:val="nil"/>
        </w:pBdr>
        <w:spacing w:line="240" w:lineRule="auto"/>
        <w:ind w:leftChars="0" w:firstLineChars="0"/>
        <w:jc w:val="both"/>
        <w:rPr>
          <w:rFonts w:cs="Times New Roman"/>
          <w:color w:val="0D0D0D"/>
          <w:sz w:val="28"/>
          <w:szCs w:val="28"/>
        </w:rPr>
      </w:pPr>
      <w:r>
        <w:rPr>
          <w:rFonts w:cs="Times New Roman"/>
          <w:color w:val="000000"/>
          <w:sz w:val="28"/>
          <w:szCs w:val="28"/>
        </w:rPr>
        <w:t>Т</w:t>
      </w:r>
      <w:r>
        <w:rPr>
          <w:rFonts w:cs="Times New Roman"/>
          <w:color w:val="0D0D0D"/>
          <w:sz w:val="28"/>
          <w:szCs w:val="28"/>
        </w:rPr>
        <w:t xml:space="preserve">елевізор </w:t>
      </w:r>
      <w:hyperlink r:id="rId12">
        <w:r>
          <w:rPr>
            <w:rFonts w:cs="Times New Roman"/>
            <w:color w:val="0D0D0D"/>
            <w:sz w:val="28"/>
            <w:szCs w:val="28"/>
            <w:highlight w:val="white"/>
          </w:rPr>
          <w:t>SAMSUNG</w:t>
        </w:r>
      </w:hyperlink>
    </w:p>
    <w:p w:rsidR="0047273D" w:rsidRPr="00325428" w:rsidRDefault="001F37F8" w:rsidP="00325428">
      <w:pPr>
        <w:widowControl/>
        <w:numPr>
          <w:ilvl w:val="0"/>
          <w:numId w:val="5"/>
        </w:numPr>
        <w:pBdr>
          <w:top w:val="nil"/>
          <w:left w:val="nil"/>
          <w:bottom w:val="nil"/>
          <w:right w:val="nil"/>
          <w:between w:val="nil"/>
        </w:pBdr>
        <w:spacing w:line="240" w:lineRule="auto"/>
        <w:ind w:left="0" w:hanging="2"/>
        <w:jc w:val="both"/>
        <w:rPr>
          <w:rFonts w:cs="Times New Roman"/>
          <w:color w:val="000000"/>
          <w:sz w:val="28"/>
          <w:szCs w:val="28"/>
        </w:rPr>
      </w:pPr>
      <w:hyperlink r:id="rId13">
        <w:r w:rsidR="00E24B23">
          <w:rPr>
            <w:rFonts w:cs="Times New Roman"/>
            <w:color w:val="0D0D0D"/>
            <w:sz w:val="28"/>
            <w:szCs w:val="28"/>
            <w:highlight w:val="white"/>
          </w:rPr>
          <w:t>Інтерактивний с</w:t>
        </w:r>
        <w:r w:rsidR="00617334">
          <w:rPr>
            <w:rFonts w:cs="Times New Roman"/>
            <w:color w:val="0D0D0D"/>
            <w:sz w:val="28"/>
            <w:szCs w:val="28"/>
            <w:highlight w:val="white"/>
          </w:rPr>
          <w:t>тіл для пісочної терапії, зі світлодіодною лампою тощо.</w:t>
        </w:r>
      </w:hyperlink>
    </w:p>
    <w:p w:rsidR="0047273D" w:rsidRDefault="00617334">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Укомплектування груп здійснюється згідно Примірного переліку ігрового та навчально-дидактичного обладнання для закладів дошкільної освіти,   затвердженого Міністерством освіти і науки України 19.12.2017р. за №1633.</w:t>
      </w:r>
    </w:p>
    <w:p w:rsidR="0047273D" w:rsidRDefault="00617334">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lastRenderedPageBreak/>
        <w:t>Постійно проводиться облік використання електроенергії, щорічно проводиться інвентаризаційний облік матеріально-технічної бази закладу, створюється комісія щодо його проведення.</w:t>
      </w:r>
    </w:p>
    <w:p w:rsidR="0047273D" w:rsidRDefault="00325428">
      <w:pPr>
        <w:widowControl/>
        <w:pBdr>
          <w:top w:val="nil"/>
          <w:left w:val="nil"/>
          <w:bottom w:val="nil"/>
          <w:right w:val="nil"/>
          <w:between w:val="nil"/>
        </w:pBdr>
        <w:spacing w:line="240" w:lineRule="auto"/>
        <w:ind w:left="1" w:hanging="3"/>
        <w:jc w:val="both"/>
        <w:rPr>
          <w:rFonts w:ascii="Calibri" w:eastAsia="Calibri" w:hAnsi="Calibri"/>
          <w:color w:val="0D0D0D"/>
          <w:sz w:val="11"/>
          <w:szCs w:val="11"/>
        </w:rPr>
      </w:pPr>
      <w:r>
        <w:rPr>
          <w:rFonts w:cs="Times New Roman"/>
          <w:color w:val="000000"/>
          <w:sz w:val="28"/>
          <w:szCs w:val="28"/>
        </w:rPr>
        <w:t xml:space="preserve">ЗДО №2 «Ясочка» на </w:t>
      </w:r>
      <w:r w:rsidR="00617334">
        <w:rPr>
          <w:rFonts w:cs="Times New Roman"/>
          <w:color w:val="000000"/>
          <w:sz w:val="28"/>
          <w:szCs w:val="28"/>
        </w:rPr>
        <w:t xml:space="preserve"> цей час потребує покращ</w:t>
      </w:r>
      <w:r>
        <w:rPr>
          <w:rFonts w:cs="Times New Roman"/>
          <w:color w:val="000000"/>
          <w:sz w:val="28"/>
          <w:szCs w:val="28"/>
        </w:rPr>
        <w:t>ення матеріально-технічної бази</w:t>
      </w:r>
      <w:r w:rsidR="00617334">
        <w:rPr>
          <w:rFonts w:cs="Times New Roman"/>
          <w:color w:val="000000"/>
          <w:sz w:val="28"/>
          <w:szCs w:val="28"/>
        </w:rPr>
        <w:t>, встановлення протипожежної системи сигналізації,  проведення капітальних ремонтів.</w:t>
      </w:r>
    </w:p>
    <w:p w:rsidR="0047273D" w:rsidRDefault="00325428">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Кадрове забезпечення ЗДО №2 «Ясочка»</w:t>
      </w:r>
    </w:p>
    <w:p w:rsidR="0047273D" w:rsidRDefault="00617334">
      <w:pPr>
        <w:pBdr>
          <w:top w:val="nil"/>
          <w:left w:val="nil"/>
          <w:bottom w:val="nil"/>
          <w:right w:val="nil"/>
          <w:between w:val="nil"/>
        </w:pBdr>
        <w:tabs>
          <w:tab w:val="left" w:pos="3478"/>
        </w:tabs>
        <w:spacing w:line="240" w:lineRule="auto"/>
        <w:ind w:left="1" w:hanging="3"/>
        <w:jc w:val="both"/>
        <w:rPr>
          <w:rFonts w:cs="Times New Roman"/>
          <w:color w:val="000000"/>
          <w:sz w:val="28"/>
          <w:szCs w:val="28"/>
        </w:rPr>
      </w:pPr>
      <w:r>
        <w:rPr>
          <w:rFonts w:cs="Times New Roman"/>
          <w:color w:val="000000"/>
          <w:sz w:val="28"/>
          <w:szCs w:val="28"/>
        </w:rPr>
        <w:t xml:space="preserve">          Керуючись Законами України «Про освіту» ст.58, «Про дошкільну освіту» ст.30, Положенням про дошкільний навчальний заклад, власним Статутом, на посаду педагогічних працівників </w:t>
      </w:r>
      <w:r>
        <w:rPr>
          <w:rFonts w:cs="Times New Roman"/>
          <w:sz w:val="28"/>
          <w:szCs w:val="28"/>
        </w:rPr>
        <w:t>приймаються</w:t>
      </w:r>
      <w:r>
        <w:rPr>
          <w:rFonts w:cs="Times New Roman"/>
          <w:color w:val="000000"/>
          <w:sz w:val="28"/>
          <w:szCs w:val="28"/>
        </w:rPr>
        <w:t xml:space="preserve"> особи, які мають відповідну вищу освіту, а саме, освітньо-кваліфікаційний рівень спеціаліста, бакалавра, або молодшого спеціаліста (до введення в дію Закону України «Про освіту» - вищу або середню спеціальну освіту). </w:t>
      </w:r>
    </w:p>
    <w:p w:rsidR="0047273D" w:rsidRDefault="00617334">
      <w:p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За штатним розписом у дошкільному навчал</w:t>
      </w:r>
      <w:r w:rsidR="00325428">
        <w:rPr>
          <w:rFonts w:cs="Times New Roman"/>
          <w:color w:val="0D0D0D"/>
          <w:sz w:val="28"/>
          <w:szCs w:val="28"/>
        </w:rPr>
        <w:t>ьному закладі працює 17</w:t>
      </w:r>
      <w:r>
        <w:rPr>
          <w:rFonts w:cs="Times New Roman"/>
          <w:color w:val="0D0D0D"/>
          <w:sz w:val="28"/>
          <w:szCs w:val="28"/>
        </w:rPr>
        <w:t xml:space="preserve"> працівник</w:t>
      </w:r>
      <w:r w:rsidR="00325428">
        <w:rPr>
          <w:rFonts w:cs="Times New Roman"/>
          <w:color w:val="0D0D0D"/>
          <w:sz w:val="28"/>
          <w:szCs w:val="28"/>
        </w:rPr>
        <w:t>ів</w:t>
      </w:r>
      <w:r>
        <w:rPr>
          <w:rFonts w:cs="Times New Roman"/>
          <w:color w:val="0D0D0D"/>
          <w:sz w:val="28"/>
          <w:szCs w:val="28"/>
        </w:rPr>
        <w:t>.</w:t>
      </w:r>
    </w:p>
    <w:p w:rsidR="0047273D" w:rsidRDefault="00325428">
      <w:p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xml:space="preserve">Педагогічний склад – 7 осіб: </w:t>
      </w:r>
      <w:proofErr w:type="spellStart"/>
      <w:r>
        <w:rPr>
          <w:rFonts w:cs="Times New Roman"/>
          <w:color w:val="0D0D0D"/>
          <w:sz w:val="28"/>
          <w:szCs w:val="28"/>
        </w:rPr>
        <w:t>В.о.Директора</w:t>
      </w:r>
      <w:proofErr w:type="spellEnd"/>
      <w:r w:rsidR="00617334">
        <w:rPr>
          <w:rFonts w:cs="Times New Roman"/>
          <w:color w:val="0D0D0D"/>
          <w:sz w:val="28"/>
          <w:szCs w:val="28"/>
        </w:rPr>
        <w:t>, інструктор з фізичн</w:t>
      </w:r>
      <w:r>
        <w:rPr>
          <w:rFonts w:cs="Times New Roman"/>
          <w:color w:val="0D0D0D"/>
          <w:sz w:val="28"/>
          <w:szCs w:val="28"/>
        </w:rPr>
        <w:t>ої культури, музичний керівник</w:t>
      </w:r>
      <w:r w:rsidR="00F77DC8">
        <w:rPr>
          <w:rFonts w:cs="Times New Roman"/>
          <w:color w:val="0D0D0D"/>
          <w:sz w:val="28"/>
          <w:szCs w:val="28"/>
        </w:rPr>
        <w:t>, 4</w:t>
      </w:r>
      <w:r w:rsidR="00617334">
        <w:rPr>
          <w:rFonts w:cs="Times New Roman"/>
          <w:color w:val="0D0D0D"/>
          <w:sz w:val="28"/>
          <w:szCs w:val="28"/>
        </w:rPr>
        <w:t xml:space="preserve"> вихо</w:t>
      </w:r>
      <w:r>
        <w:rPr>
          <w:rFonts w:cs="Times New Roman"/>
          <w:color w:val="0D0D0D"/>
          <w:sz w:val="28"/>
          <w:szCs w:val="28"/>
        </w:rPr>
        <w:t>вателів.</w:t>
      </w:r>
    </w:p>
    <w:p w:rsidR="0047273D" w:rsidRDefault="00617334">
      <w:p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 xml:space="preserve"> </w:t>
      </w:r>
    </w:p>
    <w:p w:rsidR="0047273D" w:rsidRDefault="00617334">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b/>
          <w:color w:val="0D0D0D"/>
          <w:sz w:val="28"/>
          <w:szCs w:val="28"/>
        </w:rPr>
        <w:t>Кваліфікаційний рівень педагогів закладу:</w:t>
      </w:r>
    </w:p>
    <w:tbl>
      <w:tblPr>
        <w:tblStyle w:val="50"/>
        <w:tblW w:w="74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4"/>
        <w:gridCol w:w="3971"/>
        <w:gridCol w:w="2279"/>
      </w:tblGrid>
      <w:tr w:rsidR="00F77DC8" w:rsidTr="00F77DC8">
        <w:trPr>
          <w:gridAfter w:val="1"/>
          <w:wAfter w:w="2279" w:type="dxa"/>
          <w:cantSplit/>
          <w:trHeight w:val="322"/>
          <w:jc w:val="center"/>
        </w:trPr>
        <w:tc>
          <w:tcPr>
            <w:tcW w:w="1194" w:type="dxa"/>
            <w:vMerge w:val="restart"/>
            <w:vAlign w:val="center"/>
          </w:tcPr>
          <w:p w:rsidR="00F77DC8" w:rsidRDefault="00F77DC8">
            <w:pPr>
              <w:pBdr>
                <w:top w:val="nil"/>
                <w:left w:val="nil"/>
                <w:bottom w:val="nil"/>
                <w:right w:val="nil"/>
                <w:between w:val="nil"/>
              </w:pBdr>
              <w:spacing w:line="240" w:lineRule="auto"/>
              <w:ind w:left="1" w:right="329" w:hanging="3"/>
              <w:rPr>
                <w:rFonts w:cs="Times New Roman"/>
                <w:color w:val="0D0D0D"/>
                <w:sz w:val="28"/>
                <w:szCs w:val="28"/>
              </w:rPr>
            </w:pPr>
            <w:r>
              <w:rPr>
                <w:rFonts w:cs="Times New Roman"/>
                <w:b/>
                <w:color w:val="0D0D0D"/>
                <w:sz w:val="28"/>
                <w:szCs w:val="28"/>
              </w:rPr>
              <w:t>№ з/п</w:t>
            </w:r>
          </w:p>
        </w:tc>
        <w:tc>
          <w:tcPr>
            <w:tcW w:w="3971" w:type="dxa"/>
            <w:vMerge w:val="restart"/>
            <w:vAlign w:val="center"/>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b/>
                <w:color w:val="0D0D0D"/>
                <w:sz w:val="28"/>
                <w:szCs w:val="28"/>
              </w:rPr>
              <w:t>Категорія</w:t>
            </w:r>
          </w:p>
        </w:tc>
      </w:tr>
      <w:tr w:rsidR="00F77DC8" w:rsidTr="00F77DC8">
        <w:trPr>
          <w:cantSplit/>
          <w:trHeight w:val="143"/>
          <w:jc w:val="center"/>
        </w:trPr>
        <w:tc>
          <w:tcPr>
            <w:tcW w:w="1194" w:type="dxa"/>
            <w:vMerge/>
            <w:vAlign w:val="center"/>
          </w:tcPr>
          <w:p w:rsidR="00F77DC8" w:rsidRDefault="00F77DC8">
            <w:pPr>
              <w:pBdr>
                <w:top w:val="nil"/>
                <w:left w:val="nil"/>
                <w:bottom w:val="nil"/>
                <w:right w:val="nil"/>
                <w:between w:val="nil"/>
              </w:pBdr>
              <w:spacing w:line="276" w:lineRule="auto"/>
              <w:ind w:left="1" w:hanging="3"/>
              <w:rPr>
                <w:rFonts w:cs="Times New Roman"/>
                <w:color w:val="0D0D0D"/>
                <w:sz w:val="28"/>
                <w:szCs w:val="28"/>
              </w:rPr>
            </w:pPr>
          </w:p>
        </w:tc>
        <w:tc>
          <w:tcPr>
            <w:tcW w:w="3971" w:type="dxa"/>
            <w:vMerge/>
            <w:vAlign w:val="center"/>
          </w:tcPr>
          <w:p w:rsidR="00F77DC8" w:rsidRDefault="00F77DC8">
            <w:pPr>
              <w:pBdr>
                <w:top w:val="nil"/>
                <w:left w:val="nil"/>
                <w:bottom w:val="nil"/>
                <w:right w:val="nil"/>
                <w:between w:val="nil"/>
              </w:pBdr>
              <w:spacing w:line="276" w:lineRule="auto"/>
              <w:ind w:left="1" w:hanging="3"/>
              <w:rPr>
                <w:rFonts w:cs="Times New Roman"/>
                <w:color w:val="0D0D0D"/>
                <w:sz w:val="28"/>
                <w:szCs w:val="28"/>
              </w:rPr>
            </w:pPr>
          </w:p>
        </w:tc>
        <w:tc>
          <w:tcPr>
            <w:tcW w:w="2279" w:type="dxa"/>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b/>
                <w:color w:val="0D0D0D"/>
                <w:sz w:val="28"/>
                <w:szCs w:val="28"/>
              </w:rPr>
              <w:t xml:space="preserve">2022/2023 </w:t>
            </w:r>
          </w:p>
        </w:tc>
      </w:tr>
      <w:tr w:rsidR="00F77DC8" w:rsidTr="00F77DC8">
        <w:trPr>
          <w:trHeight w:val="165"/>
          <w:jc w:val="center"/>
        </w:trPr>
        <w:tc>
          <w:tcPr>
            <w:tcW w:w="5165" w:type="dxa"/>
            <w:gridSpan w:val="2"/>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 xml:space="preserve">Всього педагогів </w:t>
            </w:r>
          </w:p>
        </w:tc>
        <w:tc>
          <w:tcPr>
            <w:tcW w:w="2279" w:type="dxa"/>
            <w:vAlign w:val="center"/>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b/>
                <w:color w:val="0D0D0D"/>
                <w:sz w:val="28"/>
                <w:szCs w:val="28"/>
              </w:rPr>
              <w:t>6</w:t>
            </w:r>
          </w:p>
        </w:tc>
      </w:tr>
      <w:tr w:rsidR="00F77DC8" w:rsidTr="00F77DC8">
        <w:trPr>
          <w:trHeight w:val="251"/>
          <w:jc w:val="center"/>
        </w:trPr>
        <w:tc>
          <w:tcPr>
            <w:tcW w:w="1194" w:type="dxa"/>
            <w:vAlign w:val="center"/>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4</w:t>
            </w:r>
          </w:p>
        </w:tc>
        <w:tc>
          <w:tcPr>
            <w:tcW w:w="3971" w:type="dxa"/>
          </w:tcPr>
          <w:p w:rsidR="00F77DC8" w:rsidRDefault="00F77DC8">
            <w:pPr>
              <w:pBdr>
                <w:top w:val="nil"/>
                <w:left w:val="nil"/>
                <w:bottom w:val="nil"/>
                <w:right w:val="nil"/>
                <w:between w:val="nil"/>
              </w:pBdr>
              <w:spacing w:line="240" w:lineRule="auto"/>
              <w:ind w:left="1" w:right="328" w:hanging="3"/>
              <w:jc w:val="both"/>
              <w:rPr>
                <w:rFonts w:cs="Times New Roman"/>
                <w:color w:val="0D0D0D"/>
                <w:sz w:val="28"/>
                <w:szCs w:val="28"/>
              </w:rPr>
            </w:pPr>
            <w:r>
              <w:rPr>
                <w:rFonts w:cs="Times New Roman"/>
                <w:color w:val="0D0D0D"/>
                <w:sz w:val="28"/>
                <w:szCs w:val="28"/>
              </w:rPr>
              <w:t xml:space="preserve">Спеціаліст </w:t>
            </w:r>
          </w:p>
        </w:tc>
        <w:tc>
          <w:tcPr>
            <w:tcW w:w="2279" w:type="dxa"/>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1</w:t>
            </w:r>
          </w:p>
        </w:tc>
      </w:tr>
      <w:tr w:rsidR="00F77DC8" w:rsidTr="00F77DC8">
        <w:trPr>
          <w:trHeight w:val="113"/>
          <w:jc w:val="center"/>
        </w:trPr>
        <w:tc>
          <w:tcPr>
            <w:tcW w:w="1194" w:type="dxa"/>
            <w:vAlign w:val="center"/>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5</w:t>
            </w:r>
          </w:p>
        </w:tc>
        <w:tc>
          <w:tcPr>
            <w:tcW w:w="3971" w:type="dxa"/>
          </w:tcPr>
          <w:p w:rsidR="00F77DC8" w:rsidRDefault="00F77DC8">
            <w:pPr>
              <w:pBdr>
                <w:top w:val="nil"/>
                <w:left w:val="nil"/>
                <w:bottom w:val="nil"/>
                <w:right w:val="nil"/>
                <w:between w:val="nil"/>
              </w:pBdr>
              <w:spacing w:line="240" w:lineRule="auto"/>
              <w:ind w:left="1" w:right="328" w:hanging="3"/>
              <w:jc w:val="both"/>
              <w:rPr>
                <w:rFonts w:cs="Times New Roman"/>
                <w:color w:val="0D0D0D"/>
                <w:sz w:val="28"/>
                <w:szCs w:val="28"/>
              </w:rPr>
            </w:pPr>
            <w:r>
              <w:rPr>
                <w:rFonts w:cs="Times New Roman"/>
                <w:color w:val="0D0D0D"/>
                <w:sz w:val="28"/>
                <w:szCs w:val="28"/>
              </w:rPr>
              <w:t xml:space="preserve">11-й тарифний розряд </w:t>
            </w:r>
          </w:p>
        </w:tc>
        <w:tc>
          <w:tcPr>
            <w:tcW w:w="2279" w:type="dxa"/>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1</w:t>
            </w:r>
          </w:p>
        </w:tc>
      </w:tr>
      <w:tr w:rsidR="00F77DC8" w:rsidTr="00F77DC8">
        <w:trPr>
          <w:trHeight w:val="146"/>
          <w:jc w:val="center"/>
        </w:trPr>
        <w:tc>
          <w:tcPr>
            <w:tcW w:w="1194" w:type="dxa"/>
            <w:vAlign w:val="center"/>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6</w:t>
            </w:r>
          </w:p>
        </w:tc>
        <w:tc>
          <w:tcPr>
            <w:tcW w:w="3971" w:type="dxa"/>
          </w:tcPr>
          <w:p w:rsidR="00F77DC8" w:rsidRDefault="00F77DC8">
            <w:pPr>
              <w:pBdr>
                <w:top w:val="nil"/>
                <w:left w:val="nil"/>
                <w:bottom w:val="nil"/>
                <w:right w:val="nil"/>
                <w:between w:val="nil"/>
              </w:pBdr>
              <w:spacing w:line="240" w:lineRule="auto"/>
              <w:ind w:left="1" w:right="328" w:hanging="3"/>
              <w:jc w:val="both"/>
              <w:rPr>
                <w:rFonts w:cs="Times New Roman"/>
                <w:color w:val="0D0D0D"/>
                <w:sz w:val="28"/>
                <w:szCs w:val="28"/>
              </w:rPr>
            </w:pPr>
            <w:r>
              <w:rPr>
                <w:rFonts w:cs="Times New Roman"/>
                <w:color w:val="0D0D0D"/>
                <w:sz w:val="28"/>
                <w:szCs w:val="28"/>
              </w:rPr>
              <w:t xml:space="preserve">10-й тарифний  розряд </w:t>
            </w:r>
          </w:p>
        </w:tc>
        <w:tc>
          <w:tcPr>
            <w:tcW w:w="2279" w:type="dxa"/>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3</w:t>
            </w:r>
          </w:p>
        </w:tc>
      </w:tr>
      <w:tr w:rsidR="00F77DC8" w:rsidTr="00F77DC8">
        <w:trPr>
          <w:trHeight w:val="163"/>
          <w:jc w:val="center"/>
        </w:trPr>
        <w:tc>
          <w:tcPr>
            <w:tcW w:w="1194" w:type="dxa"/>
            <w:vAlign w:val="center"/>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7</w:t>
            </w:r>
          </w:p>
        </w:tc>
        <w:tc>
          <w:tcPr>
            <w:tcW w:w="3971" w:type="dxa"/>
          </w:tcPr>
          <w:p w:rsidR="00F77DC8" w:rsidRDefault="00F77DC8">
            <w:pPr>
              <w:pBdr>
                <w:top w:val="nil"/>
                <w:left w:val="nil"/>
                <w:bottom w:val="nil"/>
                <w:right w:val="nil"/>
                <w:between w:val="nil"/>
              </w:pBdr>
              <w:spacing w:line="240" w:lineRule="auto"/>
              <w:ind w:left="1" w:right="328" w:hanging="3"/>
              <w:jc w:val="both"/>
              <w:rPr>
                <w:rFonts w:cs="Times New Roman"/>
                <w:color w:val="0D0D0D"/>
                <w:sz w:val="28"/>
                <w:szCs w:val="28"/>
              </w:rPr>
            </w:pPr>
            <w:r>
              <w:rPr>
                <w:rFonts w:cs="Times New Roman"/>
                <w:color w:val="0D0D0D"/>
                <w:sz w:val="28"/>
                <w:szCs w:val="28"/>
              </w:rPr>
              <w:t>9-й тарифний  розряд</w:t>
            </w:r>
          </w:p>
        </w:tc>
        <w:tc>
          <w:tcPr>
            <w:tcW w:w="2279" w:type="dxa"/>
          </w:tcPr>
          <w:p w:rsidR="00F77DC8" w:rsidRDefault="00F77DC8">
            <w:pPr>
              <w:pBdr>
                <w:top w:val="nil"/>
                <w:left w:val="nil"/>
                <w:bottom w:val="nil"/>
                <w:right w:val="nil"/>
                <w:between w:val="nil"/>
              </w:pBdr>
              <w:spacing w:line="240" w:lineRule="auto"/>
              <w:ind w:left="1" w:right="329" w:hanging="3"/>
              <w:jc w:val="center"/>
              <w:rPr>
                <w:rFonts w:cs="Times New Roman"/>
                <w:color w:val="0D0D0D"/>
                <w:sz w:val="28"/>
                <w:szCs w:val="28"/>
              </w:rPr>
            </w:pPr>
            <w:r>
              <w:rPr>
                <w:rFonts w:cs="Times New Roman"/>
                <w:color w:val="0D0D0D"/>
                <w:sz w:val="28"/>
                <w:szCs w:val="28"/>
              </w:rPr>
              <w:t>1</w:t>
            </w:r>
          </w:p>
        </w:tc>
      </w:tr>
    </w:tbl>
    <w:p w:rsidR="0047273D" w:rsidRPr="00E92467" w:rsidRDefault="00617334" w:rsidP="00E92467">
      <w:pPr>
        <w:pBdr>
          <w:top w:val="nil"/>
          <w:left w:val="nil"/>
          <w:bottom w:val="nil"/>
          <w:right w:val="nil"/>
          <w:between w:val="nil"/>
        </w:pBdr>
        <w:spacing w:line="240" w:lineRule="auto"/>
        <w:ind w:left="1" w:hanging="3"/>
        <w:jc w:val="both"/>
        <w:rPr>
          <w:rFonts w:cs="Times New Roman"/>
          <w:color w:val="0D0D0D"/>
          <w:sz w:val="24"/>
          <w:szCs w:val="24"/>
        </w:rPr>
      </w:pPr>
      <w:r>
        <w:rPr>
          <w:rFonts w:cs="Times New Roman"/>
          <w:color w:val="000000"/>
          <w:sz w:val="28"/>
          <w:szCs w:val="28"/>
        </w:rPr>
        <w:t>Упродовж 2</w:t>
      </w:r>
      <w:r w:rsidR="00E92467">
        <w:rPr>
          <w:rFonts w:cs="Times New Roman"/>
          <w:color w:val="000000"/>
          <w:sz w:val="28"/>
          <w:szCs w:val="28"/>
        </w:rPr>
        <w:t>022/2023 навчального року</w:t>
      </w:r>
      <w:r>
        <w:rPr>
          <w:rFonts w:cs="Times New Roman"/>
          <w:color w:val="000000"/>
          <w:sz w:val="28"/>
          <w:szCs w:val="28"/>
        </w:rPr>
        <w:t xml:space="preserve"> увага </w:t>
      </w:r>
      <w:r w:rsidR="00E92467">
        <w:rPr>
          <w:rFonts w:cs="Times New Roman"/>
          <w:sz w:val="28"/>
          <w:szCs w:val="28"/>
        </w:rPr>
        <w:t>приділялась</w:t>
      </w:r>
      <w:r>
        <w:rPr>
          <w:rFonts w:cs="Times New Roman"/>
          <w:color w:val="000000"/>
          <w:sz w:val="28"/>
          <w:szCs w:val="28"/>
        </w:rPr>
        <w:t xml:space="preserve"> підвищенню майстерності педагогічних працівників, які </w:t>
      </w:r>
      <w:r>
        <w:rPr>
          <w:rFonts w:cs="Times New Roman"/>
          <w:sz w:val="28"/>
          <w:szCs w:val="28"/>
        </w:rPr>
        <w:t>залучаються</w:t>
      </w:r>
      <w:r>
        <w:rPr>
          <w:rFonts w:cs="Times New Roman"/>
          <w:color w:val="000000"/>
          <w:sz w:val="28"/>
          <w:szCs w:val="28"/>
        </w:rPr>
        <w:t xml:space="preserve"> до проходження курсової перепідготовки, брали участь в онлайн-навчанні за різною тематикою, у </w:t>
      </w:r>
      <w:r w:rsidR="00E92467">
        <w:rPr>
          <w:rFonts w:cs="Times New Roman"/>
          <w:color w:val="000000"/>
          <w:sz w:val="28"/>
          <w:szCs w:val="28"/>
        </w:rPr>
        <w:t xml:space="preserve">районних </w:t>
      </w:r>
      <w:r>
        <w:rPr>
          <w:rFonts w:cs="Times New Roman"/>
          <w:color w:val="000000"/>
          <w:sz w:val="28"/>
          <w:szCs w:val="28"/>
        </w:rPr>
        <w:t xml:space="preserve">методичних </w:t>
      </w:r>
      <w:r w:rsidR="00E92467">
        <w:rPr>
          <w:rFonts w:cs="Times New Roman"/>
          <w:color w:val="000000"/>
          <w:sz w:val="28"/>
          <w:szCs w:val="28"/>
        </w:rPr>
        <w:t>об’єднаннях,</w:t>
      </w:r>
      <w:r w:rsidR="00E92467" w:rsidRPr="00E92467">
        <w:rPr>
          <w:rFonts w:cs="Times New Roman"/>
          <w:color w:val="000000"/>
          <w:sz w:val="28"/>
          <w:szCs w:val="28"/>
        </w:rPr>
        <w:t xml:space="preserve"> </w:t>
      </w:r>
      <w:proofErr w:type="spellStart"/>
      <w:r w:rsidR="00E92467">
        <w:rPr>
          <w:rFonts w:cs="Times New Roman"/>
          <w:color w:val="000000"/>
          <w:sz w:val="28"/>
          <w:szCs w:val="28"/>
        </w:rPr>
        <w:t>вебінарах</w:t>
      </w:r>
      <w:proofErr w:type="spellEnd"/>
      <w:r w:rsidR="00E92467">
        <w:rPr>
          <w:rFonts w:cs="Times New Roman"/>
          <w:color w:val="000000"/>
          <w:sz w:val="28"/>
          <w:szCs w:val="28"/>
        </w:rPr>
        <w:t>,</w:t>
      </w:r>
      <w:r w:rsidR="00E92467" w:rsidRPr="00E92467">
        <w:rPr>
          <w:rFonts w:cs="Times New Roman"/>
          <w:color w:val="000000"/>
          <w:sz w:val="28"/>
          <w:szCs w:val="28"/>
        </w:rPr>
        <w:t xml:space="preserve"> </w:t>
      </w:r>
      <w:r w:rsidR="00E92467">
        <w:rPr>
          <w:rFonts w:cs="Times New Roman"/>
          <w:color w:val="000000"/>
          <w:sz w:val="28"/>
          <w:szCs w:val="28"/>
        </w:rPr>
        <w:t>інтернет-семінарах, р</w:t>
      </w:r>
      <w:r>
        <w:rPr>
          <w:rFonts w:cs="Times New Roman"/>
          <w:color w:val="000000"/>
          <w:sz w:val="28"/>
          <w:szCs w:val="28"/>
        </w:rPr>
        <w:t xml:space="preserve">езультати навчання педпрацівники </w:t>
      </w:r>
      <w:r w:rsidR="00E92467">
        <w:rPr>
          <w:rFonts w:cs="Times New Roman"/>
          <w:color w:val="000000"/>
          <w:sz w:val="28"/>
          <w:szCs w:val="28"/>
        </w:rPr>
        <w:t xml:space="preserve">засвідчують сертифікати. </w:t>
      </w: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Соціальний захист, збереження та зміцнення здоров'я вихованців та педагогічних працівників</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На даний час у дошкільному навчальному закладі не організоване харчування дітей у зв’язку з воєнним станом та</w:t>
      </w:r>
      <w:r w:rsidR="00E92467">
        <w:rPr>
          <w:rFonts w:cs="Times New Roman"/>
          <w:color w:val="000000"/>
          <w:sz w:val="28"/>
          <w:szCs w:val="28"/>
        </w:rPr>
        <w:t xml:space="preserve"> запровадженою дистанційною формою навчання.</w:t>
      </w:r>
      <w:r>
        <w:rPr>
          <w:rFonts w:cs="Times New Roman"/>
          <w:color w:val="000000"/>
          <w:sz w:val="28"/>
          <w:szCs w:val="28"/>
        </w:rPr>
        <w:t xml:space="preserve"> </w:t>
      </w: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Організація медико-профілактичної роботи</w:t>
      </w:r>
      <w:r>
        <w:rPr>
          <w:rFonts w:cs="Times New Roman"/>
          <w:color w:val="000000"/>
          <w:sz w:val="28"/>
          <w:szCs w:val="28"/>
        </w:rPr>
        <w:t>.</w:t>
      </w:r>
    </w:p>
    <w:p w:rsidR="0047273D" w:rsidRDefault="00DB47D6">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Робота по  даному</w:t>
      </w:r>
      <w:r w:rsidR="00617334">
        <w:rPr>
          <w:rFonts w:cs="Times New Roman"/>
          <w:color w:val="000000"/>
          <w:sz w:val="28"/>
          <w:szCs w:val="28"/>
        </w:rPr>
        <w:t xml:space="preserve"> напрямку у закладі </w:t>
      </w:r>
      <w:r w:rsidR="00E92467">
        <w:rPr>
          <w:rFonts w:cs="Times New Roman"/>
          <w:color w:val="000000"/>
          <w:sz w:val="28"/>
          <w:szCs w:val="28"/>
        </w:rPr>
        <w:t xml:space="preserve">не здійснювалась протягом року так, як в закладі </w:t>
      </w:r>
      <w:r w:rsidR="00617334">
        <w:rPr>
          <w:rFonts w:cs="Times New Roman"/>
          <w:color w:val="000000"/>
          <w:sz w:val="28"/>
          <w:szCs w:val="28"/>
        </w:rPr>
        <w:t xml:space="preserve"> </w:t>
      </w:r>
      <w:r>
        <w:rPr>
          <w:rFonts w:cs="Times New Roman"/>
          <w:color w:val="000000"/>
          <w:sz w:val="28"/>
          <w:szCs w:val="28"/>
        </w:rPr>
        <w:t>відсутня сестра медична старша, заклад знаходиться на простої з дистанційною формою навчання у зв’язку з компактним проживанням та перебуванням ВПО.</w:t>
      </w:r>
    </w:p>
    <w:p w:rsidR="0047273D" w:rsidRDefault="00617334">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lastRenderedPageBreak/>
        <w:t xml:space="preserve">Відповідно до Законів України «Про забезпечення санітарного та епідемічного благополуччя населення», «Про захист населення від інфекційних </w:t>
      </w:r>
      <w:proofErr w:type="spellStart"/>
      <w:r>
        <w:rPr>
          <w:rFonts w:cs="Times New Roman"/>
          <w:color w:val="000000"/>
          <w:sz w:val="28"/>
          <w:szCs w:val="28"/>
        </w:rPr>
        <w:t>хвороб</w:t>
      </w:r>
      <w:proofErr w:type="spellEnd"/>
      <w:r>
        <w:rPr>
          <w:rFonts w:cs="Times New Roman"/>
          <w:color w:val="000000"/>
          <w:sz w:val="28"/>
          <w:szCs w:val="28"/>
        </w:rPr>
        <w:t xml:space="preserve">», згідно Порядку проведення медичних оглядів  працівників певних категорій, затвердженого наказом  Міністерства охорони здоров’я України від 21.05.2007р. № 246 та наказу Міністерства охорони здоров’я України, Міністерства освіти і науки України від 30.08.2005 №432/496 «Про удосконалення організації медичного обслуговування дітей у дошкільному навчальному закладі» – обов’язковим для </w:t>
      </w:r>
      <w:r>
        <w:rPr>
          <w:rFonts w:cs="Times New Roman"/>
          <w:sz w:val="28"/>
          <w:szCs w:val="28"/>
        </w:rPr>
        <w:t>всіх</w:t>
      </w:r>
      <w:r>
        <w:rPr>
          <w:rFonts w:cs="Times New Roman"/>
          <w:color w:val="000000"/>
          <w:sz w:val="28"/>
          <w:szCs w:val="28"/>
        </w:rPr>
        <w:t xml:space="preserve"> категорій працівників дошкільного закладу є проходження щорічних медичних оглядів. </w:t>
      </w:r>
    </w:p>
    <w:p w:rsidR="0047273D" w:rsidRDefault="00617334">
      <w:p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t>Працівники дошкільного закладу двічі на рік, згідно графіку, проходять обов'язковий медичний огляд відповідно до наказу МОН України від 25.11.2011 №1365 «Про посилення контролю щодо проходження обов'язкових медичних оглядів працівниками дошкільних навчальних  закладів». Порушень не було.</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b/>
          <w:color w:val="000000"/>
          <w:sz w:val="28"/>
          <w:szCs w:val="28"/>
        </w:rPr>
        <w:t xml:space="preserve">Організація роботи з  охорони праці та безпеки життєдіяльності </w:t>
      </w:r>
    </w:p>
    <w:p w:rsidR="0047273D" w:rsidRDefault="00617334">
      <w:pPr>
        <w:pBdr>
          <w:top w:val="nil"/>
          <w:left w:val="nil"/>
          <w:bottom w:val="nil"/>
          <w:right w:val="nil"/>
          <w:between w:val="nil"/>
        </w:pBdr>
        <w:spacing w:line="240" w:lineRule="auto"/>
        <w:ind w:left="1" w:hanging="3"/>
        <w:jc w:val="both"/>
        <w:rPr>
          <w:rFonts w:cs="Times New Roman"/>
          <w:color w:val="000000"/>
        </w:rPr>
      </w:pPr>
      <w:r>
        <w:rPr>
          <w:rFonts w:cs="Times New Roman"/>
          <w:color w:val="000000"/>
          <w:sz w:val="28"/>
          <w:szCs w:val="28"/>
        </w:rPr>
        <w:t>В дошкільному навчальному закладі проводиться відповідно до Закону України «Про охорону праці»,  «Положення про організацію роботи з охорони праці та  безпеки життєдіяльності учасників освітнього процесу в установах і закладах освіти», «Про рекомендації для працівників закладів дошкільної освіти на період дії воєнного стану в Україні» (лист МОН від 02.04.2022 № 1/3845-22), «Про забезпечення психологічного супроводу учасників освітнього процесу в умовах воєнного стану в Україні» (лист МОН від 29.03.2022 № 1/3737-22), «Про методичні рекомендації «Перша психологічна допомога. Алгоритм дій» (лист МОН від 04.04.2022 № 1/3872-22)</w:t>
      </w:r>
      <w:r>
        <w:rPr>
          <w:rFonts w:cs="Times New Roman"/>
          <w:color w:val="000000"/>
        </w:rPr>
        <w:t xml:space="preserve">, </w:t>
      </w:r>
      <w:r>
        <w:rPr>
          <w:rFonts w:cs="Times New Roman"/>
          <w:color w:val="000000"/>
          <w:sz w:val="28"/>
          <w:szCs w:val="28"/>
        </w:rPr>
        <w:t>«Щодо організації роботи та дотримання вимог з питань охорони праці та безпеки життєдіяльності у закладах дошкільної освіти» (лист МОН від 14.02.2019 № 1/11-1491), «Методичні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 в надзвичайних ситуаціях» (лист МОН від 25.04.2022 № 1/4428-22), «Про схвалення Концепції безпеки закладів освіти» (розпорядження КМУ від 07.04.2023 №301-р)</w:t>
      </w:r>
      <w:r>
        <w:rPr>
          <w:rFonts w:cs="Times New Roman"/>
          <w:color w:val="000000"/>
        </w:rPr>
        <w:t xml:space="preserve"> </w:t>
      </w:r>
      <w:r>
        <w:rPr>
          <w:rFonts w:cs="Times New Roman"/>
          <w:color w:val="000000"/>
          <w:sz w:val="28"/>
          <w:szCs w:val="28"/>
        </w:rPr>
        <w:t>що визначають єдину систему організації роботи з охорони праці.</w:t>
      </w:r>
      <w:r>
        <w:rPr>
          <w:rFonts w:cs="Times New Roman"/>
          <w:color w:val="000000"/>
          <w:sz w:val="28"/>
          <w:szCs w:val="28"/>
        </w:rPr>
        <w:tab/>
        <w:t xml:space="preserve">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На підставі нормативних документів адміністрація закладу планує заходи щодо охорони здоров’я учасників освітнього процесу за напрямками: охорона праці та  безпека життєдіяльності; пожежна безпека; дитячий травматизм.</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З метою  формування навичок здорового способу життя та запобігання порушень техніки безпеки працівниками закладу в річному плані роботи в розділі «Охорона життя і здоров’я дошкільників» плануються заходи щодо попередження дитячого травматизму в трьох напрямках: із працівни</w:t>
      </w:r>
      <w:r w:rsidR="00DB47D6">
        <w:rPr>
          <w:rFonts w:cs="Times New Roman"/>
          <w:color w:val="000000"/>
          <w:sz w:val="28"/>
          <w:szCs w:val="28"/>
        </w:rPr>
        <w:t>ками ЗДО №2 «Ясочка»</w:t>
      </w:r>
      <w:r>
        <w:rPr>
          <w:rFonts w:cs="Times New Roman"/>
          <w:color w:val="000000"/>
          <w:sz w:val="28"/>
          <w:szCs w:val="28"/>
        </w:rPr>
        <w:t>; із вихованцями; з батьками.</w:t>
      </w:r>
    </w:p>
    <w:p w:rsidR="0047273D" w:rsidRPr="00DB47D6" w:rsidRDefault="00617334" w:rsidP="00DB47D6">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Щорічно на початку року видаються накази про закріплення відповідальних за роботу з охорони праці;  роботу з пожежної безпеки; роботу з попередження дитячого травматизму.</w:t>
      </w:r>
    </w:p>
    <w:p w:rsidR="0047273D" w:rsidRDefault="00617334">
      <w:p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00000"/>
          <w:sz w:val="28"/>
          <w:szCs w:val="28"/>
        </w:rPr>
        <w:lastRenderedPageBreak/>
        <w:t xml:space="preserve"> </w:t>
      </w:r>
      <w:r>
        <w:rPr>
          <w:rFonts w:cs="Times New Roman"/>
          <w:color w:val="0D0D0D"/>
          <w:sz w:val="28"/>
          <w:szCs w:val="28"/>
        </w:rPr>
        <w:t>З метою запобігання нещасним випадкам та професійним захворюванням, проводиться  контроль за дотриманням працівниками закладу вимог з охорони праці під час виконання ними робіт певного виду, або за професією. Вимоги визначені Інструкціями з охорони праці затверджені керівником та погоджені з Профспілковим комітетом закладу.</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Один раз на рік проводиться навчання з евакуації згідно «Інструкції дії персоналу в разі виникнення надзвичайної ситуації», яка щорічно складається з урахуванням кадрових змін. Вся документація з ОП, ПБ затверджена і погоджена відповідно до  нормативних  вимог.</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Навчання і перевірка</w:t>
      </w:r>
      <w:r w:rsidR="00DB47D6">
        <w:rPr>
          <w:rFonts w:cs="Times New Roman"/>
          <w:color w:val="000000"/>
          <w:sz w:val="28"/>
          <w:szCs w:val="28"/>
        </w:rPr>
        <w:t xml:space="preserve"> знань з ОП, ПБ  працівників ЗДО</w:t>
      </w:r>
      <w:r>
        <w:rPr>
          <w:rFonts w:cs="Times New Roman"/>
          <w:color w:val="000000"/>
          <w:sz w:val="28"/>
          <w:szCs w:val="28"/>
        </w:rPr>
        <w:t xml:space="preserve"> проводиться один раз на 3 роки, результати заносяться до посвідчення  по перевірці знань з охорони праці.</w:t>
      </w: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Співпраця з сім'єю та громадськими організаціями</w:t>
      </w:r>
    </w:p>
    <w:p w:rsidR="0047273D" w:rsidRDefault="00C96CC9">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Завдання ЗДО№2 «Ясочка»</w:t>
      </w:r>
      <w:r w:rsidR="00617334">
        <w:rPr>
          <w:rFonts w:cs="Times New Roman"/>
          <w:color w:val="000000"/>
          <w:sz w:val="28"/>
          <w:szCs w:val="28"/>
        </w:rPr>
        <w:t xml:space="preserve"> </w:t>
      </w:r>
      <w:r w:rsidR="00617334">
        <w:rPr>
          <w:rFonts w:cs="Times New Roman"/>
          <w:sz w:val="28"/>
          <w:szCs w:val="28"/>
        </w:rPr>
        <w:t>полягає</w:t>
      </w:r>
      <w:r w:rsidR="00617334">
        <w:rPr>
          <w:rFonts w:cs="Times New Roman"/>
          <w:color w:val="000000"/>
          <w:sz w:val="28"/>
          <w:szCs w:val="28"/>
        </w:rPr>
        <w:t xml:space="preserve"> в реалізації мети дошкільної освіти, забезпеченні всебічного розвитку дитини. А досягнення зазначеної мети можливе за умов виконання програм </w:t>
      </w:r>
      <w:r w:rsidR="00617334">
        <w:rPr>
          <w:rFonts w:cs="Times New Roman"/>
          <w:sz w:val="28"/>
          <w:szCs w:val="28"/>
        </w:rPr>
        <w:t>з</w:t>
      </w:r>
      <w:r w:rsidR="00617334">
        <w:rPr>
          <w:rFonts w:cs="Times New Roman"/>
          <w:color w:val="000000"/>
          <w:sz w:val="28"/>
          <w:szCs w:val="28"/>
        </w:rPr>
        <w:t xml:space="preserve"> дошкільної освіти. Важливу роль у цьому процесі відіграли батьки вихованців</w:t>
      </w:r>
      <w:r>
        <w:rPr>
          <w:rFonts w:cs="Times New Roman"/>
          <w:color w:val="000000"/>
          <w:sz w:val="28"/>
          <w:szCs w:val="28"/>
        </w:rPr>
        <w:t xml:space="preserve"> </w:t>
      </w:r>
      <w:r w:rsidR="00617334">
        <w:rPr>
          <w:rFonts w:cs="Times New Roman"/>
          <w:color w:val="000000"/>
          <w:sz w:val="28"/>
          <w:szCs w:val="28"/>
        </w:rPr>
        <w:t>.</w:t>
      </w:r>
      <w:r w:rsidR="00617334">
        <w:rPr>
          <w:rFonts w:cs="Times New Roman"/>
          <w:b/>
          <w:color w:val="000000"/>
          <w:sz w:val="28"/>
          <w:szCs w:val="28"/>
        </w:rPr>
        <w:t xml:space="preserve">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Заслуговує на увагу постійна та планомірна робота колективу закладу щодо налагодження співпраці з кожною сім’єю</w:t>
      </w:r>
      <w:r w:rsidR="00C96CC9">
        <w:rPr>
          <w:rFonts w:cs="Times New Roman"/>
          <w:color w:val="000000"/>
          <w:sz w:val="28"/>
          <w:szCs w:val="28"/>
        </w:rPr>
        <w:t xml:space="preserve"> у запровадженні дистанційної форми навчання</w:t>
      </w:r>
      <w:r>
        <w:rPr>
          <w:rFonts w:cs="Times New Roman"/>
          <w:color w:val="000000"/>
          <w:sz w:val="28"/>
          <w:szCs w:val="28"/>
        </w:rPr>
        <w:t xml:space="preserve">. Саме така співпраця орієнтована на пошук таких форм і методів роботи, які дозволяють </w:t>
      </w:r>
      <w:r>
        <w:rPr>
          <w:rFonts w:cs="Times New Roman"/>
          <w:sz w:val="28"/>
          <w:szCs w:val="28"/>
        </w:rPr>
        <w:t>врахувати</w:t>
      </w:r>
      <w:r>
        <w:rPr>
          <w:rFonts w:cs="Times New Roman"/>
          <w:color w:val="000000"/>
          <w:sz w:val="28"/>
          <w:szCs w:val="28"/>
        </w:rPr>
        <w:t xml:space="preserve"> актуальні потреби батьків, сприяють формуванню активної батьківської позиції, участі батьків у управлінні закладом. Заклад підтримує бажання батьків поповнювати знання, необхідні для освітньої роботи з дітьми. </w:t>
      </w:r>
    </w:p>
    <w:p w:rsidR="0047273D" w:rsidRDefault="00617334">
      <w:pPr>
        <w:widowControl/>
        <w:pBdr>
          <w:top w:val="nil"/>
          <w:left w:val="nil"/>
          <w:bottom w:val="nil"/>
          <w:right w:val="nil"/>
          <w:between w:val="nil"/>
        </w:pBdr>
        <w:shd w:val="clear" w:color="auto" w:fill="FFFFFF"/>
        <w:spacing w:line="240" w:lineRule="auto"/>
        <w:ind w:left="1" w:hanging="3"/>
        <w:jc w:val="both"/>
        <w:rPr>
          <w:rFonts w:cs="Times New Roman"/>
          <w:color w:val="000000"/>
          <w:sz w:val="28"/>
          <w:szCs w:val="28"/>
          <w:highlight w:val="white"/>
        </w:rPr>
      </w:pPr>
      <w:r>
        <w:rPr>
          <w:rFonts w:cs="Times New Roman"/>
          <w:color w:val="000000"/>
          <w:sz w:val="28"/>
          <w:szCs w:val="28"/>
          <w:highlight w:val="white"/>
        </w:rPr>
        <w:t xml:space="preserve">З метою виконання програм </w:t>
      </w:r>
      <w:r>
        <w:rPr>
          <w:rFonts w:cs="Times New Roman"/>
          <w:sz w:val="28"/>
          <w:szCs w:val="28"/>
          <w:highlight w:val="white"/>
        </w:rPr>
        <w:t>з</w:t>
      </w:r>
      <w:r>
        <w:rPr>
          <w:rFonts w:cs="Times New Roman"/>
          <w:color w:val="000000"/>
          <w:sz w:val="28"/>
          <w:szCs w:val="28"/>
          <w:highlight w:val="white"/>
        </w:rPr>
        <w:t xml:space="preserve"> дошкільної освіти в умовах воєнного стану, забезпечення належної взаємодії педагогів з дітьми та батьків вихованців (налагодження зв’язку, організації освітньої діяльності педагога з вихованцями, підтримки дітей та їх батьків) педагогіч</w:t>
      </w:r>
      <w:r w:rsidR="00776565">
        <w:rPr>
          <w:rFonts w:cs="Times New Roman"/>
          <w:color w:val="000000"/>
          <w:sz w:val="28"/>
          <w:szCs w:val="28"/>
          <w:highlight w:val="white"/>
        </w:rPr>
        <w:t>ний колектив організовував дистанційну форму</w:t>
      </w:r>
      <w:r>
        <w:rPr>
          <w:rFonts w:cs="Times New Roman"/>
          <w:color w:val="000000"/>
          <w:sz w:val="28"/>
          <w:szCs w:val="28"/>
          <w:highlight w:val="white"/>
        </w:rPr>
        <w:t xml:space="preserve"> співпраці використовуючи </w:t>
      </w:r>
      <w:r>
        <w:rPr>
          <w:rFonts w:cs="Times New Roman"/>
          <w:color w:val="000000"/>
          <w:sz w:val="28"/>
          <w:szCs w:val="28"/>
        </w:rPr>
        <w:t xml:space="preserve">сайт закладу, групи </w:t>
      </w:r>
      <w:proofErr w:type="spellStart"/>
      <w:r>
        <w:rPr>
          <w:rFonts w:cs="Times New Roman"/>
          <w:color w:val="000000"/>
          <w:sz w:val="28"/>
          <w:szCs w:val="28"/>
          <w:highlight w:val="white"/>
        </w:rPr>
        <w:t>Viber</w:t>
      </w:r>
      <w:proofErr w:type="spellEnd"/>
      <w:r>
        <w:rPr>
          <w:rFonts w:cs="Times New Roman"/>
          <w:color w:val="000000"/>
          <w:sz w:val="28"/>
          <w:szCs w:val="28"/>
          <w:highlight w:val="white"/>
        </w:rPr>
        <w:t xml:space="preserve">, </w:t>
      </w:r>
      <w:proofErr w:type="spellStart"/>
      <w:r>
        <w:rPr>
          <w:rFonts w:cs="Times New Roman"/>
          <w:sz w:val="28"/>
          <w:szCs w:val="28"/>
          <w:highlight w:val="white"/>
        </w:rPr>
        <w:t>Telegram</w:t>
      </w:r>
      <w:proofErr w:type="spellEnd"/>
      <w:r>
        <w:rPr>
          <w:rFonts w:cs="Times New Roman"/>
          <w:color w:val="000000"/>
          <w:sz w:val="28"/>
          <w:szCs w:val="28"/>
          <w:highlight w:val="white"/>
        </w:rPr>
        <w:t xml:space="preserve"> (у режимі чату) </w:t>
      </w:r>
      <w:r>
        <w:rPr>
          <w:rFonts w:cs="Times New Roman"/>
          <w:color w:val="000000"/>
          <w:sz w:val="28"/>
          <w:szCs w:val="28"/>
        </w:rPr>
        <w:t>для допомоги дитині у здобутті дошкільної освіти разом з батьками</w:t>
      </w:r>
      <w:r>
        <w:rPr>
          <w:rFonts w:cs="Times New Roman"/>
          <w:color w:val="000000"/>
          <w:sz w:val="28"/>
          <w:szCs w:val="28"/>
          <w:highlight w:val="white"/>
        </w:rPr>
        <w:t>:</w:t>
      </w:r>
    </w:p>
    <w:p w:rsidR="0047273D" w:rsidRDefault="00617334">
      <w:pPr>
        <w:widowControl/>
        <w:numPr>
          <w:ilvl w:val="0"/>
          <w:numId w:val="8"/>
        </w:numPr>
        <w:pBdr>
          <w:top w:val="nil"/>
          <w:left w:val="nil"/>
          <w:bottom w:val="nil"/>
          <w:right w:val="nil"/>
          <w:between w:val="nil"/>
        </w:pBdr>
        <w:shd w:val="clear" w:color="auto" w:fill="FFFFFF"/>
        <w:spacing w:line="240" w:lineRule="auto"/>
        <w:ind w:left="1" w:hanging="3"/>
        <w:jc w:val="both"/>
        <w:rPr>
          <w:rFonts w:cs="Times New Roman"/>
          <w:color w:val="000000"/>
          <w:sz w:val="28"/>
          <w:szCs w:val="28"/>
          <w:highlight w:val="white"/>
        </w:rPr>
      </w:pPr>
      <w:r>
        <w:rPr>
          <w:rFonts w:cs="Times New Roman"/>
          <w:color w:val="000000"/>
          <w:sz w:val="28"/>
          <w:szCs w:val="28"/>
          <w:highlight w:val="white"/>
        </w:rPr>
        <w:t xml:space="preserve">застосовували ефективні </w:t>
      </w:r>
      <w:r>
        <w:rPr>
          <w:rFonts w:cs="Times New Roman"/>
          <w:i/>
          <w:color w:val="000000"/>
          <w:sz w:val="28"/>
          <w:szCs w:val="28"/>
          <w:highlight w:val="white"/>
        </w:rPr>
        <w:t xml:space="preserve">інструменти </w:t>
      </w:r>
      <w:r>
        <w:rPr>
          <w:rFonts w:cs="Times New Roman"/>
          <w:color w:val="000000"/>
          <w:sz w:val="28"/>
          <w:szCs w:val="28"/>
          <w:highlight w:val="white"/>
        </w:rPr>
        <w:t>організації роботи з дітьми та їх батьками у дистанційній формі;</w:t>
      </w:r>
    </w:p>
    <w:p w:rsidR="0047273D" w:rsidRDefault="00617334">
      <w:pPr>
        <w:widowControl/>
        <w:numPr>
          <w:ilvl w:val="0"/>
          <w:numId w:val="8"/>
        </w:numPr>
        <w:pBdr>
          <w:top w:val="nil"/>
          <w:left w:val="nil"/>
          <w:bottom w:val="nil"/>
          <w:right w:val="nil"/>
          <w:between w:val="nil"/>
        </w:pBdr>
        <w:spacing w:line="240" w:lineRule="auto"/>
        <w:ind w:left="1" w:hanging="3"/>
        <w:jc w:val="both"/>
        <w:rPr>
          <w:rFonts w:cs="Times New Roman"/>
          <w:color w:val="000000"/>
          <w:sz w:val="28"/>
          <w:szCs w:val="28"/>
          <w:highlight w:val="white"/>
        </w:rPr>
      </w:pPr>
      <w:r>
        <w:rPr>
          <w:rFonts w:cs="Times New Roman"/>
          <w:color w:val="000000"/>
          <w:sz w:val="28"/>
          <w:szCs w:val="28"/>
          <w:highlight w:val="white"/>
        </w:rPr>
        <w:t xml:space="preserve"> </w:t>
      </w:r>
      <w:r>
        <w:rPr>
          <w:rFonts w:cs="Times New Roman"/>
          <w:sz w:val="28"/>
          <w:szCs w:val="28"/>
          <w:highlight w:val="white"/>
        </w:rPr>
        <w:t>проводили</w:t>
      </w:r>
      <w:r>
        <w:rPr>
          <w:rFonts w:cs="Times New Roman"/>
          <w:color w:val="000000"/>
          <w:sz w:val="28"/>
          <w:szCs w:val="28"/>
          <w:highlight w:val="white"/>
        </w:rPr>
        <w:t xml:space="preserve"> інформаційно-роз’яснювальну роботу з батьками щодо доцільності спілкування з дитиною, проведення ігор чи вправ;</w:t>
      </w:r>
    </w:p>
    <w:p w:rsidR="0047273D" w:rsidRDefault="00617334">
      <w:pPr>
        <w:widowControl/>
        <w:numPr>
          <w:ilvl w:val="0"/>
          <w:numId w:val="8"/>
        </w:numPr>
        <w:pBdr>
          <w:top w:val="nil"/>
          <w:left w:val="nil"/>
          <w:bottom w:val="nil"/>
          <w:right w:val="nil"/>
          <w:between w:val="nil"/>
        </w:pBdr>
        <w:spacing w:line="240" w:lineRule="auto"/>
        <w:ind w:left="1" w:hanging="3"/>
        <w:jc w:val="both"/>
        <w:rPr>
          <w:rFonts w:cs="Times New Roman"/>
          <w:color w:val="000000"/>
          <w:sz w:val="28"/>
          <w:szCs w:val="28"/>
          <w:highlight w:val="white"/>
        </w:rPr>
      </w:pPr>
      <w:r>
        <w:rPr>
          <w:rFonts w:cs="Times New Roman"/>
          <w:sz w:val="28"/>
          <w:szCs w:val="28"/>
          <w:highlight w:val="white"/>
        </w:rPr>
        <w:t>надіслали</w:t>
      </w:r>
      <w:r>
        <w:rPr>
          <w:rFonts w:cs="Times New Roman"/>
          <w:color w:val="000000"/>
          <w:sz w:val="28"/>
          <w:szCs w:val="28"/>
          <w:highlight w:val="white"/>
        </w:rPr>
        <w:t xml:space="preserve"> свої відеоматеріали, що містили </w:t>
      </w:r>
      <w:proofErr w:type="spellStart"/>
      <w:r>
        <w:rPr>
          <w:rFonts w:cs="Times New Roman"/>
          <w:color w:val="000000"/>
          <w:sz w:val="28"/>
          <w:szCs w:val="28"/>
          <w:highlight w:val="white"/>
        </w:rPr>
        <w:t>відеозвернення</w:t>
      </w:r>
      <w:proofErr w:type="spellEnd"/>
      <w:r>
        <w:rPr>
          <w:rFonts w:cs="Times New Roman"/>
          <w:color w:val="000000"/>
          <w:sz w:val="28"/>
          <w:szCs w:val="28"/>
          <w:highlight w:val="white"/>
        </w:rPr>
        <w:t>, елементи занять та різних видів діяльності;</w:t>
      </w:r>
    </w:p>
    <w:p w:rsidR="0047273D" w:rsidRDefault="00617334">
      <w:pPr>
        <w:widowControl/>
        <w:numPr>
          <w:ilvl w:val="0"/>
          <w:numId w:val="7"/>
        </w:numPr>
        <w:pBdr>
          <w:top w:val="nil"/>
          <w:left w:val="nil"/>
          <w:bottom w:val="nil"/>
          <w:right w:val="nil"/>
          <w:between w:val="nil"/>
        </w:pBdr>
        <w:shd w:val="clear" w:color="auto" w:fill="FFFFFF"/>
        <w:spacing w:line="240" w:lineRule="auto"/>
        <w:ind w:left="1" w:hanging="3"/>
        <w:jc w:val="both"/>
        <w:rPr>
          <w:rFonts w:cs="Times New Roman"/>
          <w:color w:val="000000"/>
          <w:sz w:val="28"/>
          <w:szCs w:val="28"/>
        </w:rPr>
      </w:pPr>
      <w:r>
        <w:rPr>
          <w:rFonts w:cs="Times New Roman"/>
          <w:color w:val="000000"/>
          <w:sz w:val="28"/>
          <w:szCs w:val="28"/>
        </w:rPr>
        <w:t xml:space="preserve">проводили батьківські збори, батьківські конференції, </w:t>
      </w:r>
      <w:r>
        <w:rPr>
          <w:rFonts w:cs="Times New Roman"/>
          <w:color w:val="000000"/>
          <w:sz w:val="28"/>
          <w:szCs w:val="28"/>
          <w:highlight w:val="white"/>
        </w:rPr>
        <w:t xml:space="preserve">відео-зустрічі </w:t>
      </w:r>
      <w:r>
        <w:rPr>
          <w:rFonts w:cs="Times New Roman"/>
          <w:color w:val="000000"/>
          <w:sz w:val="28"/>
          <w:szCs w:val="28"/>
        </w:rPr>
        <w:t xml:space="preserve">за допомогою </w:t>
      </w:r>
      <w:r>
        <w:rPr>
          <w:rFonts w:cs="Times New Roman"/>
          <w:color w:val="000000"/>
          <w:sz w:val="28"/>
          <w:szCs w:val="28"/>
          <w:highlight w:val="white"/>
        </w:rPr>
        <w:t xml:space="preserve">платформ ZOOM, </w:t>
      </w:r>
      <w:proofErr w:type="spellStart"/>
      <w:r>
        <w:rPr>
          <w:rFonts w:cs="Times New Roman"/>
          <w:color w:val="000000"/>
          <w:sz w:val="28"/>
          <w:szCs w:val="28"/>
          <w:highlight w:val="white"/>
        </w:rPr>
        <w:t>Google</w:t>
      </w:r>
      <w:proofErr w:type="spellEnd"/>
      <w:r>
        <w:rPr>
          <w:rFonts w:cs="Times New Roman"/>
          <w:color w:val="000000"/>
          <w:sz w:val="28"/>
          <w:szCs w:val="28"/>
          <w:highlight w:val="white"/>
        </w:rPr>
        <w:t xml:space="preserve"> </w:t>
      </w:r>
      <w:proofErr w:type="spellStart"/>
      <w:r>
        <w:rPr>
          <w:rFonts w:cs="Times New Roman"/>
          <w:color w:val="000000"/>
          <w:sz w:val="28"/>
          <w:szCs w:val="28"/>
          <w:highlight w:val="white"/>
        </w:rPr>
        <w:t>Meet</w:t>
      </w:r>
      <w:proofErr w:type="spellEnd"/>
      <w:r>
        <w:rPr>
          <w:rFonts w:cs="Times New Roman"/>
          <w:color w:val="000000"/>
          <w:sz w:val="28"/>
          <w:szCs w:val="28"/>
          <w:highlight w:val="white"/>
        </w:rPr>
        <w:t>.</w:t>
      </w:r>
    </w:p>
    <w:p w:rsidR="00776565" w:rsidRDefault="00776565" w:rsidP="00776565">
      <w:pPr>
        <w:widowControl/>
        <w:pBdr>
          <w:top w:val="nil"/>
          <w:left w:val="nil"/>
          <w:bottom w:val="nil"/>
          <w:right w:val="nil"/>
          <w:between w:val="nil"/>
        </w:pBdr>
        <w:shd w:val="clear" w:color="auto" w:fill="FFFFFF"/>
        <w:spacing w:line="240" w:lineRule="auto"/>
        <w:ind w:leftChars="0" w:left="1" w:firstLineChars="0" w:firstLine="0"/>
        <w:jc w:val="both"/>
        <w:rPr>
          <w:rFonts w:cs="Times New Roman"/>
          <w:color w:val="000000"/>
          <w:sz w:val="28"/>
          <w:szCs w:val="28"/>
        </w:rPr>
      </w:pPr>
    </w:p>
    <w:p w:rsidR="0047273D" w:rsidRDefault="00617334">
      <w:pPr>
        <w:widowControl/>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Діяльність адміністрації з питань управління</w:t>
      </w:r>
    </w:p>
    <w:p w:rsidR="0047273D" w:rsidRDefault="00A633C0">
      <w:p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00000"/>
          <w:sz w:val="28"/>
          <w:szCs w:val="28"/>
        </w:rPr>
        <w:t xml:space="preserve">У 2022/2023 </w:t>
      </w:r>
      <w:proofErr w:type="spellStart"/>
      <w:r>
        <w:rPr>
          <w:rFonts w:cs="Times New Roman"/>
          <w:color w:val="000000"/>
          <w:sz w:val="28"/>
          <w:szCs w:val="28"/>
        </w:rPr>
        <w:t>н.р</w:t>
      </w:r>
      <w:proofErr w:type="spellEnd"/>
      <w:r>
        <w:rPr>
          <w:rFonts w:cs="Times New Roman"/>
          <w:color w:val="000000"/>
          <w:sz w:val="28"/>
          <w:szCs w:val="28"/>
        </w:rPr>
        <w:t>. запроваджується</w:t>
      </w:r>
      <w:r w:rsidR="00617334">
        <w:rPr>
          <w:rFonts w:cs="Times New Roman"/>
          <w:color w:val="000000"/>
          <w:sz w:val="28"/>
          <w:szCs w:val="28"/>
        </w:rPr>
        <w:t xml:space="preserve"> розбудова системи внутріш</w:t>
      </w:r>
      <w:r>
        <w:rPr>
          <w:rFonts w:cs="Times New Roman"/>
          <w:color w:val="000000"/>
          <w:sz w:val="28"/>
          <w:szCs w:val="28"/>
        </w:rPr>
        <w:t>ньої системи якості освіти в ЗДО. Розроблено</w:t>
      </w:r>
      <w:r w:rsidR="00617334">
        <w:rPr>
          <w:rFonts w:cs="Times New Roman"/>
          <w:color w:val="000000"/>
          <w:sz w:val="28"/>
          <w:szCs w:val="28"/>
        </w:rPr>
        <w:t xml:space="preserve"> Положення про систему внутрішньої системи яко</w:t>
      </w:r>
      <w:r>
        <w:rPr>
          <w:rFonts w:cs="Times New Roman"/>
          <w:color w:val="000000"/>
          <w:sz w:val="28"/>
          <w:szCs w:val="28"/>
        </w:rPr>
        <w:t>сті освіти в ЗДО</w:t>
      </w:r>
      <w:r w:rsidR="00617334">
        <w:rPr>
          <w:rFonts w:cs="Times New Roman"/>
          <w:color w:val="000000"/>
          <w:sz w:val="28"/>
          <w:szCs w:val="28"/>
        </w:rPr>
        <w:t xml:space="preserve">, яке містить чіткий алгоритм дій розробки стратегії. </w:t>
      </w:r>
      <w:r w:rsidR="003020F5">
        <w:rPr>
          <w:rFonts w:cs="Times New Roman"/>
          <w:color w:val="0D0D0D"/>
          <w:sz w:val="28"/>
          <w:szCs w:val="28"/>
        </w:rPr>
        <w:t>У</w:t>
      </w:r>
      <w:r w:rsidR="00617334">
        <w:rPr>
          <w:rFonts w:cs="Times New Roman"/>
          <w:color w:val="0D0D0D"/>
          <w:sz w:val="28"/>
          <w:szCs w:val="28"/>
        </w:rPr>
        <w:t xml:space="preserve">вага була </w:t>
      </w:r>
      <w:r w:rsidR="003020F5">
        <w:rPr>
          <w:rFonts w:cs="Times New Roman"/>
          <w:color w:val="0D0D0D"/>
          <w:sz w:val="28"/>
          <w:szCs w:val="28"/>
        </w:rPr>
        <w:lastRenderedPageBreak/>
        <w:t>приділена напряму освітньої діяльності</w:t>
      </w:r>
      <w:r w:rsidR="00617334">
        <w:rPr>
          <w:rFonts w:cs="Times New Roman"/>
          <w:color w:val="0D0D0D"/>
          <w:sz w:val="28"/>
          <w:szCs w:val="28"/>
        </w:rPr>
        <w:t xml:space="preserve">: </w:t>
      </w:r>
    </w:p>
    <w:p w:rsidR="0047273D" w:rsidRDefault="00617334">
      <w:pPr>
        <w:numPr>
          <w:ilvl w:val="0"/>
          <w:numId w:val="9"/>
        </w:num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Здобувачі дошкільної освіти. Забезпечення всебічного розвитку дитини дошкільного віку, набуття нею життєвого соціального досвіду.</w:t>
      </w:r>
    </w:p>
    <w:p w:rsidR="0047273D" w:rsidRDefault="003020F5">
      <w:p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Впродовж року з вересня 2022 по травень 2023</w:t>
      </w:r>
      <w:r w:rsidR="00617334">
        <w:rPr>
          <w:rFonts w:cs="Times New Roman"/>
          <w:color w:val="0D0D0D"/>
          <w:sz w:val="28"/>
          <w:szCs w:val="28"/>
        </w:rPr>
        <w:t xml:space="preserve"> були проведені заплановані контролі: тематичний,  оглядовий, попереджувальний: </w:t>
      </w:r>
    </w:p>
    <w:p w:rsidR="0047273D" w:rsidRDefault="00617334">
      <w:pPr>
        <w:numPr>
          <w:ilvl w:val="0"/>
          <w:numId w:val="9"/>
        </w:numPr>
        <w:pBdr>
          <w:top w:val="nil"/>
          <w:left w:val="nil"/>
          <w:bottom w:val="nil"/>
          <w:right w:val="nil"/>
          <w:between w:val="nil"/>
        </w:pBdr>
        <w:spacing w:line="240" w:lineRule="auto"/>
        <w:ind w:left="1" w:hanging="3"/>
        <w:jc w:val="both"/>
        <w:rPr>
          <w:rFonts w:cs="Times New Roman"/>
          <w:color w:val="0D0D0D"/>
          <w:sz w:val="28"/>
          <w:szCs w:val="28"/>
          <w:highlight w:val="white"/>
        </w:rPr>
      </w:pPr>
      <w:r>
        <w:rPr>
          <w:rFonts w:cs="Times New Roman"/>
          <w:color w:val="0D0D0D"/>
          <w:sz w:val="28"/>
          <w:szCs w:val="28"/>
        </w:rPr>
        <w:t xml:space="preserve">Підсумковий «Про результати готовності груп до нового 2022/2023 </w:t>
      </w:r>
      <w:proofErr w:type="spellStart"/>
      <w:r>
        <w:rPr>
          <w:rFonts w:cs="Times New Roman"/>
          <w:color w:val="0D0D0D"/>
          <w:sz w:val="28"/>
          <w:szCs w:val="28"/>
        </w:rPr>
        <w:t>н.р</w:t>
      </w:r>
      <w:proofErr w:type="spellEnd"/>
      <w:r>
        <w:rPr>
          <w:rFonts w:cs="Times New Roman"/>
          <w:color w:val="0D0D0D"/>
          <w:sz w:val="28"/>
          <w:szCs w:val="28"/>
        </w:rPr>
        <w:t>. в умовах з урахуванням обмежувальних заходів встановлених Урядом країни та місцевою владою в умовах воєнного стану»</w:t>
      </w:r>
    </w:p>
    <w:p w:rsidR="0047273D" w:rsidRDefault="00617334">
      <w:pPr>
        <w:numPr>
          <w:ilvl w:val="0"/>
          <w:numId w:val="9"/>
        </w:numPr>
        <w:pBdr>
          <w:top w:val="nil"/>
          <w:left w:val="nil"/>
          <w:bottom w:val="nil"/>
          <w:right w:val="nil"/>
          <w:between w:val="nil"/>
        </w:pBdr>
        <w:spacing w:line="240" w:lineRule="auto"/>
        <w:ind w:left="1" w:hanging="3"/>
        <w:jc w:val="both"/>
        <w:rPr>
          <w:rFonts w:cs="Times New Roman"/>
          <w:color w:val="0D0D0D"/>
          <w:sz w:val="28"/>
          <w:szCs w:val="28"/>
          <w:highlight w:val="white"/>
        </w:rPr>
      </w:pPr>
      <w:r>
        <w:rPr>
          <w:rFonts w:cs="Times New Roman"/>
          <w:color w:val="0D0D0D"/>
          <w:sz w:val="28"/>
          <w:szCs w:val="28"/>
        </w:rPr>
        <w:t>Вибірковий Про дотримання вимог інструкції з охорони життя і здоров’я дітей із урахуванням військового стану</w:t>
      </w:r>
    </w:p>
    <w:p w:rsidR="0047273D" w:rsidRDefault="00617334">
      <w:pPr>
        <w:numPr>
          <w:ilvl w:val="0"/>
          <w:numId w:val="9"/>
        </w:numPr>
        <w:pBdr>
          <w:top w:val="nil"/>
          <w:left w:val="nil"/>
          <w:bottom w:val="nil"/>
          <w:right w:val="nil"/>
          <w:between w:val="nil"/>
        </w:pBdr>
        <w:spacing w:line="240" w:lineRule="auto"/>
        <w:ind w:left="1" w:hanging="3"/>
        <w:jc w:val="both"/>
        <w:rPr>
          <w:rFonts w:cs="Times New Roman"/>
          <w:color w:val="0D0D0D"/>
          <w:sz w:val="28"/>
          <w:szCs w:val="28"/>
          <w:highlight w:val="white"/>
        </w:rPr>
      </w:pPr>
      <w:r>
        <w:rPr>
          <w:rFonts w:cs="Times New Roman"/>
          <w:color w:val="0D0D0D"/>
          <w:sz w:val="28"/>
          <w:szCs w:val="28"/>
        </w:rPr>
        <w:t>Попереджувальний «</w:t>
      </w:r>
      <w:r>
        <w:rPr>
          <w:rFonts w:cs="Times New Roman"/>
          <w:color w:val="0D0D0D"/>
          <w:sz w:val="28"/>
          <w:szCs w:val="28"/>
          <w:highlight w:val="white"/>
        </w:rPr>
        <w:t>Організація індивідуальної роботи з дітьми з патріотичного вихова</w:t>
      </w:r>
      <w:bookmarkStart w:id="4" w:name="_GoBack"/>
      <w:bookmarkEnd w:id="4"/>
      <w:r>
        <w:rPr>
          <w:rFonts w:cs="Times New Roman"/>
          <w:color w:val="0D0D0D"/>
          <w:sz w:val="28"/>
          <w:szCs w:val="28"/>
          <w:highlight w:val="white"/>
        </w:rPr>
        <w:t>ння, диференційований підхід під час занять»;</w:t>
      </w:r>
    </w:p>
    <w:p w:rsidR="0047273D" w:rsidRDefault="00617334">
      <w:pPr>
        <w:numPr>
          <w:ilvl w:val="0"/>
          <w:numId w:val="9"/>
        </w:numPr>
        <w:pBdr>
          <w:top w:val="nil"/>
          <w:left w:val="nil"/>
          <w:bottom w:val="nil"/>
          <w:right w:val="nil"/>
          <w:between w:val="nil"/>
        </w:pBdr>
        <w:spacing w:line="240" w:lineRule="auto"/>
        <w:ind w:left="1" w:hanging="3"/>
        <w:jc w:val="both"/>
        <w:rPr>
          <w:rFonts w:cs="Times New Roman"/>
          <w:color w:val="0D0D0D"/>
          <w:sz w:val="28"/>
          <w:szCs w:val="28"/>
        </w:rPr>
      </w:pPr>
      <w:r>
        <w:rPr>
          <w:rFonts w:cs="Times New Roman"/>
          <w:color w:val="0D0D0D"/>
          <w:sz w:val="28"/>
          <w:szCs w:val="28"/>
        </w:rPr>
        <w:t>Тематичне вивчення «Про стан  соціально-громадянської компетентності у здобувачів освіти»; «Про стан роботи з безпеки життєдіяльності, охорони життя і збереження здоров’я дітей дошкільного віку»;</w:t>
      </w:r>
    </w:p>
    <w:p w:rsidR="0047273D" w:rsidRDefault="00617334">
      <w:pPr>
        <w:numPr>
          <w:ilvl w:val="0"/>
          <w:numId w:val="9"/>
        </w:numPr>
        <w:pBdr>
          <w:top w:val="nil"/>
          <w:left w:val="nil"/>
          <w:bottom w:val="nil"/>
          <w:right w:val="nil"/>
          <w:between w:val="nil"/>
        </w:pBdr>
        <w:spacing w:line="240" w:lineRule="auto"/>
        <w:ind w:left="1" w:hanging="3"/>
        <w:jc w:val="both"/>
        <w:rPr>
          <w:rFonts w:cs="Times New Roman"/>
          <w:color w:val="0D0D0D"/>
          <w:sz w:val="28"/>
          <w:szCs w:val="28"/>
          <w:highlight w:val="white"/>
        </w:rPr>
      </w:pPr>
      <w:r>
        <w:rPr>
          <w:rFonts w:cs="Times New Roman"/>
          <w:color w:val="0D0D0D"/>
          <w:sz w:val="28"/>
          <w:szCs w:val="28"/>
          <w:highlight w:val="white"/>
        </w:rPr>
        <w:t>П</w:t>
      </w:r>
      <w:r>
        <w:rPr>
          <w:rFonts w:cs="Times New Roman"/>
          <w:color w:val="0D0D0D"/>
          <w:sz w:val="28"/>
          <w:szCs w:val="28"/>
        </w:rPr>
        <w:t>ідсумкове вивчення динаміки освоєння дітьми зміс</w:t>
      </w:r>
      <w:r w:rsidR="003020F5">
        <w:rPr>
          <w:rFonts w:cs="Times New Roman"/>
          <w:color w:val="0D0D0D"/>
          <w:sz w:val="28"/>
          <w:szCs w:val="28"/>
        </w:rPr>
        <w:t xml:space="preserve">ту освітньої програми «Українське </w:t>
      </w:r>
      <w:proofErr w:type="spellStart"/>
      <w:r w:rsidR="003020F5">
        <w:rPr>
          <w:rFonts w:cs="Times New Roman"/>
          <w:color w:val="0D0D0D"/>
          <w:sz w:val="28"/>
          <w:szCs w:val="28"/>
        </w:rPr>
        <w:t>дошкілля</w:t>
      </w:r>
      <w:proofErr w:type="spellEnd"/>
      <w:r>
        <w:rPr>
          <w:rFonts w:cs="Times New Roman"/>
          <w:color w:val="0D0D0D"/>
          <w:sz w:val="28"/>
          <w:szCs w:val="28"/>
        </w:rPr>
        <w:t xml:space="preserve">» та БКДО за освітніми лініями за 2022/2023 </w:t>
      </w:r>
      <w:proofErr w:type="spellStart"/>
      <w:r>
        <w:rPr>
          <w:rFonts w:cs="Times New Roman"/>
          <w:color w:val="0D0D0D"/>
          <w:sz w:val="28"/>
          <w:szCs w:val="28"/>
        </w:rPr>
        <w:t>н.р</w:t>
      </w:r>
      <w:proofErr w:type="spellEnd"/>
      <w:r>
        <w:rPr>
          <w:rFonts w:cs="Times New Roman"/>
          <w:color w:val="0D0D0D"/>
          <w:sz w:val="28"/>
          <w:szCs w:val="28"/>
        </w:rPr>
        <w:t>.</w:t>
      </w:r>
    </w:p>
    <w:p w:rsidR="003020F5" w:rsidRDefault="003020F5">
      <w:pPr>
        <w:pBdr>
          <w:top w:val="nil"/>
          <w:left w:val="nil"/>
          <w:bottom w:val="nil"/>
          <w:right w:val="nil"/>
          <w:between w:val="nil"/>
        </w:pBdr>
        <w:spacing w:line="240" w:lineRule="auto"/>
        <w:ind w:left="1" w:hanging="3"/>
        <w:jc w:val="center"/>
        <w:rPr>
          <w:rFonts w:cs="Times New Roman"/>
          <w:color w:val="0D0D0D"/>
          <w:sz w:val="28"/>
          <w:szCs w:val="28"/>
        </w:rPr>
      </w:pPr>
    </w:p>
    <w:p w:rsidR="0047273D" w:rsidRDefault="00617334">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Дисциплінарна практика та аналіз звернень громадян з питань                                                                                                                                                 діяльності навчального закладу</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b/>
          <w:color w:val="000000"/>
          <w:sz w:val="28"/>
          <w:szCs w:val="28"/>
        </w:rPr>
        <w:t>Реагування керівника на зауваження та пропозиції, викладені батьківським комітетом, радою, батьками, представниками інших органів громадського самоврядування.</w:t>
      </w:r>
    </w:p>
    <w:p w:rsidR="0047273D" w:rsidRDefault="003020F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Щотижня адміністрація ЗДО</w:t>
      </w:r>
      <w:r w:rsidR="00617334">
        <w:rPr>
          <w:rFonts w:cs="Times New Roman"/>
          <w:color w:val="000000"/>
          <w:sz w:val="28"/>
          <w:szCs w:val="28"/>
        </w:rPr>
        <w:t xml:space="preserve"> проводить прийом громадян з особистих питань та з питань діяльності навчального закладу, розглядає пропозиції, зауваження, прохання викладені батьками, радою, батьківським комітетом тощо, інформую управління освіти про прийняті рішення.</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Робота щодо звернень громадян з питань діяльності навчального закладу ведеться на належному рівні. Всі питання, зауваження та пропозиції не залишені без уваги та вирішені позитивно.</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Звернення громадян реєструвалися в журналі реєстрації звернень громадян, консультацій керівника.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Всі звернення були прийняти у письмовому виді та телефонних дзвінках. Відповіді на звернення громадян були обґрунтовані та надані своєчасно.</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Всі звернення розглядалися вчасно відповідно до встановленого законодавством терміну. Питання щодо звернень громадян </w:t>
      </w:r>
      <w:r>
        <w:rPr>
          <w:rFonts w:cs="Times New Roman"/>
          <w:sz w:val="28"/>
          <w:szCs w:val="28"/>
        </w:rPr>
        <w:t>розглядаються</w:t>
      </w:r>
      <w:r>
        <w:rPr>
          <w:rFonts w:cs="Times New Roman"/>
          <w:color w:val="000000"/>
          <w:sz w:val="28"/>
          <w:szCs w:val="28"/>
        </w:rPr>
        <w:t xml:space="preserve"> </w:t>
      </w:r>
      <w:r w:rsidR="003020F5">
        <w:rPr>
          <w:rFonts w:cs="Times New Roman"/>
          <w:color w:val="000000"/>
          <w:sz w:val="28"/>
          <w:szCs w:val="28"/>
        </w:rPr>
        <w:t xml:space="preserve">на виробничій нараді </w:t>
      </w:r>
      <w:r w:rsidR="003020F5">
        <w:rPr>
          <w:rFonts w:cs="Times New Roman"/>
          <w:color w:val="000000"/>
          <w:sz w:val="28"/>
          <w:szCs w:val="28"/>
        </w:rPr>
        <w:tab/>
        <w:t>Роботу ЗДО №2 «Ясочка»</w:t>
      </w:r>
      <w:r>
        <w:rPr>
          <w:rFonts w:cs="Times New Roman"/>
          <w:color w:val="000000"/>
          <w:sz w:val="28"/>
          <w:szCs w:val="28"/>
        </w:rPr>
        <w:t xml:space="preserve"> щодо забезпечення своєчасного, кваліфікованого, повного розгляду звернень громадян вважаємо задовільною. </w:t>
      </w:r>
    </w:p>
    <w:p w:rsidR="0047273D" w:rsidRDefault="0061733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Отже, заплановану роботу в 2022/2023 </w:t>
      </w:r>
      <w:proofErr w:type="spellStart"/>
      <w:r>
        <w:rPr>
          <w:rFonts w:cs="Times New Roman"/>
          <w:color w:val="000000"/>
          <w:sz w:val="28"/>
          <w:szCs w:val="28"/>
        </w:rPr>
        <w:t>н.р</w:t>
      </w:r>
      <w:proofErr w:type="spellEnd"/>
      <w:r>
        <w:rPr>
          <w:rFonts w:cs="Times New Roman"/>
          <w:color w:val="000000"/>
          <w:sz w:val="28"/>
          <w:szCs w:val="28"/>
        </w:rPr>
        <w:t>. можна вважати виконаною на 70%.</w:t>
      </w:r>
    </w:p>
    <w:p w:rsidR="0047273D" w:rsidRDefault="00617334">
      <w:pPr>
        <w:pBdr>
          <w:top w:val="nil"/>
          <w:left w:val="nil"/>
          <w:bottom w:val="nil"/>
          <w:right w:val="nil"/>
          <w:between w:val="nil"/>
        </w:pBdr>
        <w:spacing w:line="240" w:lineRule="auto"/>
        <w:ind w:left="1" w:hanging="3"/>
        <w:jc w:val="both"/>
        <w:rPr>
          <w:rFonts w:cs="Times New Roman"/>
          <w:i/>
          <w:sz w:val="27"/>
          <w:szCs w:val="27"/>
          <w:highlight w:val="white"/>
        </w:rPr>
      </w:pPr>
      <w:r>
        <w:rPr>
          <w:rFonts w:cs="Times New Roman"/>
          <w:i/>
          <w:color w:val="000000"/>
          <w:sz w:val="27"/>
          <w:szCs w:val="27"/>
          <w:highlight w:val="white"/>
        </w:rPr>
        <w:t xml:space="preserve">Від імені всього колективу нашого закладу і наших вихованців хочу подякувати засновнику закладу - міській раді, працівникам закладу, батькам наших вихованців за спільну допомогу у забезпеченні функціонування закладу. Ми цінуємо Вашу </w:t>
      </w:r>
      <w:r>
        <w:rPr>
          <w:rFonts w:cs="Times New Roman"/>
          <w:i/>
          <w:sz w:val="27"/>
          <w:szCs w:val="27"/>
          <w:highlight w:val="white"/>
        </w:rPr>
        <w:lastRenderedPageBreak/>
        <w:t>турботу</w:t>
      </w:r>
      <w:r w:rsidR="003020F5">
        <w:rPr>
          <w:rFonts w:cs="Times New Roman"/>
          <w:i/>
          <w:color w:val="000000"/>
          <w:sz w:val="27"/>
          <w:szCs w:val="27"/>
          <w:highlight w:val="white"/>
        </w:rPr>
        <w:t xml:space="preserve"> про розвиток ЗДО</w:t>
      </w:r>
      <w:r>
        <w:rPr>
          <w:rFonts w:cs="Times New Roman"/>
          <w:i/>
          <w:sz w:val="27"/>
          <w:szCs w:val="27"/>
          <w:highlight w:val="white"/>
        </w:rPr>
        <w:t>. Сподіваємося на подальше розуміння у роботі та тісну співпрацю в цей нелегкий для наших дітей час. Завдяки Вашій небайдужості, активності, Вашому розумінню всіх наших життєвих проблем - ми працюємо. Все буде Україна, разом до Перемоги!</w:t>
      </w:r>
    </w:p>
    <w:p w:rsidR="0047273D" w:rsidRDefault="0047273D">
      <w:pPr>
        <w:pBdr>
          <w:top w:val="nil"/>
          <w:left w:val="nil"/>
          <w:bottom w:val="nil"/>
          <w:right w:val="nil"/>
          <w:between w:val="nil"/>
        </w:pBdr>
        <w:spacing w:line="240" w:lineRule="auto"/>
        <w:ind w:left="1" w:hanging="3"/>
        <w:jc w:val="both"/>
        <w:rPr>
          <w:rFonts w:cs="Times New Roman"/>
          <w:i/>
          <w:sz w:val="27"/>
          <w:szCs w:val="27"/>
          <w:highlight w:val="white"/>
        </w:rPr>
      </w:pPr>
    </w:p>
    <w:p w:rsidR="0047273D" w:rsidRDefault="00617334">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b/>
          <w:i/>
          <w:color w:val="000000"/>
          <w:sz w:val="28"/>
          <w:szCs w:val="28"/>
        </w:rPr>
        <w:t>Дякую за увагу!</w:t>
      </w:r>
      <w:r>
        <w:rPr>
          <w:rFonts w:cs="Times New Roman"/>
          <w:color w:val="000000"/>
          <w:sz w:val="28"/>
          <w:szCs w:val="28"/>
        </w:rPr>
        <w:t xml:space="preserve"> </w:t>
      </w:r>
    </w:p>
    <w:p w:rsidR="0047273D" w:rsidRDefault="0047273D">
      <w:pPr>
        <w:widowControl/>
        <w:pBdr>
          <w:top w:val="nil"/>
          <w:left w:val="nil"/>
          <w:bottom w:val="nil"/>
          <w:right w:val="nil"/>
          <w:between w:val="nil"/>
        </w:pBdr>
        <w:spacing w:line="240" w:lineRule="auto"/>
        <w:ind w:left="1" w:hanging="3"/>
        <w:jc w:val="both"/>
        <w:rPr>
          <w:rFonts w:cs="Times New Roman"/>
          <w:color w:val="000000"/>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color w:val="000000"/>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color w:val="000000"/>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3020F5" w:rsidRDefault="003020F5">
      <w:pPr>
        <w:widowControl/>
        <w:pBdr>
          <w:top w:val="nil"/>
          <w:left w:val="nil"/>
          <w:bottom w:val="nil"/>
          <w:right w:val="nil"/>
          <w:between w:val="nil"/>
        </w:pBdr>
        <w:spacing w:line="240" w:lineRule="auto"/>
        <w:ind w:left="1" w:hanging="3"/>
        <w:jc w:val="both"/>
        <w:rPr>
          <w:rFonts w:cs="Times New Roman"/>
          <w:sz w:val="28"/>
          <w:szCs w:val="28"/>
        </w:rPr>
      </w:pPr>
    </w:p>
    <w:p w:rsidR="0047273D" w:rsidRDefault="0047273D">
      <w:pPr>
        <w:widowControl/>
        <w:pBdr>
          <w:top w:val="nil"/>
          <w:left w:val="nil"/>
          <w:bottom w:val="nil"/>
          <w:right w:val="nil"/>
          <w:between w:val="nil"/>
        </w:pBdr>
        <w:spacing w:line="240" w:lineRule="auto"/>
        <w:ind w:left="1" w:hanging="3"/>
        <w:jc w:val="both"/>
        <w:rPr>
          <w:rFonts w:cs="Times New Roman"/>
          <w:color w:val="000000"/>
          <w:sz w:val="28"/>
          <w:szCs w:val="28"/>
        </w:rPr>
      </w:pPr>
    </w:p>
    <w:p w:rsidR="0047273D" w:rsidRDefault="00617334">
      <w:pPr>
        <w:widowControl/>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Додаток </w:t>
      </w:r>
    </w:p>
    <w:p w:rsidR="0047273D" w:rsidRDefault="0047273D">
      <w:pPr>
        <w:widowControl/>
        <w:pBdr>
          <w:top w:val="nil"/>
          <w:left w:val="nil"/>
          <w:bottom w:val="nil"/>
          <w:right w:val="nil"/>
          <w:between w:val="nil"/>
        </w:pBdr>
        <w:spacing w:line="240" w:lineRule="auto"/>
        <w:ind w:left="1" w:hanging="3"/>
        <w:jc w:val="both"/>
        <w:rPr>
          <w:rFonts w:cs="Times New Roman"/>
          <w:color w:val="000000"/>
          <w:sz w:val="28"/>
          <w:szCs w:val="28"/>
        </w:rPr>
      </w:pPr>
    </w:p>
    <w:p w:rsidR="0047273D" w:rsidRDefault="00617334">
      <w:pPr>
        <w:pBdr>
          <w:top w:val="nil"/>
          <w:left w:val="nil"/>
          <w:bottom w:val="nil"/>
          <w:right w:val="nil"/>
          <w:between w:val="nil"/>
        </w:pBdr>
        <w:spacing w:line="360" w:lineRule="auto"/>
        <w:ind w:left="1" w:hanging="3"/>
        <w:jc w:val="center"/>
        <w:rPr>
          <w:rFonts w:cs="Times New Roman"/>
          <w:color w:val="000000"/>
          <w:sz w:val="28"/>
          <w:szCs w:val="28"/>
        </w:rPr>
      </w:pPr>
      <w:r>
        <w:rPr>
          <w:rFonts w:cs="Times New Roman"/>
          <w:b/>
          <w:color w:val="000000"/>
          <w:sz w:val="28"/>
          <w:szCs w:val="28"/>
        </w:rPr>
        <w:t>Фінансова звітність</w:t>
      </w:r>
    </w:p>
    <w:tbl>
      <w:tblPr>
        <w:tblpPr w:leftFromText="180" w:rightFromText="180" w:vertAnchor="text" w:horzAnchor="page" w:tblpX="1277" w:tblpY="809"/>
        <w:tblW w:w="10777" w:type="dxa"/>
        <w:tblLook w:val="04A0" w:firstRow="1" w:lastRow="0" w:firstColumn="1" w:lastColumn="0" w:noHBand="0" w:noVBand="1"/>
      </w:tblPr>
      <w:tblGrid>
        <w:gridCol w:w="2705"/>
        <w:gridCol w:w="1482"/>
        <w:gridCol w:w="3899"/>
        <w:gridCol w:w="951"/>
        <w:gridCol w:w="1496"/>
        <w:gridCol w:w="244"/>
      </w:tblGrid>
      <w:tr w:rsidR="00FB7B0D" w:rsidRPr="00FB7B0D" w:rsidTr="00FB7B0D">
        <w:trPr>
          <w:trHeight w:val="301"/>
        </w:trPr>
        <w:tc>
          <w:tcPr>
            <w:tcW w:w="10533" w:type="dxa"/>
            <w:gridSpan w:val="5"/>
            <w:tcBorders>
              <w:top w:val="nil"/>
              <w:left w:val="nil"/>
              <w:bottom w:val="single" w:sz="4" w:space="0" w:color="auto"/>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b/>
                <w:color w:val="000000"/>
                <w:position w:val="0"/>
                <w:sz w:val="28"/>
                <w:szCs w:val="22"/>
              </w:rPr>
            </w:pPr>
            <w:r w:rsidRPr="00FB7B0D">
              <w:rPr>
                <w:rFonts w:cs="Times New Roman"/>
                <w:b/>
                <w:color w:val="000000"/>
                <w:position w:val="0"/>
                <w:sz w:val="28"/>
                <w:szCs w:val="22"/>
              </w:rPr>
              <w:t>Придбання товарів в період з 01.06.2022 року по 30.06.2023 року</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nil"/>
              <w:bottom w:val="single" w:sz="4" w:space="0" w:color="auto"/>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1482" w:type="dxa"/>
            <w:tcBorders>
              <w:top w:val="nil"/>
              <w:left w:val="nil"/>
              <w:bottom w:val="single" w:sz="4" w:space="0" w:color="auto"/>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3899" w:type="dxa"/>
            <w:tcBorders>
              <w:top w:val="nil"/>
              <w:left w:val="nil"/>
              <w:bottom w:val="single" w:sz="4" w:space="0" w:color="auto"/>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b/>
                <w:color w:val="000000"/>
                <w:position w:val="0"/>
                <w:sz w:val="28"/>
                <w:szCs w:val="22"/>
              </w:rPr>
            </w:pPr>
            <w:r w:rsidRPr="00FB7B0D">
              <w:rPr>
                <w:rFonts w:cs="Times New Roman"/>
                <w:b/>
                <w:color w:val="000000"/>
                <w:position w:val="0"/>
                <w:sz w:val="28"/>
                <w:szCs w:val="22"/>
              </w:rPr>
              <w:t> </w:t>
            </w:r>
          </w:p>
        </w:tc>
        <w:tc>
          <w:tcPr>
            <w:tcW w:w="951" w:type="dxa"/>
            <w:tcBorders>
              <w:top w:val="nil"/>
              <w:left w:val="nil"/>
              <w:bottom w:val="single" w:sz="4" w:space="0" w:color="auto"/>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b/>
                <w:color w:val="000000"/>
                <w:position w:val="0"/>
                <w:sz w:val="28"/>
                <w:szCs w:val="22"/>
              </w:rPr>
            </w:pPr>
            <w:r w:rsidRPr="00FB7B0D">
              <w:rPr>
                <w:rFonts w:cs="Times New Roman"/>
                <w:b/>
                <w:color w:val="000000"/>
                <w:position w:val="0"/>
                <w:sz w:val="28"/>
                <w:szCs w:val="22"/>
              </w:rPr>
              <w:t> </w:t>
            </w:r>
          </w:p>
        </w:tc>
        <w:tc>
          <w:tcPr>
            <w:tcW w:w="1495" w:type="dxa"/>
            <w:tcBorders>
              <w:top w:val="nil"/>
              <w:left w:val="nil"/>
              <w:bottom w:val="single" w:sz="4" w:space="0" w:color="auto"/>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ascii="Calibri" w:hAnsi="Calibri"/>
                <w:color w:val="000000"/>
                <w:position w:val="0"/>
                <w:sz w:val="22"/>
                <w:szCs w:val="22"/>
              </w:rPr>
            </w:pPr>
          </w:p>
        </w:tc>
      </w:tr>
      <w:tr w:rsidR="00FB7B0D" w:rsidRPr="00FB7B0D" w:rsidTr="00FB7B0D">
        <w:trPr>
          <w:trHeight w:val="664"/>
        </w:trPr>
        <w:tc>
          <w:tcPr>
            <w:tcW w:w="2705" w:type="dxa"/>
            <w:tcBorders>
              <w:top w:val="nil"/>
              <w:left w:val="single" w:sz="4" w:space="0" w:color="auto"/>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Назва </w:t>
            </w:r>
            <w:proofErr w:type="spellStart"/>
            <w:r w:rsidRPr="00FB7B0D">
              <w:rPr>
                <w:rFonts w:cs="Times New Roman"/>
                <w:color w:val="000000"/>
                <w:position w:val="0"/>
                <w:sz w:val="28"/>
                <w:szCs w:val="28"/>
              </w:rPr>
              <w:t>поставщика</w:t>
            </w:r>
            <w:proofErr w:type="spellEnd"/>
            <w:r w:rsidRPr="00FB7B0D">
              <w:rPr>
                <w:rFonts w:cs="Times New Roman"/>
                <w:color w:val="000000"/>
                <w:position w:val="0"/>
                <w:sz w:val="28"/>
                <w:szCs w:val="28"/>
              </w:rPr>
              <w:t xml:space="preserve"> товарів</w:t>
            </w:r>
          </w:p>
        </w:tc>
        <w:tc>
          <w:tcPr>
            <w:tcW w:w="1482"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Дата</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Назва придбаних товарів</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КЕКВ</w:t>
            </w:r>
          </w:p>
        </w:tc>
        <w:tc>
          <w:tcPr>
            <w:tcW w:w="1495"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Сума</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ФОП </w:t>
            </w:r>
            <w:proofErr w:type="spellStart"/>
            <w:r w:rsidRPr="00FB7B0D">
              <w:rPr>
                <w:rFonts w:cs="Times New Roman"/>
                <w:color w:val="000000"/>
                <w:position w:val="0"/>
                <w:sz w:val="28"/>
                <w:szCs w:val="28"/>
              </w:rPr>
              <w:t>Бортнік</w:t>
            </w:r>
            <w:proofErr w:type="spellEnd"/>
            <w:r w:rsidRPr="00FB7B0D">
              <w:rPr>
                <w:rFonts w:cs="Times New Roman"/>
                <w:color w:val="000000"/>
                <w:position w:val="0"/>
                <w:sz w:val="28"/>
                <w:szCs w:val="28"/>
              </w:rPr>
              <w:t xml:space="preserve"> С.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02.06.2022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матеріали для ремонту електромережі</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14 301,00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ТОВ "Журавлина"</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02.08.2022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Бензин А-95</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2 080,00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ФОП Коваль Г. С.</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23.08.2022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Канцтовари</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1 850,00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ФОП Поплавський О.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25.08.2022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Труба ізольована</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19 060,00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905"/>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ФОП </w:t>
            </w:r>
            <w:proofErr w:type="spellStart"/>
            <w:r w:rsidRPr="00FB7B0D">
              <w:rPr>
                <w:rFonts w:cs="Times New Roman"/>
                <w:color w:val="000000"/>
                <w:position w:val="0"/>
                <w:sz w:val="28"/>
                <w:szCs w:val="28"/>
              </w:rPr>
              <w:t>Коханевич</w:t>
            </w:r>
            <w:proofErr w:type="spellEnd"/>
            <w:r w:rsidRPr="00FB7B0D">
              <w:rPr>
                <w:rFonts w:cs="Times New Roman"/>
                <w:color w:val="000000"/>
                <w:position w:val="0"/>
                <w:sz w:val="28"/>
                <w:szCs w:val="28"/>
              </w:rPr>
              <w:t xml:space="preserve"> В.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30.08.2022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Будівельні матеріали для проведення </w:t>
            </w:r>
            <w:proofErr w:type="spellStart"/>
            <w:r w:rsidRPr="00FB7B0D">
              <w:rPr>
                <w:rFonts w:cs="Times New Roman"/>
                <w:color w:val="000000"/>
                <w:position w:val="0"/>
                <w:sz w:val="28"/>
                <w:szCs w:val="28"/>
              </w:rPr>
              <w:t>ремонтнихробіт</w:t>
            </w:r>
            <w:proofErr w:type="spellEnd"/>
            <w:r w:rsidRPr="00FB7B0D">
              <w:rPr>
                <w:rFonts w:cs="Times New Roman"/>
                <w:color w:val="000000"/>
                <w:position w:val="0"/>
                <w:sz w:val="28"/>
                <w:szCs w:val="28"/>
              </w:rPr>
              <w:t xml:space="preserve"> господарським способом</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46 279,50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ФОП </w:t>
            </w:r>
            <w:proofErr w:type="spellStart"/>
            <w:r w:rsidRPr="00FB7B0D">
              <w:rPr>
                <w:rFonts w:cs="Times New Roman"/>
                <w:color w:val="000000"/>
                <w:position w:val="0"/>
                <w:sz w:val="28"/>
                <w:szCs w:val="28"/>
              </w:rPr>
              <w:t>Коханевич</w:t>
            </w:r>
            <w:proofErr w:type="spellEnd"/>
            <w:r w:rsidRPr="00FB7B0D">
              <w:rPr>
                <w:rFonts w:cs="Times New Roman"/>
                <w:color w:val="000000"/>
                <w:position w:val="0"/>
                <w:sz w:val="28"/>
                <w:szCs w:val="28"/>
              </w:rPr>
              <w:t xml:space="preserve"> В.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30.08.2022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матеріали для ремонту електромережі</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15 259,50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ФОП Галах С. М.</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22.09.2022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Канцтовари</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1 450,00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ТОВ "Журавлина"</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29.11.2022</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Бензин А-95</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5 940,00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ФОП Поплавський О.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10.04.2023</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Бойлер</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4 400,00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603"/>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ФОП Поплавський О.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10.04.2023</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Матеріали для проведення </w:t>
            </w:r>
            <w:proofErr w:type="spellStart"/>
            <w:r w:rsidRPr="00FB7B0D">
              <w:rPr>
                <w:rFonts w:cs="Times New Roman"/>
                <w:color w:val="000000"/>
                <w:position w:val="0"/>
                <w:sz w:val="28"/>
                <w:szCs w:val="28"/>
              </w:rPr>
              <w:t>ремнтних</w:t>
            </w:r>
            <w:proofErr w:type="spellEnd"/>
            <w:r w:rsidRPr="00FB7B0D">
              <w:rPr>
                <w:rFonts w:cs="Times New Roman"/>
                <w:color w:val="000000"/>
                <w:position w:val="0"/>
                <w:sz w:val="28"/>
                <w:szCs w:val="28"/>
              </w:rPr>
              <w:t xml:space="preserve"> робіт господарським способом</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8 464,00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422"/>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ПП </w:t>
            </w:r>
            <w:proofErr w:type="spellStart"/>
            <w:r w:rsidRPr="00FB7B0D">
              <w:rPr>
                <w:rFonts w:cs="Times New Roman"/>
                <w:color w:val="000000"/>
                <w:position w:val="0"/>
                <w:sz w:val="28"/>
                <w:szCs w:val="28"/>
              </w:rPr>
              <w:t>Комтехсервіс</w:t>
            </w:r>
            <w:proofErr w:type="spellEnd"/>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19.05.2023</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Принтер </w:t>
            </w:r>
            <w:proofErr w:type="spellStart"/>
            <w:r w:rsidRPr="00FB7B0D">
              <w:rPr>
                <w:rFonts w:cs="Times New Roman"/>
                <w:color w:val="000000"/>
                <w:position w:val="0"/>
                <w:sz w:val="28"/>
                <w:szCs w:val="28"/>
              </w:rPr>
              <w:t>струменевий</w:t>
            </w:r>
            <w:proofErr w:type="spellEnd"/>
            <w:r w:rsidRPr="00FB7B0D">
              <w:rPr>
                <w:rFonts w:cs="Times New Roman"/>
                <w:color w:val="000000"/>
                <w:position w:val="0"/>
                <w:sz w:val="28"/>
                <w:szCs w:val="28"/>
              </w:rPr>
              <w:t xml:space="preserve"> CANON PIXMA C411</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8 475,00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ФОП </w:t>
            </w:r>
            <w:proofErr w:type="spellStart"/>
            <w:r w:rsidRPr="00FB7B0D">
              <w:rPr>
                <w:rFonts w:cs="Times New Roman"/>
                <w:color w:val="000000"/>
                <w:position w:val="0"/>
                <w:sz w:val="28"/>
                <w:szCs w:val="28"/>
              </w:rPr>
              <w:t>Коханевич</w:t>
            </w:r>
            <w:proofErr w:type="spellEnd"/>
            <w:r w:rsidRPr="00FB7B0D">
              <w:rPr>
                <w:rFonts w:cs="Times New Roman"/>
                <w:color w:val="000000"/>
                <w:position w:val="0"/>
                <w:sz w:val="28"/>
                <w:szCs w:val="28"/>
              </w:rPr>
              <w:t xml:space="preserve"> В. В.</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12.06.2023</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Матеріали для ремонту електромережі</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26 510,17</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000000" w:fill="FFFF00"/>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proofErr w:type="spellStart"/>
            <w:r w:rsidRPr="00FB7B0D">
              <w:rPr>
                <w:rFonts w:cs="Times New Roman"/>
                <w:color w:val="000000"/>
                <w:position w:val="0"/>
                <w:sz w:val="28"/>
                <w:szCs w:val="28"/>
              </w:rPr>
              <w:t>Клесівська</w:t>
            </w:r>
            <w:proofErr w:type="spellEnd"/>
            <w:r w:rsidRPr="00FB7B0D">
              <w:rPr>
                <w:rFonts w:cs="Times New Roman"/>
                <w:color w:val="000000"/>
                <w:position w:val="0"/>
                <w:sz w:val="28"/>
                <w:szCs w:val="28"/>
              </w:rPr>
              <w:t xml:space="preserve"> СР (передано згідно акту)</w:t>
            </w:r>
          </w:p>
        </w:tc>
        <w:tc>
          <w:tcPr>
            <w:tcW w:w="1482" w:type="dxa"/>
            <w:tcBorders>
              <w:top w:val="nil"/>
              <w:left w:val="nil"/>
              <w:bottom w:val="single" w:sz="4" w:space="0" w:color="auto"/>
              <w:right w:val="single" w:sz="4" w:space="0" w:color="auto"/>
            </w:tcBorders>
            <w:shd w:val="clear" w:color="000000" w:fill="FFFF00"/>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28.04.2023</w:t>
            </w:r>
          </w:p>
        </w:tc>
        <w:tc>
          <w:tcPr>
            <w:tcW w:w="3899" w:type="dxa"/>
            <w:tcBorders>
              <w:top w:val="nil"/>
              <w:left w:val="nil"/>
              <w:bottom w:val="single" w:sz="4" w:space="0" w:color="auto"/>
              <w:right w:val="single" w:sz="4" w:space="0" w:color="auto"/>
            </w:tcBorders>
            <w:shd w:val="clear" w:color="000000" w:fill="FFFF00"/>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Принтер БФП </w:t>
            </w:r>
            <w:proofErr w:type="spellStart"/>
            <w:r w:rsidRPr="00FB7B0D">
              <w:rPr>
                <w:rFonts w:cs="Times New Roman"/>
                <w:color w:val="000000"/>
                <w:position w:val="0"/>
                <w:sz w:val="28"/>
                <w:szCs w:val="28"/>
              </w:rPr>
              <w:t>Canon</w:t>
            </w:r>
            <w:proofErr w:type="spellEnd"/>
          </w:p>
        </w:tc>
        <w:tc>
          <w:tcPr>
            <w:tcW w:w="951" w:type="dxa"/>
            <w:tcBorders>
              <w:top w:val="nil"/>
              <w:left w:val="nil"/>
              <w:bottom w:val="single" w:sz="4" w:space="0" w:color="auto"/>
              <w:right w:val="single" w:sz="4" w:space="0" w:color="auto"/>
            </w:tcBorders>
            <w:shd w:val="clear" w:color="000000" w:fill="FFFF00"/>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2210</w:t>
            </w:r>
          </w:p>
        </w:tc>
        <w:tc>
          <w:tcPr>
            <w:tcW w:w="1495" w:type="dxa"/>
            <w:tcBorders>
              <w:top w:val="nil"/>
              <w:left w:val="nil"/>
              <w:bottom w:val="single" w:sz="4" w:space="0" w:color="auto"/>
              <w:right w:val="single" w:sz="4" w:space="0" w:color="auto"/>
            </w:tcBorders>
            <w:shd w:val="clear" w:color="000000" w:fill="FFFF00"/>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4 287,00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000000" w:fill="FFFF00"/>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ПП </w:t>
            </w:r>
            <w:proofErr w:type="spellStart"/>
            <w:r w:rsidRPr="00FB7B0D">
              <w:rPr>
                <w:rFonts w:cs="Times New Roman"/>
                <w:color w:val="000000"/>
                <w:position w:val="0"/>
                <w:sz w:val="28"/>
                <w:szCs w:val="28"/>
              </w:rPr>
              <w:t>Комтехсервіс</w:t>
            </w:r>
            <w:proofErr w:type="spellEnd"/>
            <w:r w:rsidRPr="00FB7B0D">
              <w:rPr>
                <w:rFonts w:cs="Times New Roman"/>
                <w:color w:val="000000"/>
                <w:position w:val="0"/>
                <w:sz w:val="28"/>
                <w:szCs w:val="28"/>
              </w:rPr>
              <w:t xml:space="preserve"> (спецфонд, фонд розвитку)</w:t>
            </w:r>
          </w:p>
        </w:tc>
        <w:tc>
          <w:tcPr>
            <w:tcW w:w="1482" w:type="dxa"/>
            <w:tcBorders>
              <w:top w:val="nil"/>
              <w:left w:val="nil"/>
              <w:bottom w:val="single" w:sz="4" w:space="0" w:color="auto"/>
              <w:right w:val="single" w:sz="4" w:space="0" w:color="auto"/>
            </w:tcBorders>
            <w:shd w:val="clear" w:color="000000" w:fill="FFFF00"/>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22.05.2023</w:t>
            </w:r>
          </w:p>
        </w:tc>
        <w:tc>
          <w:tcPr>
            <w:tcW w:w="3899" w:type="dxa"/>
            <w:tcBorders>
              <w:top w:val="nil"/>
              <w:left w:val="nil"/>
              <w:bottom w:val="single" w:sz="4" w:space="0" w:color="auto"/>
              <w:right w:val="single" w:sz="4" w:space="0" w:color="auto"/>
            </w:tcBorders>
            <w:shd w:val="clear" w:color="000000" w:fill="FFFF00"/>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 xml:space="preserve">Ноутбук </w:t>
            </w:r>
            <w:proofErr w:type="spellStart"/>
            <w:r w:rsidRPr="00FB7B0D">
              <w:rPr>
                <w:rFonts w:cs="Times New Roman"/>
                <w:color w:val="000000"/>
                <w:position w:val="0"/>
                <w:sz w:val="28"/>
                <w:szCs w:val="28"/>
              </w:rPr>
              <w:t>Acer</w:t>
            </w:r>
            <w:proofErr w:type="spellEnd"/>
            <w:r w:rsidRPr="00FB7B0D">
              <w:rPr>
                <w:rFonts w:cs="Times New Roman"/>
                <w:color w:val="000000"/>
                <w:position w:val="0"/>
                <w:sz w:val="28"/>
                <w:szCs w:val="28"/>
              </w:rPr>
              <w:t xml:space="preserve"> </w:t>
            </w:r>
            <w:proofErr w:type="spellStart"/>
            <w:r w:rsidRPr="00FB7B0D">
              <w:rPr>
                <w:rFonts w:cs="Times New Roman"/>
                <w:color w:val="000000"/>
                <w:position w:val="0"/>
                <w:sz w:val="28"/>
                <w:szCs w:val="28"/>
              </w:rPr>
              <w:t>Aspire</w:t>
            </w:r>
            <w:proofErr w:type="spellEnd"/>
            <w:r w:rsidRPr="00FB7B0D">
              <w:rPr>
                <w:rFonts w:cs="Times New Roman"/>
                <w:color w:val="000000"/>
                <w:position w:val="0"/>
                <w:sz w:val="28"/>
                <w:szCs w:val="28"/>
              </w:rPr>
              <w:t xml:space="preserve"> 3</w:t>
            </w:r>
          </w:p>
        </w:tc>
        <w:tc>
          <w:tcPr>
            <w:tcW w:w="951" w:type="dxa"/>
            <w:tcBorders>
              <w:top w:val="nil"/>
              <w:left w:val="nil"/>
              <w:bottom w:val="single" w:sz="4" w:space="0" w:color="auto"/>
              <w:right w:val="single" w:sz="4" w:space="0" w:color="auto"/>
            </w:tcBorders>
            <w:shd w:val="clear" w:color="000000" w:fill="FFFF00"/>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center"/>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3110</w:t>
            </w:r>
          </w:p>
        </w:tc>
        <w:tc>
          <w:tcPr>
            <w:tcW w:w="1495" w:type="dxa"/>
            <w:tcBorders>
              <w:top w:val="nil"/>
              <w:left w:val="nil"/>
              <w:bottom w:val="single" w:sz="4" w:space="0" w:color="auto"/>
              <w:right w:val="single" w:sz="4" w:space="0" w:color="auto"/>
            </w:tcBorders>
            <w:shd w:val="clear" w:color="000000" w:fill="FFFF00"/>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cs="Times New Roman"/>
                <w:color w:val="000000"/>
                <w:position w:val="0"/>
                <w:sz w:val="28"/>
                <w:szCs w:val="28"/>
              </w:rPr>
            </w:pPr>
            <w:r w:rsidRPr="00FB7B0D">
              <w:rPr>
                <w:rFonts w:cs="Times New Roman"/>
                <w:color w:val="000000"/>
                <w:position w:val="0"/>
                <w:sz w:val="28"/>
                <w:szCs w:val="28"/>
              </w:rPr>
              <w:t>18 300,00</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p>
        </w:tc>
      </w:tr>
      <w:tr w:rsidR="00FB7B0D" w:rsidRPr="00FB7B0D" w:rsidTr="00FB7B0D">
        <w:trPr>
          <w:trHeight w:val="301"/>
        </w:trPr>
        <w:tc>
          <w:tcPr>
            <w:tcW w:w="2705" w:type="dxa"/>
            <w:tcBorders>
              <w:top w:val="nil"/>
              <w:left w:val="single" w:sz="4" w:space="0" w:color="auto"/>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1482"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3899"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951" w:type="dxa"/>
            <w:tcBorders>
              <w:top w:val="nil"/>
              <w:left w:val="nil"/>
              <w:bottom w:val="single" w:sz="4" w:space="0" w:color="auto"/>
              <w:right w:val="single" w:sz="4" w:space="0" w:color="auto"/>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ascii="Calibri" w:hAnsi="Calibri"/>
                <w:color w:val="000000"/>
                <w:position w:val="0"/>
                <w:sz w:val="22"/>
                <w:szCs w:val="22"/>
              </w:rPr>
            </w:pPr>
            <w:r w:rsidRPr="00FB7B0D">
              <w:rPr>
                <w:rFonts w:ascii="Calibri" w:hAnsi="Calibri"/>
                <w:color w:val="000000"/>
                <w:position w:val="0"/>
                <w:sz w:val="22"/>
                <w:szCs w:val="22"/>
              </w:rPr>
              <w:t> </w:t>
            </w:r>
          </w:p>
        </w:tc>
        <w:tc>
          <w:tcPr>
            <w:tcW w:w="1495" w:type="dxa"/>
            <w:tcBorders>
              <w:top w:val="nil"/>
              <w:left w:val="nil"/>
              <w:bottom w:val="single" w:sz="4" w:space="0" w:color="auto"/>
              <w:right w:val="single" w:sz="4" w:space="0" w:color="auto"/>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b/>
                <w:bCs/>
                <w:color w:val="000000"/>
                <w:position w:val="0"/>
                <w:sz w:val="22"/>
                <w:szCs w:val="22"/>
              </w:rPr>
            </w:pPr>
            <w:r w:rsidRPr="00FB7B0D">
              <w:rPr>
                <w:rFonts w:ascii="Calibri" w:hAnsi="Calibri"/>
                <w:b/>
                <w:bCs/>
                <w:color w:val="000000"/>
                <w:position w:val="0"/>
                <w:sz w:val="22"/>
                <w:szCs w:val="22"/>
              </w:rPr>
              <w:t>176 656,17</w:t>
            </w: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jc w:val="right"/>
              <w:textDirection w:val="lrTb"/>
              <w:textAlignment w:val="auto"/>
              <w:outlineLvl w:val="9"/>
              <w:rPr>
                <w:rFonts w:ascii="Calibri" w:hAnsi="Calibri"/>
                <w:b/>
                <w:bCs/>
                <w:color w:val="000000"/>
                <w:position w:val="0"/>
                <w:sz w:val="22"/>
                <w:szCs w:val="22"/>
              </w:rPr>
            </w:pPr>
          </w:p>
        </w:tc>
      </w:tr>
      <w:tr w:rsidR="00FB7B0D" w:rsidRPr="00FB7B0D" w:rsidTr="00FB7B0D">
        <w:trPr>
          <w:trHeight w:val="301"/>
        </w:trPr>
        <w:tc>
          <w:tcPr>
            <w:tcW w:w="2705"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position w:val="0"/>
              </w:rPr>
            </w:pPr>
          </w:p>
        </w:tc>
        <w:tc>
          <w:tcPr>
            <w:tcW w:w="1482"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position w:val="0"/>
              </w:rPr>
            </w:pPr>
          </w:p>
        </w:tc>
        <w:tc>
          <w:tcPr>
            <w:tcW w:w="3899" w:type="dxa"/>
            <w:tcBorders>
              <w:top w:val="nil"/>
              <w:left w:val="nil"/>
              <w:bottom w:val="nil"/>
              <w:right w:val="nil"/>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position w:val="0"/>
              </w:rPr>
            </w:pPr>
          </w:p>
        </w:tc>
        <w:tc>
          <w:tcPr>
            <w:tcW w:w="951" w:type="dxa"/>
            <w:tcBorders>
              <w:top w:val="nil"/>
              <w:left w:val="nil"/>
              <w:bottom w:val="nil"/>
              <w:right w:val="nil"/>
            </w:tcBorders>
            <w:shd w:val="clear" w:color="auto" w:fill="auto"/>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position w:val="0"/>
              </w:rPr>
            </w:pPr>
          </w:p>
        </w:tc>
        <w:tc>
          <w:tcPr>
            <w:tcW w:w="1495"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position w:val="0"/>
              </w:rPr>
            </w:pPr>
          </w:p>
        </w:tc>
        <w:tc>
          <w:tcPr>
            <w:tcW w:w="244" w:type="dxa"/>
            <w:tcBorders>
              <w:top w:val="nil"/>
              <w:left w:val="nil"/>
              <w:bottom w:val="nil"/>
              <w:right w:val="nil"/>
            </w:tcBorders>
            <w:shd w:val="clear" w:color="auto" w:fill="auto"/>
            <w:noWrap/>
            <w:vAlign w:val="bottom"/>
            <w:hideMark/>
          </w:tcPr>
          <w:p w:rsidR="00FB7B0D" w:rsidRPr="00FB7B0D" w:rsidRDefault="00FB7B0D" w:rsidP="00FB7B0D">
            <w:pPr>
              <w:widowControl/>
              <w:suppressAutoHyphens w:val="0"/>
              <w:autoSpaceDE/>
              <w:autoSpaceDN/>
              <w:adjustRightInd/>
              <w:spacing w:line="240" w:lineRule="auto"/>
              <w:ind w:leftChars="0" w:left="0" w:firstLineChars="0" w:firstLine="0"/>
              <w:textDirection w:val="lrTb"/>
              <w:textAlignment w:val="auto"/>
              <w:outlineLvl w:val="9"/>
              <w:rPr>
                <w:rFonts w:cs="Times New Roman"/>
                <w:position w:val="0"/>
              </w:rPr>
            </w:pPr>
          </w:p>
        </w:tc>
      </w:tr>
    </w:tbl>
    <w:p w:rsidR="0047273D" w:rsidRDefault="0047273D" w:rsidP="00FB7B0D">
      <w:pPr>
        <w:pBdr>
          <w:top w:val="nil"/>
          <w:left w:val="nil"/>
          <w:bottom w:val="nil"/>
          <w:right w:val="nil"/>
          <w:between w:val="nil"/>
        </w:pBdr>
        <w:spacing w:line="360" w:lineRule="auto"/>
        <w:ind w:leftChars="0" w:left="0" w:firstLineChars="0" w:firstLine="0"/>
        <w:jc w:val="both"/>
        <w:rPr>
          <w:rFonts w:cs="Times New Roman"/>
          <w:color w:val="000000"/>
          <w:sz w:val="28"/>
          <w:szCs w:val="28"/>
        </w:rPr>
        <w:sectPr w:rsidR="0047273D">
          <w:footerReference w:type="default" r:id="rId14"/>
          <w:pgSz w:w="12240" w:h="15840"/>
          <w:pgMar w:top="1134" w:right="850" w:bottom="1134" w:left="1701" w:header="708" w:footer="708" w:gutter="0"/>
          <w:pgNumType w:start="1"/>
          <w:cols w:space="720"/>
        </w:sectPr>
      </w:pPr>
    </w:p>
    <w:p w:rsidR="0047273D" w:rsidRDefault="0047273D" w:rsidP="00FB7B0D">
      <w:pPr>
        <w:pBdr>
          <w:top w:val="nil"/>
          <w:left w:val="nil"/>
          <w:bottom w:val="nil"/>
          <w:right w:val="nil"/>
          <w:between w:val="nil"/>
        </w:pBdr>
        <w:spacing w:line="240" w:lineRule="auto"/>
        <w:ind w:leftChars="0" w:left="0" w:firstLineChars="0" w:firstLine="0"/>
        <w:jc w:val="both"/>
        <w:rPr>
          <w:rFonts w:cs="Times New Roman"/>
          <w:color w:val="000000"/>
          <w:sz w:val="28"/>
          <w:szCs w:val="28"/>
        </w:rPr>
        <w:sectPr w:rsidR="0047273D">
          <w:pgSz w:w="15840" w:h="12240" w:orient="landscape"/>
          <w:pgMar w:top="1701" w:right="1134" w:bottom="851" w:left="1134" w:header="709" w:footer="709" w:gutter="0"/>
          <w:cols w:space="720"/>
        </w:sectPr>
      </w:pPr>
    </w:p>
    <w:p w:rsidR="0047273D" w:rsidRDefault="0047273D" w:rsidP="00FB7B0D">
      <w:pPr>
        <w:pBdr>
          <w:top w:val="nil"/>
          <w:left w:val="nil"/>
          <w:bottom w:val="nil"/>
          <w:right w:val="nil"/>
          <w:between w:val="nil"/>
        </w:pBdr>
        <w:spacing w:line="240" w:lineRule="auto"/>
        <w:ind w:leftChars="0" w:left="0" w:firstLineChars="0" w:firstLine="0"/>
        <w:rPr>
          <w:rFonts w:cs="Times New Roman"/>
          <w:color w:val="000000"/>
        </w:rPr>
      </w:pPr>
    </w:p>
    <w:sectPr w:rsidR="0047273D">
      <w:pgSz w:w="12240" w:h="15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04" w:rsidRDefault="004B7204">
      <w:pPr>
        <w:spacing w:line="240" w:lineRule="auto"/>
        <w:ind w:left="0" w:hanging="2"/>
      </w:pPr>
      <w:r>
        <w:separator/>
      </w:r>
    </w:p>
  </w:endnote>
  <w:endnote w:type="continuationSeparator" w:id="0">
    <w:p w:rsidR="004B7204" w:rsidRDefault="004B72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itter">
    <w:altName w:val="Times New Roman"/>
    <w:charset w:val="00"/>
    <w:family w:val="auto"/>
    <w:pitch w:val="default"/>
  </w:font>
  <w:font w:name="Helvetica Neue">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F8" w:rsidRDefault="001F37F8">
    <w:pPr>
      <w:pBdr>
        <w:top w:val="nil"/>
        <w:left w:val="nil"/>
        <w:bottom w:val="nil"/>
        <w:right w:val="nil"/>
        <w:between w:val="nil"/>
      </w:pBdr>
      <w:tabs>
        <w:tab w:val="center" w:pos="4844"/>
        <w:tab w:val="right" w:pos="9689"/>
      </w:tabs>
      <w:spacing w:line="240" w:lineRule="auto"/>
      <w:ind w:left="0"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FB7B0D">
      <w:rPr>
        <w:rFonts w:cs="Times New Roman"/>
        <w:noProof/>
        <w:color w:val="000000"/>
      </w:rPr>
      <w:t>18</w:t>
    </w:r>
    <w:r>
      <w:rPr>
        <w:rFonts w:cs="Times New Roman"/>
        <w:color w:val="000000"/>
      </w:rPr>
      <w:fldChar w:fldCharType="end"/>
    </w:r>
  </w:p>
  <w:p w:rsidR="001F37F8" w:rsidRDefault="001F37F8">
    <w:pPr>
      <w:pBdr>
        <w:top w:val="nil"/>
        <w:left w:val="nil"/>
        <w:bottom w:val="nil"/>
        <w:right w:val="nil"/>
        <w:between w:val="nil"/>
      </w:pBdr>
      <w:tabs>
        <w:tab w:val="center" w:pos="4844"/>
        <w:tab w:val="right" w:pos="9689"/>
      </w:tabs>
      <w:spacing w:line="240" w:lineRule="auto"/>
      <w:ind w:left="0" w:hanging="2"/>
      <w:rPr>
        <w:rFonts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04" w:rsidRDefault="004B7204">
      <w:pPr>
        <w:spacing w:line="240" w:lineRule="auto"/>
        <w:ind w:left="0" w:hanging="2"/>
      </w:pPr>
      <w:r>
        <w:separator/>
      </w:r>
    </w:p>
  </w:footnote>
  <w:footnote w:type="continuationSeparator" w:id="0">
    <w:p w:rsidR="004B7204" w:rsidRDefault="004B720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B7"/>
    <w:multiLevelType w:val="multilevel"/>
    <w:tmpl w:val="BA828560"/>
    <w:lvl w:ilvl="0">
      <w:start w:val="9"/>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 w15:restartNumberingAfterBreak="0">
    <w:nsid w:val="0A994E18"/>
    <w:multiLevelType w:val="multilevel"/>
    <w:tmpl w:val="765C1B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32032B"/>
    <w:multiLevelType w:val="multilevel"/>
    <w:tmpl w:val="52DC55E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191E6F"/>
    <w:multiLevelType w:val="multilevel"/>
    <w:tmpl w:val="7F86D9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2EF0445"/>
    <w:multiLevelType w:val="multilevel"/>
    <w:tmpl w:val="E842D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CF1AC2"/>
    <w:multiLevelType w:val="multilevel"/>
    <w:tmpl w:val="96C4639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A6224E0"/>
    <w:multiLevelType w:val="multilevel"/>
    <w:tmpl w:val="ACF83076"/>
    <w:lvl w:ilvl="0">
      <w:start w:val="2018"/>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15:restartNumberingAfterBreak="0">
    <w:nsid w:val="2EA11503"/>
    <w:multiLevelType w:val="multilevel"/>
    <w:tmpl w:val="A53C7B72"/>
    <w:lvl w:ilvl="0">
      <w:start w:val="33"/>
      <w:numFmt w:val="bullet"/>
      <w:lvlText w:val="-"/>
      <w:lvlJc w:val="left"/>
      <w:pPr>
        <w:ind w:left="1428" w:hanging="360"/>
      </w:pPr>
      <w:rPr>
        <w:rFonts w:ascii="Times New Roman" w:eastAsia="Times New Roman" w:hAnsi="Times New Roman" w:cs="Times New Roman"/>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3E7E32DA"/>
    <w:multiLevelType w:val="multilevel"/>
    <w:tmpl w:val="3906EEBA"/>
    <w:lvl w:ilvl="0">
      <w:start w:val="5"/>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15:restartNumberingAfterBreak="0">
    <w:nsid w:val="4F861FD3"/>
    <w:multiLevelType w:val="multilevel"/>
    <w:tmpl w:val="4F5E5E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B196A6C"/>
    <w:multiLevelType w:val="multilevel"/>
    <w:tmpl w:val="DBC8436A"/>
    <w:lvl w:ilvl="0">
      <w:start w:val="3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B203FD8"/>
    <w:multiLevelType w:val="multilevel"/>
    <w:tmpl w:val="0EAAD4A6"/>
    <w:lvl w:ilvl="0">
      <w:start w:val="20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2"/>
  </w:num>
  <w:num w:numId="4">
    <w:abstractNumId w:val="4"/>
  </w:num>
  <w:num w:numId="5">
    <w:abstractNumId w:val="11"/>
  </w:num>
  <w:num w:numId="6">
    <w:abstractNumId w:val="7"/>
  </w:num>
  <w:num w:numId="7">
    <w:abstractNumId w:val="6"/>
  </w:num>
  <w:num w:numId="8">
    <w:abstractNumId w:val="8"/>
  </w:num>
  <w:num w:numId="9">
    <w:abstractNumId w:val="1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3D"/>
    <w:rsid w:val="001C3A90"/>
    <w:rsid w:val="001F37F8"/>
    <w:rsid w:val="002C2BCE"/>
    <w:rsid w:val="003020F5"/>
    <w:rsid w:val="00302684"/>
    <w:rsid w:val="00325428"/>
    <w:rsid w:val="00351C00"/>
    <w:rsid w:val="003C69DB"/>
    <w:rsid w:val="0047273D"/>
    <w:rsid w:val="00495116"/>
    <w:rsid w:val="004B7204"/>
    <w:rsid w:val="005702C9"/>
    <w:rsid w:val="005A1FB7"/>
    <w:rsid w:val="00617334"/>
    <w:rsid w:val="00776565"/>
    <w:rsid w:val="007E4A1B"/>
    <w:rsid w:val="008F23C5"/>
    <w:rsid w:val="00A633C0"/>
    <w:rsid w:val="00AD2ED4"/>
    <w:rsid w:val="00B047A9"/>
    <w:rsid w:val="00BE5E5D"/>
    <w:rsid w:val="00C96CC9"/>
    <w:rsid w:val="00CC467A"/>
    <w:rsid w:val="00D56AA2"/>
    <w:rsid w:val="00DB47D6"/>
    <w:rsid w:val="00E24B23"/>
    <w:rsid w:val="00E8530B"/>
    <w:rsid w:val="00E92467"/>
    <w:rsid w:val="00ED0A50"/>
    <w:rsid w:val="00F26084"/>
    <w:rsid w:val="00F66E05"/>
    <w:rsid w:val="00F77DC8"/>
    <w:rsid w:val="00FB7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3AD0"/>
  <w15:docId w15:val="{AB9750DB-667F-4CA4-A1D2-4A2AE153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211">
    <w:name w:val="211"/>
    <w:basedOn w:val="a"/>
    <w:pPr>
      <w:widowControl/>
      <w:autoSpaceDE/>
      <w:autoSpaceDN/>
      <w:adjustRightInd/>
      <w:spacing w:before="100" w:beforeAutospacing="1" w:after="100" w:afterAutospacing="1"/>
    </w:pPr>
    <w:rPr>
      <w:sz w:val="24"/>
      <w:szCs w:val="24"/>
    </w:rPr>
  </w:style>
  <w:style w:type="paragraph" w:styleId="a4">
    <w:name w:val="List Paragraph"/>
    <w:basedOn w:val="a"/>
    <w:pPr>
      <w:widowControl/>
      <w:autoSpaceDE/>
      <w:autoSpaceDN/>
      <w:adjustRightInd/>
      <w:spacing w:after="200" w:line="276" w:lineRule="auto"/>
      <w:ind w:left="720"/>
      <w:contextualSpacing/>
    </w:pPr>
    <w:rPr>
      <w:rFonts w:ascii="Calibri" w:eastAsia="Calibri" w:hAnsi="Calibri"/>
      <w:lang w:val="ru-RU" w:eastAsia="en-US"/>
    </w:rPr>
  </w:style>
  <w:style w:type="paragraph" w:styleId="a5">
    <w:name w:val="header"/>
    <w:basedOn w:val="a"/>
    <w:qFormat/>
    <w:pPr>
      <w:tabs>
        <w:tab w:val="center" w:pos="4844"/>
        <w:tab w:val="right" w:pos="9689"/>
      </w:tabs>
    </w:pPr>
  </w:style>
  <w:style w:type="character" w:customStyle="1" w:styleId="a6">
    <w:name w:val="Верхний колонтитул Знак"/>
    <w:rPr>
      <w:rFonts w:ascii="Times New Roman" w:eastAsia="Times New Roman" w:hAnsi="Times New Roman" w:cs="Times New Roman"/>
      <w:w w:val="100"/>
      <w:position w:val="-1"/>
      <w:sz w:val="20"/>
      <w:szCs w:val="20"/>
      <w:effect w:val="none"/>
      <w:vertAlign w:val="baseline"/>
      <w:cs w:val="0"/>
      <w:em w:val="none"/>
      <w:lang w:val="uk-UA" w:eastAsia="uk-UA"/>
    </w:rPr>
  </w:style>
  <w:style w:type="paragraph" w:styleId="a7">
    <w:name w:val="footer"/>
    <w:basedOn w:val="a"/>
    <w:qFormat/>
    <w:pPr>
      <w:tabs>
        <w:tab w:val="center" w:pos="4844"/>
        <w:tab w:val="right" w:pos="9689"/>
      </w:tabs>
    </w:pPr>
  </w:style>
  <w:style w:type="character" w:customStyle="1" w:styleId="a8">
    <w:name w:val="Нижний колонтитул Знак"/>
    <w:rPr>
      <w:rFonts w:ascii="Times New Roman" w:eastAsia="Times New Roman" w:hAnsi="Times New Roman" w:cs="Times New Roman"/>
      <w:w w:val="100"/>
      <w:position w:val="-1"/>
      <w:sz w:val="20"/>
      <w:szCs w:val="20"/>
      <w:effect w:val="none"/>
      <w:vertAlign w:val="baseline"/>
      <w:cs w:val="0"/>
      <w:em w:val="none"/>
      <w:lang w:val="uk-UA" w:eastAsia="uk-UA"/>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Pr>
  </w:style>
  <w:style w:type="table" w:customStyle="1" w:styleId="10">
    <w:name w:val="1"/>
    <w:basedOn w:val="TableNormal"/>
    <w:tblPr>
      <w:tblStyleRowBandSize w:val="1"/>
      <w:tblStyleColBandSize w:val="1"/>
      <w:tblCellMar>
        <w:left w:w="108" w:type="dxa"/>
        <w:right w:w="108" w:type="dxa"/>
      </w:tblCellMar>
    </w:tblPr>
  </w:style>
  <w:style w:type="character" w:styleId="aa">
    <w:name w:val="Hyperlink"/>
    <w:basedOn w:val="a0"/>
    <w:uiPriority w:val="99"/>
    <w:unhideWhenUsed/>
    <w:rsid w:val="00AD2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284">
      <w:bodyDiv w:val="1"/>
      <w:marLeft w:val="0"/>
      <w:marRight w:val="0"/>
      <w:marTop w:val="0"/>
      <w:marBottom w:val="0"/>
      <w:divBdr>
        <w:top w:val="none" w:sz="0" w:space="0" w:color="auto"/>
        <w:left w:val="none" w:sz="0" w:space="0" w:color="auto"/>
        <w:bottom w:val="none" w:sz="0" w:space="0" w:color="auto"/>
        <w:right w:val="none" w:sz="0" w:space="0" w:color="auto"/>
      </w:divBdr>
    </w:div>
    <w:div w:id="22572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z2yasochka.e-schools.info/director/406497" TargetMode="External"/><Relationship Id="rId13" Type="http://schemas.openxmlformats.org/officeDocument/2006/relationships/hyperlink" Target="https://www.google.com/url?sa=t&amp;rct=j&amp;q=&amp;esrc=s&amp;source=web&amp;cd=&amp;cad=rja&amp;uact=8&amp;ved=2ahUKEwingcyxnfvwAhXshv0HHd2EDbsQFjABegQIBBAD&amp;url=https%3A%2F%2Finkluzia.com.ua%2Freabilitatsiya-lechebnaya-fizicheskaya-kultura-lfk%2Fpesochnaya-terapiya-i-animatsiya%2F1135%2F&amp;usg=AOvVaw2x1buSkvLMz7MxSl6qt--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xtrot.com.ua/ru/shop/led_televizory_samsung_qe55q60aauxu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xtrot.com.ua/ru/shop/led_televizory_samsung_qe55q60aauxu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t&amp;rct=j&amp;q=&amp;esrc=s&amp;source=web&amp;cd=&amp;ved=2ahUKEwj-6tuJtPvwAhW3gf0HHbt3AJ4QFjACegQIBBAD&amp;url=https%3A%2F%2Fcybercalm.org%2Fnovyny%2Fchomu-google-meet-krashhyj-za-zoom-ta-yak-nym-korystuvatysya%2F&amp;usg=AOvVaw2WMcG1Siax9XCwj6hV0DJV" TargetMode="External"/><Relationship Id="rId4" Type="http://schemas.openxmlformats.org/officeDocument/2006/relationships/settings" Target="settings.xml"/><Relationship Id="rId9" Type="http://schemas.openxmlformats.org/officeDocument/2006/relationships/hyperlink" Target="https://www.googleadservices.com/pagead/aclk?sa=L&amp;ai=DChcSEwiRxeSJtPvwAhXC6HcKHdu9BK0YABAAGgJlZg&amp;ohost=www.google.com&amp;cid=CAESQeD2BJzFl0xB15QQ6xjtEiOGwf_3cNRjf9e2q0M7ZV18imjZ1QN-18M-hFWRMldkMYFdhgD1Xj3QUdFEz8ByiCeG&amp;sig=AOD64_060AJb17TtXuYZ0XEZCkdpypd-uQ&amp;q&amp;adurl&amp;ved=2ahUKEwj-6tuJtPvwAhW3gf0HHbt3AJ4Q0Qx6BAgCEA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LEDmGVkcxOtKTmK4qZu7ibaQ==">CgMxLjAyCGguZ2pkZ3hzMgloLjMwajB6bGwyCWguMWZvYjl0ZTIOaC5haXV3bTBzejZobjIyCWguM3pueXNoNzIJaC4yZXQ5MnAwMghoLnR5amN3dDgAciExeXN0Z2loLWxtTFRzT0ZCNjJBb280dXJFOUZSVUN3bTU=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22999</Words>
  <Characters>13110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3</cp:revision>
  <dcterms:created xsi:type="dcterms:W3CDTF">2023-05-31T15:47:00Z</dcterms:created>
  <dcterms:modified xsi:type="dcterms:W3CDTF">2023-06-29T18:21:00Z</dcterms:modified>
</cp:coreProperties>
</file>