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2062" w:rsidRDefault="00F32062" w:rsidP="00F32062">
      <w:pPr>
        <w:jc w:val="center"/>
        <w:rPr>
          <w:rFonts w:ascii="Times New Roman" w:hAnsi="Times New Roman" w:cs="Times New Roman"/>
          <w:bCs/>
          <w:sz w:val="24"/>
          <w:szCs w:val="24"/>
        </w:rPr>
      </w:pPr>
      <w:r>
        <w:rPr>
          <w:noProof/>
          <w:lang w:eastAsia="uk-UA"/>
        </w:rPr>
        <w:drawing>
          <wp:inline distT="0" distB="0" distL="0" distR="0">
            <wp:extent cx="1028700"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838200"/>
                    </a:xfrm>
                    <a:prstGeom prst="rect">
                      <a:avLst/>
                    </a:prstGeom>
                    <a:noFill/>
                    <a:ln>
                      <a:noFill/>
                    </a:ln>
                  </pic:spPr>
                </pic:pic>
              </a:graphicData>
            </a:graphic>
          </wp:inline>
        </w:drawing>
      </w:r>
    </w:p>
    <w:p w:rsidR="00F32062" w:rsidRDefault="00F32062" w:rsidP="00F32062">
      <w:pPr>
        <w:spacing w:after="0"/>
        <w:jc w:val="center"/>
        <w:rPr>
          <w:rFonts w:ascii="Times New Roman" w:hAnsi="Times New Roman" w:cs="Times New Roman"/>
          <w:bCs/>
          <w:sz w:val="24"/>
          <w:szCs w:val="24"/>
        </w:rPr>
      </w:pPr>
      <w:r>
        <w:rPr>
          <w:rFonts w:ascii="Times New Roman" w:hAnsi="Times New Roman" w:cs="Times New Roman"/>
          <w:bCs/>
          <w:sz w:val="24"/>
          <w:szCs w:val="24"/>
        </w:rPr>
        <w:t>ОЛЕШАНСЬКА СІЛЬСЬКА РАДА</w:t>
      </w:r>
    </w:p>
    <w:p w:rsidR="00F32062" w:rsidRDefault="00F32062" w:rsidP="00F32062">
      <w:pPr>
        <w:spacing w:after="0"/>
        <w:jc w:val="center"/>
        <w:rPr>
          <w:rFonts w:ascii="Times New Roman" w:hAnsi="Times New Roman" w:cs="Times New Roman"/>
          <w:bCs/>
          <w:sz w:val="24"/>
          <w:szCs w:val="24"/>
        </w:rPr>
      </w:pPr>
      <w:r>
        <w:rPr>
          <w:rFonts w:ascii="Times New Roman" w:hAnsi="Times New Roman" w:cs="Times New Roman"/>
          <w:bCs/>
          <w:sz w:val="24"/>
          <w:szCs w:val="24"/>
        </w:rPr>
        <w:t>ІВАНО-ФРАНКІВСЬКОГО РАЙОНУ</w:t>
      </w:r>
    </w:p>
    <w:p w:rsidR="00F32062" w:rsidRDefault="00F32062" w:rsidP="00F32062">
      <w:pPr>
        <w:spacing w:after="0"/>
        <w:jc w:val="center"/>
        <w:rPr>
          <w:rFonts w:ascii="Times New Roman" w:hAnsi="Times New Roman" w:cs="Times New Roman"/>
          <w:bCs/>
          <w:sz w:val="24"/>
          <w:szCs w:val="24"/>
        </w:rPr>
      </w:pPr>
      <w:r>
        <w:rPr>
          <w:rFonts w:ascii="Times New Roman" w:hAnsi="Times New Roman" w:cs="Times New Roman"/>
          <w:bCs/>
          <w:sz w:val="24"/>
          <w:szCs w:val="24"/>
        </w:rPr>
        <w:t>ІВАНО-ФРАНКІВСЬКОЇ ОБЛАСТІ</w:t>
      </w:r>
    </w:p>
    <w:p w:rsidR="00F32062" w:rsidRDefault="00F32062" w:rsidP="00F32062">
      <w:pPr>
        <w:spacing w:after="0"/>
        <w:jc w:val="center"/>
        <w:rPr>
          <w:rFonts w:ascii="Times New Roman" w:hAnsi="Times New Roman" w:cs="Times New Roman"/>
          <w:bCs/>
          <w:sz w:val="24"/>
          <w:szCs w:val="24"/>
        </w:rPr>
      </w:pPr>
      <w:r>
        <w:rPr>
          <w:rFonts w:ascii="Times New Roman" w:hAnsi="Times New Roman" w:cs="Times New Roman"/>
          <w:bCs/>
          <w:sz w:val="24"/>
          <w:szCs w:val="24"/>
        </w:rPr>
        <w:t>ДЕЛІВСЬКИЙ ЛІЦЕЙ</w:t>
      </w:r>
    </w:p>
    <w:p w:rsidR="00F32062" w:rsidRDefault="00F32062" w:rsidP="00F32062">
      <w:pPr>
        <w:spacing w:after="0"/>
        <w:jc w:val="center"/>
        <w:rPr>
          <w:rFonts w:ascii="Times New Roman" w:hAnsi="Times New Roman" w:cs="Times New Roman"/>
          <w:bCs/>
          <w:sz w:val="24"/>
          <w:szCs w:val="24"/>
        </w:rPr>
      </w:pPr>
      <w:r>
        <w:rPr>
          <w:rFonts w:ascii="Times New Roman" w:hAnsi="Times New Roman" w:cs="Times New Roman"/>
          <w:bCs/>
          <w:sz w:val="24"/>
          <w:szCs w:val="24"/>
        </w:rPr>
        <w:t>С. ДЕЛЕВА, ВУЛ. ШЕВЧЕНКА 30,</w:t>
      </w:r>
    </w:p>
    <w:p w:rsidR="00F32062" w:rsidRDefault="00F32062" w:rsidP="00F32062">
      <w:pPr>
        <w:jc w:val="center"/>
        <w:rPr>
          <w:rFonts w:ascii="Times New Roman" w:hAnsi="Times New Roman" w:cs="Times New Roman"/>
          <w:bCs/>
          <w:sz w:val="24"/>
          <w:szCs w:val="24"/>
        </w:rPr>
      </w:pPr>
      <w:r>
        <w:rPr>
          <w:noProof/>
          <w:lang w:eastAsia="uk-UA"/>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215265</wp:posOffset>
                </wp:positionV>
                <wp:extent cx="6372225" cy="19050"/>
                <wp:effectExtent l="19050" t="1905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372225" cy="190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C507AB"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6.95pt" to="500.6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" strokecolor="black [3213]" strokeweight="3pt">
                <v:stroke joinstyle="miter"/>
              </v:line>
            </w:pict>
          </mc:Fallback>
        </mc:AlternateContent>
      </w:r>
      <w:r>
        <w:rPr>
          <w:rFonts w:ascii="Times New Roman" w:hAnsi="Times New Roman" w:cs="Times New Roman"/>
          <w:bCs/>
          <w:sz w:val="24"/>
          <w:szCs w:val="24"/>
        </w:rPr>
        <w:t>Е-mail:Delevaliceum18@ukr.net       код ЄДРПОУ 23806496</w:t>
      </w:r>
    </w:p>
    <w:p w:rsidR="00545442" w:rsidRDefault="00545442" w:rsidP="00545442">
      <w:pPr>
        <w:spacing w:after="0"/>
      </w:pPr>
    </w:p>
    <w:p w:rsidR="00545442" w:rsidRDefault="00545442" w:rsidP="00D95CB4">
      <w:pPr>
        <w:spacing w:after="0"/>
        <w:jc w:val="center"/>
      </w:pPr>
      <w:r>
        <w:t>Н А К А З</w:t>
      </w:r>
    </w:p>
    <w:p w:rsidR="00545442" w:rsidRDefault="0014382F" w:rsidP="00545442">
      <w:pPr>
        <w:spacing w:after="0"/>
      </w:pPr>
      <w:r>
        <w:t>2</w:t>
      </w:r>
      <w:r w:rsidR="00E62D12">
        <w:t>3</w:t>
      </w:r>
      <w:r>
        <w:t>.12.</w:t>
      </w:r>
      <w:r w:rsidR="00D95CB4">
        <w:t xml:space="preserve"> 2023</w:t>
      </w:r>
      <w:r w:rsidR="00545442">
        <w:t xml:space="preserve"> р.                   </w:t>
      </w:r>
      <w:r w:rsidR="00D95CB4">
        <w:t xml:space="preserve">                                 </w:t>
      </w:r>
      <w:r w:rsidR="00545442">
        <w:t xml:space="preserve">    </w:t>
      </w:r>
      <w:r w:rsidR="00D95CB4">
        <w:t xml:space="preserve">с. </w:t>
      </w:r>
      <w:proofErr w:type="spellStart"/>
      <w:r w:rsidR="00D95CB4">
        <w:t>Делева</w:t>
      </w:r>
      <w:proofErr w:type="spellEnd"/>
      <w:r w:rsidR="00545442">
        <w:t xml:space="preserve">       </w:t>
      </w:r>
      <w:r w:rsidR="00D95CB4">
        <w:t xml:space="preserve">                                                               </w:t>
      </w:r>
      <w:r w:rsidR="00545442">
        <w:t xml:space="preserve">   </w:t>
      </w:r>
      <w:r w:rsidR="00D95CB4">
        <w:t xml:space="preserve">№ </w:t>
      </w:r>
      <w:r>
        <w:t>6</w:t>
      </w:r>
      <w:r w:rsidR="000B7650">
        <w:t>4</w:t>
      </w:r>
    </w:p>
    <w:p w:rsidR="00545442" w:rsidRPr="00EA6654" w:rsidRDefault="00545442" w:rsidP="00545442">
      <w:pPr>
        <w:spacing w:after="0"/>
        <w:rPr>
          <w:rFonts w:ascii="Times New Roman" w:hAnsi="Times New Roman" w:cs="Times New Roman"/>
          <w:sz w:val="24"/>
          <w:szCs w:val="24"/>
        </w:rPr>
      </w:pPr>
      <w:r w:rsidRPr="00EA6654">
        <w:rPr>
          <w:rFonts w:ascii="Times New Roman" w:hAnsi="Times New Roman" w:cs="Times New Roman"/>
          <w:sz w:val="24"/>
          <w:szCs w:val="24"/>
        </w:rPr>
        <w:t xml:space="preserve"> </w:t>
      </w:r>
    </w:p>
    <w:p w:rsidR="000B7650" w:rsidRDefault="00EA6654" w:rsidP="000B7650">
      <w:pPr>
        <w:pStyle w:val="a8"/>
        <w:spacing w:after="0" w:line="360" w:lineRule="auto"/>
        <w:ind w:left="450"/>
        <w:rPr>
          <w:rFonts w:ascii="Times New Roman" w:hAnsi="Times New Roman"/>
          <w:i/>
          <w:sz w:val="24"/>
          <w:szCs w:val="24"/>
        </w:rPr>
      </w:pPr>
      <w:r w:rsidRPr="00EA6654">
        <w:rPr>
          <w:rFonts w:ascii="Times New Roman" w:eastAsia="Times New Roman" w:hAnsi="Times New Roman" w:cs="Times New Roman"/>
          <w:b/>
          <w:bCs/>
          <w:color w:val="000000"/>
          <w:sz w:val="24"/>
          <w:szCs w:val="24"/>
          <w:lang w:eastAsia="uk-UA"/>
        </w:rPr>
        <w:br/>
      </w:r>
      <w:r w:rsidR="000B7650">
        <w:rPr>
          <w:rFonts w:ascii="Times New Roman" w:hAnsi="Times New Roman"/>
          <w:i/>
          <w:sz w:val="24"/>
          <w:szCs w:val="24"/>
        </w:rPr>
        <w:t>Про закінчення   І семестру  2023/2024 навчального року</w:t>
      </w:r>
    </w:p>
    <w:p w:rsidR="000B7650" w:rsidRDefault="000B7650" w:rsidP="000B7650">
      <w:pPr>
        <w:pStyle w:val="a8"/>
        <w:spacing w:after="0" w:line="360" w:lineRule="auto"/>
        <w:ind w:left="450"/>
        <w:rPr>
          <w:rFonts w:ascii="Times New Roman" w:hAnsi="Times New Roman"/>
          <w:sz w:val="24"/>
          <w:szCs w:val="24"/>
        </w:rPr>
      </w:pPr>
    </w:p>
    <w:p w:rsidR="000B7650" w:rsidRDefault="000B7650" w:rsidP="000B7650">
      <w:pPr>
        <w:spacing w:after="0"/>
        <w:jc w:val="both"/>
        <w:rPr>
          <w:rFonts w:ascii="Times New Roman" w:hAnsi="Times New Roman"/>
          <w:sz w:val="24"/>
          <w:szCs w:val="24"/>
        </w:rPr>
      </w:pPr>
      <w:r>
        <w:rPr>
          <w:rFonts w:ascii="Times New Roman" w:hAnsi="Times New Roman"/>
          <w:sz w:val="24"/>
          <w:szCs w:val="24"/>
        </w:rPr>
        <w:tab/>
        <w:t xml:space="preserve">Згідно з планом роботи </w:t>
      </w:r>
      <w:proofErr w:type="spellStart"/>
      <w:r>
        <w:rPr>
          <w:rFonts w:ascii="Times New Roman" w:hAnsi="Times New Roman"/>
          <w:sz w:val="24"/>
          <w:szCs w:val="24"/>
        </w:rPr>
        <w:t>Делівського</w:t>
      </w:r>
      <w:proofErr w:type="spellEnd"/>
      <w:r>
        <w:rPr>
          <w:rFonts w:ascii="Times New Roman" w:hAnsi="Times New Roman"/>
          <w:sz w:val="24"/>
          <w:szCs w:val="24"/>
        </w:rPr>
        <w:t xml:space="preserve"> ліцею на 2023/2024 </w:t>
      </w:r>
      <w:proofErr w:type="spellStart"/>
      <w:r>
        <w:rPr>
          <w:rFonts w:ascii="Times New Roman" w:hAnsi="Times New Roman"/>
          <w:sz w:val="24"/>
          <w:szCs w:val="24"/>
        </w:rPr>
        <w:t>н.р</w:t>
      </w:r>
      <w:proofErr w:type="spellEnd"/>
      <w:r>
        <w:rPr>
          <w:rFonts w:ascii="Times New Roman" w:hAnsi="Times New Roman"/>
          <w:sz w:val="24"/>
          <w:szCs w:val="24"/>
        </w:rPr>
        <w:t>. дирекцією ліцею було здійснено аналіз виконання робочих  навчальних планів і навчальних програм учителями за І семестр поточного навчального року.</w:t>
      </w:r>
    </w:p>
    <w:p w:rsidR="000B7650" w:rsidRDefault="000B7650" w:rsidP="000B7650">
      <w:pPr>
        <w:spacing w:after="0"/>
        <w:jc w:val="both"/>
        <w:rPr>
          <w:rFonts w:ascii="Times New Roman" w:hAnsi="Times New Roman"/>
          <w:sz w:val="24"/>
          <w:szCs w:val="24"/>
        </w:rPr>
      </w:pPr>
      <w:r>
        <w:rPr>
          <w:rFonts w:ascii="Times New Roman" w:hAnsi="Times New Roman"/>
          <w:sz w:val="24"/>
          <w:szCs w:val="24"/>
        </w:rPr>
        <w:tab/>
        <w:t>Аналіз було здійснено за алгоритмом, який виявив послідовність проходження навчального матеріалу інваріантної і варіативної складових робочого навчального плану; дотримання кількості годин, визначених програмами на кожний предмет (відповідність  вивчення навчального матеріалу календарному плануванню); відповідність кількості годин, які повинні бути вичитані  до кінця І семестру, кількості фактично проведених уроків; виконання обов'язкового мінімуму практичних, лабораторних і контрольних робіт.</w:t>
      </w:r>
    </w:p>
    <w:p w:rsidR="000B7650" w:rsidRDefault="000B7650" w:rsidP="000B7650">
      <w:pPr>
        <w:spacing w:after="0"/>
        <w:jc w:val="both"/>
        <w:rPr>
          <w:rFonts w:ascii="Times New Roman" w:hAnsi="Times New Roman"/>
          <w:sz w:val="24"/>
          <w:szCs w:val="24"/>
        </w:rPr>
      </w:pPr>
      <w:r>
        <w:rPr>
          <w:rFonts w:ascii="Times New Roman" w:hAnsi="Times New Roman"/>
          <w:sz w:val="24"/>
          <w:szCs w:val="24"/>
        </w:rPr>
        <w:tab/>
        <w:t>У ході перевірки були  звірені календарно-тематичні плани, навчальні програми із записами, здійсненими  на сторінках  відповідних предметів   у класних журналах, проведено бесіди з учителями на предмет встановлення   послідовності вивчення програмового  матеріалу.</w:t>
      </w:r>
    </w:p>
    <w:p w:rsidR="000B7650" w:rsidRDefault="000B7650" w:rsidP="000B7650">
      <w:pPr>
        <w:spacing w:after="0"/>
        <w:rPr>
          <w:rFonts w:ascii="Times New Roman" w:hAnsi="Times New Roman"/>
          <w:spacing w:val="-9"/>
          <w:sz w:val="24"/>
          <w:szCs w:val="24"/>
        </w:rPr>
      </w:pPr>
      <w:r>
        <w:rPr>
          <w:rFonts w:ascii="Times New Roman" w:hAnsi="Times New Roman"/>
          <w:spacing w:val="-4"/>
          <w:sz w:val="24"/>
          <w:szCs w:val="24"/>
        </w:rPr>
        <w:tab/>
        <w:t xml:space="preserve">Викладання предметів інваріантної та варіативної частин  навчальних   планів здійснювалось за державними програмами Міністерства освіти і науки України.  </w:t>
      </w:r>
      <w:r>
        <w:rPr>
          <w:rFonts w:ascii="Times New Roman" w:hAnsi="Times New Roman"/>
          <w:spacing w:val="-9"/>
          <w:sz w:val="24"/>
          <w:szCs w:val="24"/>
        </w:rPr>
        <w:tab/>
      </w:r>
      <w:r>
        <w:rPr>
          <w:rFonts w:ascii="Times New Roman" w:hAnsi="Times New Roman"/>
          <w:sz w:val="24"/>
          <w:szCs w:val="24"/>
        </w:rPr>
        <w:br/>
        <w:t xml:space="preserve">           У ліцеї навчально-виховна робота була спрямована на  виконання </w:t>
      </w:r>
      <w:r>
        <w:rPr>
          <w:rFonts w:ascii="Arial" w:hAnsi="Arial" w:cs="Arial"/>
          <w:color w:val="000000"/>
          <w:sz w:val="21"/>
          <w:szCs w:val="21"/>
          <w:shd w:val="clear" w:color="auto" w:fill="FFFFFF"/>
        </w:rPr>
        <w:t> Державного стандарту загальної початкової освіти, розкриттю його концептуальних засад Нової  української школи.</w:t>
      </w:r>
    </w:p>
    <w:p w:rsidR="000B7650" w:rsidRDefault="000B7650" w:rsidP="000B7650">
      <w:pPr>
        <w:spacing w:after="0"/>
        <w:jc w:val="both"/>
        <w:rPr>
          <w:rFonts w:ascii="Times New Roman" w:hAnsi="Times New Roman"/>
          <w:sz w:val="24"/>
          <w:szCs w:val="24"/>
        </w:rPr>
      </w:pPr>
      <w:r>
        <w:rPr>
          <w:rFonts w:ascii="Times New Roman" w:hAnsi="Times New Roman"/>
          <w:sz w:val="24"/>
          <w:szCs w:val="24"/>
        </w:rPr>
        <w:t>Усі предмети інваріантної складової робочих навчальних планів обліковані у класних журналах, кількість проведених навчальних годин збігається з кількістю годин за навчальним планом, навчальні досягнення оцінюється відповідно до Критеріїв оцінювання навчальних досягнень учнів у системі загальної середньої освіти.</w:t>
      </w:r>
      <w:r>
        <w:rPr>
          <w:rFonts w:ascii="Times New Roman" w:hAnsi="Times New Roman"/>
          <w:sz w:val="24"/>
          <w:szCs w:val="24"/>
        </w:rPr>
        <w:tab/>
      </w:r>
    </w:p>
    <w:p w:rsidR="000B7650" w:rsidRDefault="000B7650" w:rsidP="000B7650">
      <w:pPr>
        <w:spacing w:after="0"/>
        <w:jc w:val="both"/>
        <w:rPr>
          <w:rFonts w:ascii="Times New Roman" w:hAnsi="Times New Roman"/>
          <w:sz w:val="24"/>
          <w:szCs w:val="24"/>
        </w:rPr>
      </w:pPr>
      <w:r>
        <w:rPr>
          <w:rFonts w:ascii="Times New Roman" w:hAnsi="Times New Roman"/>
          <w:sz w:val="24"/>
          <w:szCs w:val="24"/>
        </w:rPr>
        <w:tab/>
        <w:t xml:space="preserve">Вчителі – предметними дотримувались рекомендацій щодо послідовності викладання навчального матеріалу, розподілу годин на вивчення окремих тем, проведення тематичного оцінювання навчальних досягнень учнів згідно з графіком тематичного оцінювання, проведення самостійних, лабораторних і практичних робіт з фізики, хімії, географії, біології, обов`язкових видів діяльності з мови та літератури: аудіювання, читання мовчки та вголос, усний переказ, усний твір, діалог, домашній твір. Учителі української і зарубіжної  літератур провели відповідну кількість уроків розвитку  мовлення, позакласного читання та літератури рідного краю. Учителі англійської мови провели семестрові контрольні роботи з аудіювання, читання, письма та говоріння. </w:t>
      </w:r>
    </w:p>
    <w:p w:rsidR="000B7650" w:rsidRDefault="000B7650" w:rsidP="000B7650">
      <w:pPr>
        <w:spacing w:after="0"/>
        <w:jc w:val="both"/>
        <w:rPr>
          <w:rFonts w:ascii="Times New Roman" w:hAnsi="Times New Roman"/>
          <w:sz w:val="24"/>
          <w:szCs w:val="24"/>
        </w:rPr>
      </w:pPr>
      <w:r>
        <w:rPr>
          <w:rFonts w:ascii="Times New Roman" w:hAnsi="Times New Roman"/>
          <w:sz w:val="24"/>
          <w:szCs w:val="24"/>
        </w:rPr>
        <w:tab/>
        <w:t>Програми з факультативних занять виконані повністю.</w:t>
      </w:r>
    </w:p>
    <w:p w:rsidR="000B7650" w:rsidRDefault="000B7650" w:rsidP="000B7650">
      <w:pPr>
        <w:shd w:val="clear" w:color="auto" w:fill="FFFFFF"/>
        <w:tabs>
          <w:tab w:val="left" w:pos="1272"/>
        </w:tabs>
        <w:spacing w:after="0"/>
        <w:jc w:val="both"/>
        <w:rPr>
          <w:rFonts w:ascii="Times New Roman" w:hAnsi="Times New Roman"/>
          <w:spacing w:val="-9"/>
          <w:sz w:val="24"/>
          <w:szCs w:val="24"/>
        </w:rPr>
      </w:pPr>
      <w:r>
        <w:rPr>
          <w:rFonts w:ascii="Times New Roman" w:hAnsi="Times New Roman"/>
          <w:spacing w:val="-9"/>
          <w:sz w:val="24"/>
          <w:szCs w:val="24"/>
        </w:rPr>
        <w:t xml:space="preserve">         Варіативна  складова  навчальних  планів  в  5-11  класах  використана  із  врахуванням  індивідуальних  особливостей  учнів,  їх  здібностей  та  бажання  батьків.</w:t>
      </w:r>
    </w:p>
    <w:p w:rsidR="000B7650" w:rsidRDefault="000B7650" w:rsidP="000B7650">
      <w:pPr>
        <w:tabs>
          <w:tab w:val="left" w:pos="0"/>
        </w:tabs>
        <w:spacing w:after="0"/>
        <w:jc w:val="both"/>
        <w:rPr>
          <w:rFonts w:ascii="Times New Roman" w:hAnsi="Times New Roman"/>
          <w:sz w:val="24"/>
          <w:szCs w:val="24"/>
        </w:rPr>
      </w:pPr>
      <w:r>
        <w:rPr>
          <w:rFonts w:ascii="Times New Roman" w:hAnsi="Times New Roman"/>
          <w:spacing w:val="-9"/>
          <w:sz w:val="24"/>
          <w:szCs w:val="24"/>
        </w:rPr>
        <w:tab/>
      </w:r>
      <w:r>
        <w:rPr>
          <w:rFonts w:ascii="Times New Roman" w:hAnsi="Times New Roman"/>
          <w:sz w:val="24"/>
          <w:szCs w:val="24"/>
        </w:rPr>
        <w:t xml:space="preserve">Таким чином, навчальні програми та їх практична частина в 1-11 класах у І семестрі 2023-2024 навчальному році виконані, інваріантна та варіативна складові робочого навчального плану повністю реалізовані. </w:t>
      </w:r>
      <w:r>
        <w:rPr>
          <w:rFonts w:ascii="Times New Roman" w:hAnsi="Times New Roman"/>
          <w:sz w:val="24"/>
          <w:szCs w:val="24"/>
        </w:rPr>
        <w:tab/>
        <w:t xml:space="preserve">З усіх предметів  матеріал вивчався послідовно і з дотриманням кількості годин, </w:t>
      </w:r>
      <w:r>
        <w:rPr>
          <w:rFonts w:ascii="Times New Roman" w:hAnsi="Times New Roman"/>
          <w:sz w:val="24"/>
          <w:szCs w:val="24"/>
        </w:rPr>
        <w:lastRenderedPageBreak/>
        <w:t>відведених програмою на кожну тему; вчителями раціонально розподілялись години на вивчення окремих питань теми. Цілеспрямовано використовувались години, відведені на узагальнення і повторення матеріалу.</w:t>
      </w:r>
      <w:r>
        <w:rPr>
          <w:rFonts w:ascii="Times New Roman" w:hAnsi="Times New Roman"/>
          <w:sz w:val="24"/>
          <w:szCs w:val="24"/>
        </w:rPr>
        <w:tab/>
        <w:t>Для успішного виконання навчальних програм, навчання і виховання учнів були створені сприятливі умови, а саме: розклад уроків для учнів, програмно-методичне забезпечення навчально-виховного процесу.</w:t>
      </w:r>
    </w:p>
    <w:p w:rsidR="000B7650" w:rsidRDefault="000B7650" w:rsidP="000B7650">
      <w:pPr>
        <w:spacing w:after="0"/>
        <w:jc w:val="both"/>
        <w:rPr>
          <w:rFonts w:ascii="Times New Roman" w:hAnsi="Times New Roman"/>
          <w:sz w:val="24"/>
          <w:szCs w:val="24"/>
        </w:rPr>
      </w:pPr>
      <w:r>
        <w:rPr>
          <w:rFonts w:ascii="Times New Roman" w:hAnsi="Times New Roman"/>
          <w:sz w:val="24"/>
          <w:szCs w:val="24"/>
        </w:rPr>
        <w:tab/>
        <w:t xml:space="preserve">Перевірка показала, що педагоги ознайомлені з вимогами навчальних програм, вивчення навчального матеріалу відповідає календарно- тематичному плануванню.. З усіх предметів проводилось поточне та тематичне оцінювання навчальних досягнень учнів. Зошити, в яких виконувалися письмові роботи, велися та перевірялися відповідно до   вимог щодо виконання письмових робіт і перевірки зошитів. </w:t>
      </w:r>
      <w:r>
        <w:rPr>
          <w:rFonts w:ascii="Times New Roman" w:hAnsi="Times New Roman"/>
          <w:sz w:val="24"/>
          <w:szCs w:val="24"/>
        </w:rPr>
        <w:tab/>
        <w:t xml:space="preserve">                      Разом з тим , мають місце і ряд недоліків. </w:t>
      </w:r>
    </w:p>
    <w:p w:rsidR="000B7650" w:rsidRDefault="000B7650" w:rsidP="000B7650">
      <w:pPr>
        <w:spacing w:after="0"/>
        <w:jc w:val="both"/>
        <w:rPr>
          <w:rFonts w:ascii="Times New Roman" w:hAnsi="Times New Roman"/>
          <w:sz w:val="24"/>
          <w:szCs w:val="24"/>
        </w:rPr>
      </w:pPr>
      <w:r>
        <w:rPr>
          <w:rFonts w:ascii="Times New Roman" w:hAnsi="Times New Roman"/>
          <w:sz w:val="24"/>
          <w:szCs w:val="24"/>
        </w:rPr>
        <w:t xml:space="preserve">Не вчасно виставляються поточні оцінки, з інформатики у 9-11класах, що впливає на виставлення тематичних оцінок.  На низькому рівні знаходиться робота з військово – патріотичного виховання, що особливо важливо у даний час. Є упущення у спортивно – туристичній  роботі.  Майже не працюють неоплачувані гуртки з предметів. На низькому рівні робота з розвитку художньої самодіяльності серед учнів.  </w:t>
      </w:r>
    </w:p>
    <w:p w:rsidR="000B7650" w:rsidRDefault="000B7650" w:rsidP="000B7650">
      <w:pPr>
        <w:spacing w:after="0"/>
        <w:jc w:val="both"/>
        <w:rPr>
          <w:rFonts w:ascii="Times New Roman" w:hAnsi="Times New Roman"/>
          <w:sz w:val="24"/>
          <w:szCs w:val="24"/>
        </w:rPr>
      </w:pPr>
      <w:r>
        <w:rPr>
          <w:rFonts w:ascii="Times New Roman" w:hAnsi="Times New Roman"/>
          <w:sz w:val="24"/>
          <w:szCs w:val="24"/>
        </w:rPr>
        <w:t>На підставі вищезазначеного</w:t>
      </w:r>
    </w:p>
    <w:p w:rsidR="000B7650" w:rsidRDefault="000B7650" w:rsidP="000B7650">
      <w:pPr>
        <w:spacing w:after="0"/>
        <w:jc w:val="both"/>
        <w:rPr>
          <w:rFonts w:ascii="Times New Roman" w:hAnsi="Times New Roman"/>
          <w:sz w:val="24"/>
          <w:szCs w:val="24"/>
        </w:rPr>
      </w:pPr>
      <w:r>
        <w:rPr>
          <w:rFonts w:ascii="Times New Roman" w:hAnsi="Times New Roman"/>
          <w:sz w:val="24"/>
          <w:szCs w:val="24"/>
        </w:rPr>
        <w:t>НАКАЗУЮ:</w:t>
      </w:r>
    </w:p>
    <w:p w:rsidR="000B7650" w:rsidRDefault="000B7650" w:rsidP="000B7650">
      <w:pPr>
        <w:spacing w:after="0"/>
        <w:jc w:val="both"/>
        <w:rPr>
          <w:rFonts w:ascii="Times New Roman" w:hAnsi="Times New Roman"/>
          <w:sz w:val="24"/>
          <w:szCs w:val="24"/>
        </w:rPr>
      </w:pPr>
      <w:r>
        <w:rPr>
          <w:rFonts w:ascii="Times New Roman" w:hAnsi="Times New Roman"/>
          <w:sz w:val="24"/>
          <w:szCs w:val="24"/>
        </w:rPr>
        <w:t>1.Вважати виконаними в цілому навчальні плани та програми за І семестр 2023/2024н.р.</w:t>
      </w:r>
    </w:p>
    <w:p w:rsidR="000B7650" w:rsidRDefault="000B7650" w:rsidP="000B7650">
      <w:pPr>
        <w:spacing w:after="0"/>
        <w:jc w:val="both"/>
        <w:rPr>
          <w:rFonts w:ascii="Times New Roman" w:hAnsi="Times New Roman"/>
          <w:sz w:val="24"/>
          <w:szCs w:val="24"/>
        </w:rPr>
      </w:pPr>
      <w:r>
        <w:rPr>
          <w:rFonts w:ascii="Times New Roman" w:hAnsi="Times New Roman"/>
          <w:sz w:val="24"/>
          <w:szCs w:val="24"/>
        </w:rPr>
        <w:t>2.Заступнику директора ліцею з навчально-виховної роботи Воєводі П.Ф.</w:t>
      </w:r>
    </w:p>
    <w:p w:rsidR="000B7650" w:rsidRDefault="000B7650" w:rsidP="000B7650">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2.1.  постійно контролювати чітке планування та неухильне дотримання змісту навчальної програми та її вимог до виконання практичного мінімуму, не допускаючи перевантаження учнів відповідно до нових Державних стандартів базової та повної загальної середньої освіти.  </w:t>
      </w:r>
    </w:p>
    <w:p w:rsidR="000B7650" w:rsidRDefault="000B7650" w:rsidP="000B7650">
      <w:pPr>
        <w:pStyle w:val="a3"/>
        <w:spacing w:after="0"/>
        <w:ind w:left="450"/>
        <w:jc w:val="both"/>
        <w:rPr>
          <w:rFonts w:ascii="Times New Roman" w:hAnsi="Times New Roman"/>
          <w:sz w:val="24"/>
          <w:szCs w:val="24"/>
        </w:rPr>
      </w:pPr>
      <w:r>
        <w:rPr>
          <w:rFonts w:ascii="Times New Roman" w:hAnsi="Times New Roman"/>
          <w:sz w:val="24"/>
          <w:szCs w:val="24"/>
        </w:rPr>
        <w:t xml:space="preserve">    2. 2. упродовж начального року під час здійснення </w:t>
      </w:r>
      <w:proofErr w:type="spellStart"/>
      <w:r>
        <w:rPr>
          <w:rFonts w:ascii="Times New Roman" w:hAnsi="Times New Roman"/>
          <w:sz w:val="24"/>
          <w:szCs w:val="24"/>
        </w:rPr>
        <w:t>внутрішньошкільного</w:t>
      </w:r>
      <w:proofErr w:type="spellEnd"/>
      <w:r>
        <w:rPr>
          <w:rFonts w:ascii="Times New Roman" w:hAnsi="Times New Roman"/>
          <w:sz w:val="24"/>
          <w:szCs w:val="24"/>
        </w:rPr>
        <w:t xml:space="preserve"> контролю за навчально-виховним процесом аналізувати питання якості виконання навчальних програм і робочих навчальних планів;</w:t>
      </w:r>
    </w:p>
    <w:p w:rsidR="000B7650" w:rsidRDefault="000B7650" w:rsidP="000B7650">
      <w:pPr>
        <w:spacing w:after="0"/>
        <w:jc w:val="both"/>
        <w:rPr>
          <w:rFonts w:ascii="Times New Roman" w:hAnsi="Times New Roman"/>
          <w:sz w:val="24"/>
          <w:szCs w:val="24"/>
        </w:rPr>
      </w:pPr>
      <w:r>
        <w:rPr>
          <w:rFonts w:ascii="Times New Roman" w:hAnsi="Times New Roman"/>
          <w:sz w:val="24"/>
          <w:szCs w:val="24"/>
        </w:rPr>
        <w:t>2.3. у січні 2024 року провести консультативні методичні наради з учителями щодо  календарно - тематичного планування, надати своєчасну допомогу в плануванні навчального матеріалу молодим учителям;</w:t>
      </w:r>
    </w:p>
    <w:p w:rsidR="000B7650" w:rsidRDefault="000B7650" w:rsidP="000B7650">
      <w:pPr>
        <w:spacing w:after="0"/>
        <w:jc w:val="both"/>
        <w:rPr>
          <w:rFonts w:ascii="Times New Roman" w:hAnsi="Times New Roman"/>
          <w:sz w:val="24"/>
          <w:szCs w:val="24"/>
        </w:rPr>
      </w:pPr>
      <w:r>
        <w:rPr>
          <w:rFonts w:ascii="Times New Roman" w:hAnsi="Times New Roman"/>
          <w:sz w:val="24"/>
          <w:szCs w:val="24"/>
        </w:rPr>
        <w:t xml:space="preserve">2.4. до 20 січня 2024 року перевірити оптимальність календарно-тематичних планів вчителів, у разі необхідності – надати допомогу вчителям у корекції планів; </w:t>
      </w:r>
    </w:p>
    <w:p w:rsidR="000B7650" w:rsidRDefault="000B7650" w:rsidP="000B7650">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2.5. упродовж ІІ семестру навчального року взяти під особистий контроль виконання інваріантної та варіативної складових навчальних планів.</w:t>
      </w:r>
    </w:p>
    <w:p w:rsidR="000B7650" w:rsidRDefault="000B7650" w:rsidP="000B7650">
      <w:pPr>
        <w:spacing w:after="0"/>
        <w:jc w:val="both"/>
        <w:rPr>
          <w:rFonts w:ascii="Times New Roman" w:hAnsi="Times New Roman"/>
          <w:sz w:val="24"/>
          <w:szCs w:val="24"/>
        </w:rPr>
      </w:pPr>
    </w:p>
    <w:p w:rsidR="000B7650" w:rsidRDefault="000B7650" w:rsidP="000B7650">
      <w:pPr>
        <w:spacing w:after="0"/>
        <w:jc w:val="both"/>
        <w:rPr>
          <w:rFonts w:ascii="Times New Roman" w:hAnsi="Times New Roman"/>
          <w:sz w:val="24"/>
          <w:szCs w:val="24"/>
        </w:rPr>
      </w:pPr>
      <w:r>
        <w:rPr>
          <w:rFonts w:ascii="Times New Roman" w:hAnsi="Times New Roman"/>
          <w:sz w:val="24"/>
          <w:szCs w:val="24"/>
        </w:rPr>
        <w:t>3. Учителям-</w:t>
      </w:r>
      <w:proofErr w:type="spellStart"/>
      <w:r>
        <w:rPr>
          <w:rFonts w:ascii="Times New Roman" w:hAnsi="Times New Roman"/>
          <w:sz w:val="24"/>
          <w:szCs w:val="24"/>
        </w:rPr>
        <w:t>предметникам</w:t>
      </w:r>
      <w:proofErr w:type="spellEnd"/>
      <w:r>
        <w:rPr>
          <w:rFonts w:ascii="Times New Roman" w:hAnsi="Times New Roman"/>
          <w:sz w:val="24"/>
          <w:szCs w:val="24"/>
        </w:rPr>
        <w:t>:</w:t>
      </w:r>
    </w:p>
    <w:p w:rsidR="000B7650" w:rsidRDefault="000B7650" w:rsidP="000B7650">
      <w:pPr>
        <w:spacing w:after="0"/>
        <w:jc w:val="both"/>
        <w:rPr>
          <w:rFonts w:ascii="Times New Roman" w:hAnsi="Times New Roman"/>
          <w:sz w:val="24"/>
          <w:szCs w:val="24"/>
        </w:rPr>
      </w:pPr>
      <w:r>
        <w:rPr>
          <w:rFonts w:ascii="Times New Roman" w:hAnsi="Times New Roman"/>
          <w:sz w:val="24"/>
          <w:szCs w:val="24"/>
        </w:rPr>
        <w:t>3.1. Упродовж ІІ семестру навчального року чітко планувати та неухильно дотримуватись змісту навчальної програми та її вимог до виконання практичного мінімуму, не допускаючи перевантаження учнів. Доводити до кожного учня базовий програмний рівень знань;</w:t>
      </w:r>
    </w:p>
    <w:p w:rsidR="000B7650" w:rsidRDefault="000B7650" w:rsidP="000B7650">
      <w:pPr>
        <w:spacing w:after="0"/>
        <w:jc w:val="both"/>
        <w:rPr>
          <w:rFonts w:ascii="Times New Roman" w:hAnsi="Times New Roman"/>
          <w:sz w:val="24"/>
          <w:szCs w:val="24"/>
        </w:rPr>
      </w:pPr>
      <w:r>
        <w:rPr>
          <w:rFonts w:ascii="Times New Roman" w:hAnsi="Times New Roman"/>
          <w:sz w:val="24"/>
          <w:szCs w:val="24"/>
        </w:rPr>
        <w:t>3.2. інтенсифікувати процес навчання, використовуючи ефективні технології проведення уроків, поєднувати споріднені теми, використовувати дистанційне навчання.</w:t>
      </w:r>
    </w:p>
    <w:p w:rsidR="000B7650" w:rsidRDefault="000B7650" w:rsidP="000B7650">
      <w:pPr>
        <w:spacing w:after="0"/>
        <w:jc w:val="both"/>
        <w:rPr>
          <w:rFonts w:ascii="Times New Roman" w:hAnsi="Times New Roman"/>
          <w:sz w:val="24"/>
          <w:szCs w:val="24"/>
        </w:rPr>
      </w:pPr>
      <w:r>
        <w:rPr>
          <w:rFonts w:ascii="Times New Roman" w:hAnsi="Times New Roman"/>
          <w:sz w:val="24"/>
          <w:szCs w:val="24"/>
        </w:rPr>
        <w:t xml:space="preserve">4.Контроль за виконанням даного наказу залишаю за </w:t>
      </w:r>
      <w:proofErr w:type="spellStart"/>
      <w:r>
        <w:rPr>
          <w:rFonts w:ascii="Times New Roman" w:hAnsi="Times New Roman"/>
          <w:sz w:val="24"/>
          <w:szCs w:val="24"/>
        </w:rPr>
        <w:t>собою.покласти</w:t>
      </w:r>
      <w:proofErr w:type="spellEnd"/>
      <w:r>
        <w:rPr>
          <w:rFonts w:ascii="Times New Roman" w:hAnsi="Times New Roman"/>
          <w:sz w:val="24"/>
          <w:szCs w:val="24"/>
        </w:rPr>
        <w:t xml:space="preserve"> на заступника директора з навчально-виховної роботи Воєводу П.Ф.</w:t>
      </w:r>
    </w:p>
    <w:p w:rsidR="000B7650" w:rsidRDefault="000B7650" w:rsidP="000B7650">
      <w:pPr>
        <w:spacing w:after="0"/>
        <w:jc w:val="both"/>
        <w:rPr>
          <w:rFonts w:ascii="Times New Roman" w:eastAsia="Calibri" w:hAnsi="Times New Roman"/>
          <w:iCs/>
          <w:sz w:val="24"/>
          <w:szCs w:val="24"/>
        </w:rPr>
      </w:pPr>
    </w:p>
    <w:p w:rsidR="000B7650" w:rsidRDefault="000B7650" w:rsidP="000B7650">
      <w:pPr>
        <w:pStyle w:val="a8"/>
        <w:spacing w:after="0" w:line="360" w:lineRule="auto"/>
        <w:rPr>
          <w:rFonts w:ascii="Times New Roman" w:eastAsia="Calibri" w:hAnsi="Times New Roman"/>
          <w:iCs/>
          <w:sz w:val="24"/>
          <w:szCs w:val="24"/>
        </w:rPr>
      </w:pPr>
    </w:p>
    <w:p w:rsidR="000B7650" w:rsidRDefault="000B7650" w:rsidP="000B7650">
      <w:pPr>
        <w:pStyle w:val="a8"/>
        <w:spacing w:after="0" w:line="360" w:lineRule="auto"/>
        <w:rPr>
          <w:rFonts w:ascii="Times New Roman" w:eastAsia="Times New Roman" w:hAnsi="Times New Roman"/>
          <w:iCs/>
          <w:sz w:val="24"/>
          <w:szCs w:val="24"/>
          <w:lang w:eastAsia="ru-RU"/>
        </w:rPr>
      </w:pPr>
      <w:r>
        <w:rPr>
          <w:rFonts w:ascii="Times New Roman" w:hAnsi="Times New Roman"/>
          <w:sz w:val="24"/>
          <w:szCs w:val="24"/>
        </w:rPr>
        <w:t xml:space="preserve">                                 Директор ліцею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________     Іван Грицак</w:t>
      </w:r>
    </w:p>
    <w:p w:rsidR="000B7650" w:rsidRDefault="000B7650" w:rsidP="000B7650">
      <w:pPr>
        <w:pStyle w:val="a8"/>
        <w:spacing w:after="0" w:line="360" w:lineRule="auto"/>
        <w:rPr>
          <w:rFonts w:ascii="Times New Roman" w:hAnsi="Times New Roman"/>
          <w:sz w:val="24"/>
          <w:szCs w:val="24"/>
        </w:rPr>
      </w:pPr>
    </w:p>
    <w:p w:rsidR="000B7650" w:rsidRDefault="000B7650" w:rsidP="000B7650">
      <w:pPr>
        <w:pStyle w:val="a7"/>
        <w:tabs>
          <w:tab w:val="left" w:pos="4220"/>
          <w:tab w:val="left" w:pos="5220"/>
        </w:tabs>
        <w:spacing w:before="0" w:beforeAutospacing="0" w:after="0" w:afterAutospacing="0"/>
        <w:ind w:right="-83"/>
      </w:pPr>
    </w:p>
    <w:p w:rsidR="000B7650" w:rsidRDefault="000B7650" w:rsidP="000B7650">
      <w:pPr>
        <w:pStyle w:val="a7"/>
        <w:spacing w:before="0" w:beforeAutospacing="0" w:after="0" w:afterAutospacing="0"/>
      </w:pPr>
      <w:r>
        <w:t> З наказом ознайомлений:_______________ Воєвода П.Ф.</w:t>
      </w:r>
    </w:p>
    <w:p w:rsidR="000B7650" w:rsidRDefault="000B7650" w:rsidP="000B7650">
      <w:pPr>
        <w:pStyle w:val="a7"/>
        <w:tabs>
          <w:tab w:val="left" w:pos="720"/>
        </w:tabs>
        <w:spacing w:before="0" w:beforeAutospacing="0" w:after="0" w:afterAutospacing="0"/>
        <w:jc w:val="both"/>
      </w:pPr>
      <w:r>
        <w:t> </w:t>
      </w:r>
    </w:p>
    <w:p w:rsidR="00762DB8" w:rsidRPr="00762DB8" w:rsidRDefault="00762DB8" w:rsidP="000B7650">
      <w:pPr>
        <w:pStyle w:val="a8"/>
        <w:spacing w:after="0" w:line="240" w:lineRule="auto"/>
        <w:rPr>
          <w:rFonts w:ascii="Times New Roman" w:eastAsia="Times New Roman" w:hAnsi="Times New Roman" w:cs="Times New Roman"/>
          <w:iCs/>
          <w:sz w:val="24"/>
          <w:szCs w:val="24"/>
          <w:lang w:eastAsia="ru-RU"/>
        </w:rPr>
      </w:pPr>
    </w:p>
    <w:p w:rsidR="0014382F" w:rsidRDefault="0014382F" w:rsidP="00762DB8">
      <w:pPr>
        <w:spacing w:after="0"/>
      </w:pPr>
    </w:p>
    <w:sectPr w:rsidR="0014382F" w:rsidSect="00106F7A">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1260"/>
    <w:multiLevelType w:val="multilevel"/>
    <w:tmpl w:val="882C97F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C8"/>
    <w:rsid w:val="000B7650"/>
    <w:rsid w:val="00101BE2"/>
    <w:rsid w:val="00106F7A"/>
    <w:rsid w:val="00132E3C"/>
    <w:rsid w:val="001334D9"/>
    <w:rsid w:val="0014382F"/>
    <w:rsid w:val="00170EE8"/>
    <w:rsid w:val="001751B3"/>
    <w:rsid w:val="0019349F"/>
    <w:rsid w:val="00291C89"/>
    <w:rsid w:val="002B2148"/>
    <w:rsid w:val="002B6A22"/>
    <w:rsid w:val="00312CA1"/>
    <w:rsid w:val="00374908"/>
    <w:rsid w:val="00376723"/>
    <w:rsid w:val="003F5318"/>
    <w:rsid w:val="004023A5"/>
    <w:rsid w:val="00425917"/>
    <w:rsid w:val="00545442"/>
    <w:rsid w:val="00553C93"/>
    <w:rsid w:val="005C2B3E"/>
    <w:rsid w:val="005E0559"/>
    <w:rsid w:val="006479F2"/>
    <w:rsid w:val="006523B8"/>
    <w:rsid w:val="0067488C"/>
    <w:rsid w:val="00685088"/>
    <w:rsid w:val="00701EC8"/>
    <w:rsid w:val="00706E39"/>
    <w:rsid w:val="0071604C"/>
    <w:rsid w:val="00762DB8"/>
    <w:rsid w:val="009E3370"/>
    <w:rsid w:val="00A55AEE"/>
    <w:rsid w:val="00A82C20"/>
    <w:rsid w:val="00B0761D"/>
    <w:rsid w:val="00B4370F"/>
    <w:rsid w:val="00BE30A8"/>
    <w:rsid w:val="00CA6B1A"/>
    <w:rsid w:val="00CD498E"/>
    <w:rsid w:val="00D33E38"/>
    <w:rsid w:val="00D56C01"/>
    <w:rsid w:val="00D95CB4"/>
    <w:rsid w:val="00E62D12"/>
    <w:rsid w:val="00EA6654"/>
    <w:rsid w:val="00F320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FC7C8-E49C-40D5-8546-79B185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A22"/>
    <w:pPr>
      <w:ind w:left="720"/>
      <w:contextualSpacing/>
    </w:pPr>
  </w:style>
  <w:style w:type="table" w:styleId="a4">
    <w:name w:val="Table Grid"/>
    <w:basedOn w:val="a1"/>
    <w:uiPriority w:val="39"/>
    <w:rsid w:val="005C2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479F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479F2"/>
    <w:rPr>
      <w:rFonts w:ascii="Segoe UI" w:hAnsi="Segoe UI" w:cs="Segoe UI"/>
      <w:sz w:val="18"/>
      <w:szCs w:val="18"/>
    </w:rPr>
  </w:style>
  <w:style w:type="paragraph" w:styleId="a7">
    <w:name w:val="Normal (Web)"/>
    <w:basedOn w:val="a"/>
    <w:unhideWhenUsed/>
    <w:rsid w:val="00A82C2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Body Text"/>
    <w:basedOn w:val="a"/>
    <w:link w:val="a9"/>
    <w:uiPriority w:val="99"/>
    <w:unhideWhenUsed/>
    <w:rsid w:val="00762DB8"/>
    <w:pPr>
      <w:spacing w:after="120"/>
    </w:pPr>
  </w:style>
  <w:style w:type="character" w:customStyle="1" w:styleId="a9">
    <w:name w:val="Основний текст Знак"/>
    <w:basedOn w:val="a0"/>
    <w:link w:val="a8"/>
    <w:uiPriority w:val="99"/>
    <w:rsid w:val="0076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929538">
      <w:bodyDiv w:val="1"/>
      <w:marLeft w:val="0"/>
      <w:marRight w:val="0"/>
      <w:marTop w:val="0"/>
      <w:marBottom w:val="0"/>
      <w:divBdr>
        <w:top w:val="none" w:sz="0" w:space="0" w:color="auto"/>
        <w:left w:val="none" w:sz="0" w:space="0" w:color="auto"/>
        <w:bottom w:val="none" w:sz="0" w:space="0" w:color="auto"/>
        <w:right w:val="none" w:sz="0" w:space="0" w:color="auto"/>
      </w:divBdr>
      <w:divsChild>
        <w:div w:id="162554383">
          <w:marLeft w:val="0"/>
          <w:marRight w:val="0"/>
          <w:marTop w:val="0"/>
          <w:marBottom w:val="0"/>
          <w:divBdr>
            <w:top w:val="none" w:sz="0" w:space="0" w:color="auto"/>
            <w:left w:val="none" w:sz="0" w:space="0" w:color="auto"/>
            <w:bottom w:val="none" w:sz="0" w:space="0" w:color="auto"/>
            <w:right w:val="none" w:sz="0" w:space="0" w:color="auto"/>
          </w:divBdr>
          <w:divsChild>
            <w:div w:id="85657974">
              <w:marLeft w:val="0"/>
              <w:marRight w:val="0"/>
              <w:marTop w:val="225"/>
              <w:marBottom w:val="225"/>
              <w:divBdr>
                <w:top w:val="none" w:sz="0" w:space="0" w:color="auto"/>
                <w:left w:val="none" w:sz="0" w:space="0" w:color="auto"/>
                <w:bottom w:val="none" w:sz="0" w:space="0" w:color="auto"/>
                <w:right w:val="none" w:sz="0" w:space="0" w:color="auto"/>
              </w:divBdr>
              <w:divsChild>
                <w:div w:id="84881011">
                  <w:marLeft w:val="0"/>
                  <w:marRight w:val="0"/>
                  <w:marTop w:val="0"/>
                  <w:marBottom w:val="0"/>
                  <w:divBdr>
                    <w:top w:val="none" w:sz="0" w:space="0" w:color="auto"/>
                    <w:left w:val="none" w:sz="0" w:space="0" w:color="auto"/>
                    <w:bottom w:val="none" w:sz="0" w:space="0" w:color="auto"/>
                    <w:right w:val="none" w:sz="0" w:space="0" w:color="auto"/>
                  </w:divBdr>
                  <w:divsChild>
                    <w:div w:id="1054475351">
                      <w:marLeft w:val="0"/>
                      <w:marRight w:val="0"/>
                      <w:marTop w:val="0"/>
                      <w:marBottom w:val="0"/>
                      <w:divBdr>
                        <w:top w:val="none" w:sz="0" w:space="0" w:color="auto"/>
                        <w:left w:val="none" w:sz="0" w:space="0" w:color="auto"/>
                        <w:bottom w:val="none" w:sz="0" w:space="0" w:color="auto"/>
                        <w:right w:val="none" w:sz="0" w:space="0" w:color="auto"/>
                      </w:divBdr>
                      <w:divsChild>
                        <w:div w:id="11438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2607">
          <w:marLeft w:val="0"/>
          <w:marRight w:val="0"/>
          <w:marTop w:val="0"/>
          <w:marBottom w:val="0"/>
          <w:divBdr>
            <w:top w:val="none" w:sz="0" w:space="0" w:color="auto"/>
            <w:left w:val="none" w:sz="0" w:space="0" w:color="auto"/>
            <w:bottom w:val="none" w:sz="0" w:space="0" w:color="auto"/>
            <w:right w:val="none" w:sz="0" w:space="0" w:color="auto"/>
          </w:divBdr>
          <w:divsChild>
            <w:div w:id="226187784">
              <w:marLeft w:val="0"/>
              <w:marRight w:val="0"/>
              <w:marTop w:val="225"/>
              <w:marBottom w:val="225"/>
              <w:divBdr>
                <w:top w:val="none" w:sz="0" w:space="0" w:color="auto"/>
                <w:left w:val="none" w:sz="0" w:space="0" w:color="auto"/>
                <w:bottom w:val="none" w:sz="0" w:space="0" w:color="auto"/>
                <w:right w:val="none" w:sz="0" w:space="0" w:color="auto"/>
              </w:divBdr>
              <w:divsChild>
                <w:div w:id="1873810113">
                  <w:marLeft w:val="0"/>
                  <w:marRight w:val="0"/>
                  <w:marTop w:val="0"/>
                  <w:marBottom w:val="0"/>
                  <w:divBdr>
                    <w:top w:val="none" w:sz="0" w:space="0" w:color="auto"/>
                    <w:left w:val="none" w:sz="0" w:space="0" w:color="auto"/>
                    <w:bottom w:val="none" w:sz="0" w:space="0" w:color="auto"/>
                    <w:right w:val="none" w:sz="0" w:space="0" w:color="auto"/>
                  </w:divBdr>
                  <w:divsChild>
                    <w:div w:id="387724812">
                      <w:marLeft w:val="0"/>
                      <w:marRight w:val="0"/>
                      <w:marTop w:val="0"/>
                      <w:marBottom w:val="0"/>
                      <w:divBdr>
                        <w:top w:val="none" w:sz="0" w:space="0" w:color="auto"/>
                        <w:left w:val="none" w:sz="0" w:space="0" w:color="auto"/>
                        <w:bottom w:val="none" w:sz="0" w:space="0" w:color="auto"/>
                        <w:right w:val="none" w:sz="0" w:space="0" w:color="auto"/>
                      </w:divBdr>
                      <w:divsChild>
                        <w:div w:id="2496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40005">
      <w:bodyDiv w:val="1"/>
      <w:marLeft w:val="0"/>
      <w:marRight w:val="0"/>
      <w:marTop w:val="0"/>
      <w:marBottom w:val="0"/>
      <w:divBdr>
        <w:top w:val="none" w:sz="0" w:space="0" w:color="auto"/>
        <w:left w:val="none" w:sz="0" w:space="0" w:color="auto"/>
        <w:bottom w:val="none" w:sz="0" w:space="0" w:color="auto"/>
        <w:right w:val="none" w:sz="0" w:space="0" w:color="auto"/>
      </w:divBdr>
    </w:div>
    <w:div w:id="18019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3BA1-0548-457C-9F0A-A4F5F45E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4086</Words>
  <Characters>2330</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Ivangrycak1965@gmail.com</cp:lastModifiedBy>
  <cp:revision>3</cp:revision>
  <cp:lastPrinted>2023-09-22T11:19:00Z</cp:lastPrinted>
  <dcterms:created xsi:type="dcterms:W3CDTF">2024-01-15T11:12:00Z</dcterms:created>
  <dcterms:modified xsi:type="dcterms:W3CDTF">2024-01-25T07:23:00Z</dcterms:modified>
</cp:coreProperties>
</file>