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4C8" w:rsidRDefault="004374C8" w:rsidP="004374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1A6E96" w:rsidRDefault="001A6E96" w:rsidP="0067488C">
      <w:pPr>
        <w:jc w:val="center"/>
        <w:rPr>
          <w:rFonts w:ascii="Times New Roman" w:hAnsi="Times New Roman" w:cs="Times New Roman"/>
          <w:sz w:val="24"/>
        </w:rPr>
      </w:pPr>
    </w:p>
    <w:p w:rsidR="0067488C" w:rsidRPr="00192E7D" w:rsidRDefault="007E1666" w:rsidP="0067488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31115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6E331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2.45pt" to="511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" strokecolor="black [3213]" strokeweight="3pt">
                <v:stroke joinstyle="miter"/>
              </v:line>
            </w:pict>
          </mc:Fallback>
        </mc:AlternateContent>
      </w:r>
      <w:r w:rsidR="0067488C" w:rsidRPr="00192E7D">
        <w:rPr>
          <w:rFonts w:ascii="Times New Roman" w:hAnsi="Times New Roman" w:cs="Times New Roman"/>
          <w:sz w:val="24"/>
        </w:rPr>
        <w:t>НАКАЗ</w:t>
      </w:r>
    </w:p>
    <w:p w:rsidR="0067488C" w:rsidRPr="00511B03" w:rsidRDefault="0067488C" w:rsidP="0067488C">
      <w:pPr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 xml:space="preserve">від  </w:t>
      </w:r>
      <w:r w:rsidR="00BA57C6">
        <w:rPr>
          <w:rFonts w:ascii="Times New Roman" w:hAnsi="Times New Roman" w:cs="Times New Roman"/>
          <w:sz w:val="24"/>
          <w:szCs w:val="24"/>
        </w:rPr>
        <w:t>13</w:t>
      </w:r>
      <w:r w:rsidR="008A18F0" w:rsidRPr="00511B03">
        <w:rPr>
          <w:rFonts w:ascii="Times New Roman" w:hAnsi="Times New Roman" w:cs="Times New Roman"/>
          <w:sz w:val="24"/>
          <w:szCs w:val="24"/>
        </w:rPr>
        <w:t xml:space="preserve"> .</w:t>
      </w:r>
      <w:r w:rsidR="00705091" w:rsidRPr="00511B03">
        <w:rPr>
          <w:rFonts w:ascii="Times New Roman" w:hAnsi="Times New Roman" w:cs="Times New Roman"/>
          <w:sz w:val="24"/>
          <w:szCs w:val="24"/>
        </w:rPr>
        <w:t>10</w:t>
      </w:r>
      <w:r w:rsidR="008A18F0" w:rsidRPr="00511B03">
        <w:rPr>
          <w:rFonts w:ascii="Times New Roman" w:hAnsi="Times New Roman" w:cs="Times New Roman"/>
          <w:sz w:val="24"/>
          <w:szCs w:val="24"/>
        </w:rPr>
        <w:t>.</w:t>
      </w:r>
      <w:r w:rsidRPr="00511B03">
        <w:rPr>
          <w:rFonts w:ascii="Times New Roman" w:hAnsi="Times New Roman" w:cs="Times New Roman"/>
          <w:sz w:val="24"/>
          <w:szCs w:val="24"/>
        </w:rPr>
        <w:t xml:space="preserve"> 202</w:t>
      </w:r>
      <w:r w:rsidR="004374C8" w:rsidRPr="00511B03">
        <w:rPr>
          <w:rFonts w:ascii="Times New Roman" w:hAnsi="Times New Roman" w:cs="Times New Roman"/>
          <w:sz w:val="24"/>
          <w:szCs w:val="24"/>
        </w:rPr>
        <w:t>3</w:t>
      </w:r>
      <w:r w:rsidRPr="00511B03">
        <w:rPr>
          <w:rFonts w:ascii="Times New Roman" w:hAnsi="Times New Roman" w:cs="Times New Roman"/>
          <w:sz w:val="24"/>
          <w:szCs w:val="24"/>
        </w:rPr>
        <w:t xml:space="preserve">року                                   </w:t>
      </w:r>
      <w:r w:rsidR="00192E7D" w:rsidRPr="00511B03">
        <w:rPr>
          <w:rFonts w:ascii="Times New Roman" w:hAnsi="Times New Roman" w:cs="Times New Roman"/>
          <w:sz w:val="24"/>
          <w:szCs w:val="24"/>
        </w:rPr>
        <w:t xml:space="preserve">   </w:t>
      </w:r>
      <w:r w:rsidRPr="00511B03">
        <w:rPr>
          <w:rFonts w:ascii="Times New Roman" w:hAnsi="Times New Roman" w:cs="Times New Roman"/>
          <w:sz w:val="24"/>
          <w:szCs w:val="24"/>
        </w:rPr>
        <w:t xml:space="preserve">   с. Делева                                         № </w:t>
      </w:r>
      <w:r w:rsidR="00933263" w:rsidRPr="00511B03">
        <w:rPr>
          <w:rFonts w:ascii="Times New Roman" w:hAnsi="Times New Roman" w:cs="Times New Roman"/>
          <w:sz w:val="24"/>
          <w:szCs w:val="24"/>
        </w:rPr>
        <w:t>5</w:t>
      </w:r>
      <w:r w:rsidR="008A2E84" w:rsidRPr="00511B03">
        <w:rPr>
          <w:rFonts w:ascii="Times New Roman" w:hAnsi="Times New Roman" w:cs="Times New Roman"/>
          <w:sz w:val="24"/>
          <w:szCs w:val="24"/>
        </w:rPr>
        <w:t>5</w:t>
      </w:r>
      <w:r w:rsidR="00AF7572" w:rsidRPr="00511B03">
        <w:rPr>
          <w:rFonts w:ascii="Times New Roman" w:hAnsi="Times New Roman" w:cs="Times New Roman"/>
          <w:sz w:val="24"/>
          <w:szCs w:val="24"/>
        </w:rPr>
        <w:t>/</w:t>
      </w:r>
      <w:r w:rsidR="001A6E96">
        <w:rPr>
          <w:rFonts w:ascii="Times New Roman" w:hAnsi="Times New Roman" w:cs="Times New Roman"/>
          <w:sz w:val="24"/>
          <w:szCs w:val="24"/>
        </w:rPr>
        <w:t>2</w:t>
      </w:r>
    </w:p>
    <w:p w:rsidR="001A6E96" w:rsidRDefault="001A6E96" w:rsidP="001A6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t>Про затвердження графіку проведения засідань</w:t>
      </w:r>
    </w:p>
    <w:p w:rsidR="001A6E96" w:rsidRPr="001A6E96" w:rsidRDefault="001A6E96" w:rsidP="001A6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t xml:space="preserve"> атестаційної комісії I рівня </w:t>
      </w:r>
      <w:r>
        <w:rPr>
          <w:rFonts w:ascii="Times New Roman" w:hAnsi="Times New Roman" w:cs="Times New Roman"/>
          <w:sz w:val="24"/>
          <w:szCs w:val="24"/>
        </w:rPr>
        <w:t>Делівського ліцею</w:t>
      </w:r>
      <w:r w:rsidRPr="001A6E96">
        <w:rPr>
          <w:rFonts w:ascii="Times New Roman" w:hAnsi="Times New Roman" w:cs="Times New Roman"/>
          <w:sz w:val="24"/>
          <w:szCs w:val="24"/>
        </w:rPr>
        <w:t xml:space="preserve"> ліцею</w:t>
      </w:r>
    </w:p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</w:pPr>
    </w:p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t>На виконання наказу Міністерства освіти i науки України від 09 вересня 2022 року № 805 «Про затвердження Положения про атестацію педагогічних працівників», заресстрованого в Міністерстві юстиціі’ Украі'ни 21 грудня 2022 року за N 1649/38985, з метою забезпечення ефективності освітнього процесу та для орган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1A6E96">
        <w:rPr>
          <w:rFonts w:ascii="Times New Roman" w:hAnsi="Times New Roman" w:cs="Times New Roman"/>
          <w:sz w:val="24"/>
          <w:szCs w:val="24"/>
        </w:rPr>
        <w:t xml:space="preserve">зованої роботи атестаційної комісій I рівня </w:t>
      </w:r>
      <w:r>
        <w:rPr>
          <w:rFonts w:ascii="Times New Roman" w:hAnsi="Times New Roman" w:cs="Times New Roman"/>
          <w:sz w:val="24"/>
          <w:szCs w:val="24"/>
        </w:rPr>
        <w:t>Делівського</w:t>
      </w:r>
      <w:r w:rsidRPr="001A6E96">
        <w:rPr>
          <w:rFonts w:ascii="Times New Roman" w:hAnsi="Times New Roman" w:cs="Times New Roman"/>
          <w:sz w:val="24"/>
          <w:szCs w:val="24"/>
        </w:rPr>
        <w:t xml:space="preserve"> ліцею в 2023/2024 навчальному році</w:t>
      </w:r>
    </w:p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t>НАКАЗУЮ:</w:t>
      </w:r>
    </w:p>
    <w:p w:rsidR="001A6E96" w:rsidRPr="001A6E96" w:rsidRDefault="001A6E96" w:rsidP="001A6E96">
      <w:pPr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t xml:space="preserve">Затвердити графік проведения засідання атестаційної комісіі’ I рівня </w:t>
      </w:r>
      <w:r>
        <w:rPr>
          <w:rFonts w:ascii="Times New Roman" w:hAnsi="Times New Roman" w:cs="Times New Roman"/>
          <w:sz w:val="24"/>
          <w:szCs w:val="24"/>
        </w:rPr>
        <w:t>Делівського</w:t>
      </w:r>
      <w:r w:rsidRPr="001A6E96">
        <w:rPr>
          <w:rFonts w:ascii="Times New Roman" w:hAnsi="Times New Roman" w:cs="Times New Roman"/>
          <w:sz w:val="24"/>
          <w:szCs w:val="24"/>
        </w:rPr>
        <w:t xml:space="preserve"> ліцею на 2023-2024 н.р.</w:t>
      </w:r>
      <w:r>
        <w:rPr>
          <w:rFonts w:ascii="Times New Roman" w:hAnsi="Times New Roman" w:cs="Times New Roman"/>
          <w:sz w:val="24"/>
          <w:szCs w:val="24"/>
        </w:rPr>
        <w:t xml:space="preserve"> (додаток)</w:t>
      </w:r>
    </w:p>
    <w:p w:rsidR="001A6E96" w:rsidRPr="001A6E96" w:rsidRDefault="001A6E96" w:rsidP="001A6E96">
      <w:pPr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t xml:space="preserve">Затвердити перспективний план атестації педагогічних працівників, атестація яких проводиться атестаційною комісісю I рівня </w:t>
      </w:r>
      <w:r>
        <w:rPr>
          <w:rFonts w:ascii="Times New Roman" w:hAnsi="Times New Roman" w:cs="Times New Roman"/>
          <w:sz w:val="24"/>
          <w:szCs w:val="24"/>
        </w:rPr>
        <w:t>Делівського</w:t>
      </w:r>
      <w:r w:rsidRPr="001A6E96">
        <w:rPr>
          <w:rFonts w:ascii="Times New Roman" w:hAnsi="Times New Roman" w:cs="Times New Roman"/>
          <w:sz w:val="24"/>
          <w:szCs w:val="24"/>
        </w:rPr>
        <w:t xml:space="preserve"> ліцею на 2024-2028 роки.</w:t>
      </w:r>
      <w:r w:rsidR="00AD0E01">
        <w:rPr>
          <w:rFonts w:ascii="Times New Roman" w:hAnsi="Times New Roman" w:cs="Times New Roman"/>
          <w:sz w:val="24"/>
          <w:szCs w:val="24"/>
        </w:rPr>
        <w:t xml:space="preserve"> (додаток)</w:t>
      </w:r>
    </w:p>
    <w:p w:rsidR="001A6E96" w:rsidRDefault="001A6E96" w:rsidP="00C92858">
      <w:pPr>
        <w:numPr>
          <w:ilvl w:val="0"/>
          <w:numId w:val="1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t>Координацію роботи щодо виконання даного наказу покласти на заступника директора ліцею з навчально-виховної роботи Петра Воєводу,  контроль— залишаю за собою.</w:t>
      </w:r>
    </w:p>
    <w:p w:rsidR="001A6E96" w:rsidRDefault="001A6E96" w:rsidP="001A6E96">
      <w:pPr>
        <w:rPr>
          <w:rFonts w:ascii="Times New Roman" w:hAnsi="Times New Roman" w:cs="Times New Roman"/>
          <w:sz w:val="24"/>
          <w:szCs w:val="24"/>
        </w:rPr>
      </w:pPr>
    </w:p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</w:pPr>
    </w:p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</w:pPr>
    </w:p>
    <w:p w:rsidR="001A6E96" w:rsidRPr="001A6E96" w:rsidRDefault="001A6E96" w:rsidP="001A6E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Іван ГРИЦАК</w:t>
      </w:r>
    </w:p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  <w:sectPr w:rsidR="001A6E96" w:rsidRPr="001A6E96" w:rsidSect="001A6E96">
          <w:pgSz w:w="11910" w:h="16840"/>
          <w:pgMar w:top="940" w:right="880" w:bottom="280" w:left="1000" w:header="708" w:footer="708" w:gutter="0"/>
          <w:cols w:space="720"/>
        </w:sectPr>
      </w:pPr>
    </w:p>
    <w:p w:rsidR="001A6E96" w:rsidRPr="001A6E96" w:rsidRDefault="001A6E96" w:rsidP="001A6E96">
      <w:pPr>
        <w:jc w:val="right"/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lastRenderedPageBreak/>
        <w:t>3A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A6E96">
        <w:rPr>
          <w:rFonts w:ascii="Times New Roman" w:hAnsi="Times New Roman" w:cs="Times New Roman"/>
          <w:sz w:val="24"/>
          <w:szCs w:val="24"/>
        </w:rPr>
        <w:t>ВЕРДЖЕНО</w:t>
      </w:r>
    </w:p>
    <w:p w:rsidR="001A6E96" w:rsidRPr="001A6E96" w:rsidRDefault="001A6E96" w:rsidP="001A6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E96">
        <w:rPr>
          <w:rFonts w:ascii="Times New Roman" w:hAnsi="Times New Roman" w:cs="Times New Roman"/>
          <w:sz w:val="28"/>
          <w:szCs w:val="28"/>
        </w:rPr>
        <w:t>Графік проведения засідань атестаційної комісії</w:t>
      </w:r>
    </w:p>
    <w:p w:rsidR="001A6E96" w:rsidRPr="001A6E96" w:rsidRDefault="001A6E96" w:rsidP="001A6E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E96">
        <w:rPr>
          <w:rFonts w:ascii="Times New Roman" w:hAnsi="Times New Roman" w:cs="Times New Roman"/>
          <w:sz w:val="28"/>
          <w:szCs w:val="28"/>
        </w:rPr>
        <w:t>I рівня Делівського ліцею на 2023—2024 н.р.</w:t>
      </w:r>
    </w:p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934"/>
        <w:gridCol w:w="1742"/>
        <w:gridCol w:w="2169"/>
      </w:tblGrid>
      <w:tr w:rsidR="001A6E96" w:rsidRPr="001A6E96" w:rsidTr="00E05443">
        <w:trPr>
          <w:trHeight w:val="652"/>
        </w:trPr>
        <w:tc>
          <w:tcPr>
            <w:tcW w:w="49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9C6709" wp14:editId="6329A261">
                  <wp:extent cx="155447" cy="121920"/>
                  <wp:effectExtent l="0" t="0" r="0" b="0"/>
                  <wp:docPr id="76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Основні питания</w:t>
            </w:r>
          </w:p>
        </w:tc>
        <w:tc>
          <w:tcPr>
            <w:tcW w:w="1742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</w:tr>
      <w:tr w:rsidR="001A6E96" w:rsidRPr="001A6E96" w:rsidTr="00E05443">
        <w:trPr>
          <w:trHeight w:val="1928"/>
        </w:trPr>
        <w:tc>
          <w:tcPr>
            <w:tcW w:w="49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1A6E96" w:rsidRPr="001A6E96" w:rsidRDefault="001A6E96" w:rsidP="001A6E96">
            <w:pPr>
              <w:widowControl/>
              <w:numPr>
                <w:ilvl w:val="0"/>
                <w:numId w:val="14"/>
              </w:numPr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Про розподіл обов’язків між членами атестаційної комісіі’.</w:t>
            </w:r>
          </w:p>
          <w:p w:rsidR="001A6E96" w:rsidRPr="001A6E96" w:rsidRDefault="001A6E96" w:rsidP="001A6E96">
            <w:pPr>
              <w:widowControl/>
              <w:numPr>
                <w:ilvl w:val="0"/>
                <w:numId w:val="14"/>
              </w:numPr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плану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роботи атестаційної комісії.</w:t>
            </w:r>
          </w:p>
          <w:p w:rsidR="001A6E96" w:rsidRPr="001A6E96" w:rsidRDefault="001A6E96" w:rsidP="001A6E96">
            <w:pPr>
              <w:widowControl/>
              <w:numPr>
                <w:ilvl w:val="0"/>
                <w:numId w:val="14"/>
              </w:numPr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з новим Типовим</w:t>
            </w:r>
          </w:p>
          <w:p w:rsidR="001A6E96" w:rsidRPr="001A6E96" w:rsidRDefault="001A6E96" w:rsidP="001A6E96">
            <w:pPr>
              <w:widowControl/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положенням.</w:t>
            </w:r>
          </w:p>
        </w:tc>
        <w:tc>
          <w:tcPr>
            <w:tcW w:w="1742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до 05.10.2023</w:t>
            </w:r>
          </w:p>
        </w:tc>
        <w:tc>
          <w:tcPr>
            <w:tcW w:w="216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Голова та члени атестаційноі комісії.</w:t>
            </w:r>
          </w:p>
        </w:tc>
      </w:tr>
      <w:tr w:rsidR="001A6E96" w:rsidRPr="001A6E96" w:rsidTr="00E05443">
        <w:trPr>
          <w:trHeight w:val="1602"/>
        </w:trPr>
        <w:tc>
          <w:tcPr>
            <w:tcW w:w="49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:rsidR="001A6E96" w:rsidRPr="001A6E96" w:rsidRDefault="001A6E96" w:rsidP="001A6E96">
            <w:pPr>
              <w:widowControl/>
              <w:numPr>
                <w:ilvl w:val="0"/>
                <w:numId w:val="13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Затвердження списку педагогічних працівників, які атестуватимуться у 2023—2024 навчальному році.</w:t>
            </w:r>
          </w:p>
          <w:p w:rsidR="001A6E96" w:rsidRPr="001A6E96" w:rsidRDefault="001A6E96" w:rsidP="001A6E96">
            <w:pPr>
              <w:widowControl/>
              <w:numPr>
                <w:ilvl w:val="0"/>
                <w:numId w:val="13"/>
              </w:numPr>
              <w:autoSpaceDE/>
              <w:autoSpaceDN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Затвердження   графіку   роботи</w:t>
            </w:r>
          </w:p>
          <w:p w:rsidR="001A6E96" w:rsidRPr="001A6E96" w:rsidRDefault="001A6E96" w:rsidP="001A6E96">
            <w:pPr>
              <w:widowControl/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атестаційної комісії.</w:t>
            </w:r>
          </w:p>
        </w:tc>
        <w:tc>
          <w:tcPr>
            <w:tcW w:w="1742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до 10.10.2023</w:t>
            </w:r>
          </w:p>
        </w:tc>
        <w:tc>
          <w:tcPr>
            <w:tcW w:w="216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Голова та члени атестаційної комісії.</w:t>
            </w:r>
          </w:p>
        </w:tc>
      </w:tr>
      <w:tr w:rsidR="001A6E96" w:rsidRPr="001A6E96" w:rsidTr="001A6E96">
        <w:trPr>
          <w:trHeight w:val="5949"/>
        </w:trPr>
        <w:tc>
          <w:tcPr>
            <w:tcW w:w="49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474279" wp14:editId="7BCDF09F">
                  <wp:extent cx="60959" cy="12192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</w:tcPr>
          <w:p w:rsidR="001A6E96" w:rsidRPr="001A6E96" w:rsidRDefault="001A6E96" w:rsidP="001A6E96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Про затвердження списку педагогічних працівник'ів, які підлягають позачерговій атестації у 2023—2024 навчальному році</w:t>
            </w:r>
          </w:p>
          <w:p w:rsidR="001A6E96" w:rsidRPr="001A6E96" w:rsidRDefault="001A6E96" w:rsidP="001A6E96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Розгляд документів педагогічних працівників, які атестуються та, за потреби перевірка і'хньоі’ достовірності та оцінка професійні компетентності педагогічного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працівника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з урахуванням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його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посадових обов’язків i вимог професійного стандарту.</w:t>
            </w:r>
          </w:p>
          <w:p w:rsidR="001A6E96" w:rsidRPr="001A6E96" w:rsidRDefault="001A6E96" w:rsidP="001A6E96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Прийняття рішення про необхідність вивчення практичного досвіду роботи окремих працівників</w:t>
            </w:r>
          </w:p>
          <w:p w:rsidR="001A6E96" w:rsidRPr="001A6E96" w:rsidRDefault="001A6E96" w:rsidP="001A6E96">
            <w:pPr>
              <w:widowControl/>
              <w:numPr>
                <w:ilvl w:val="0"/>
                <w:numId w:val="12"/>
              </w:numPr>
              <w:autoSpaceDE/>
              <w:autoSpaceDN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Вразі позитивного ріщення за пунктом 3 — визначення зі складу членів атестаційної комісії членів, </w:t>
            </w:r>
            <w:r w:rsidRPr="001A6E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які 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аналізуватимуть практичний досвід роботи педагогічних працівників та затвердження  графіка заходів з 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проведения.</w:t>
            </w:r>
          </w:p>
        </w:tc>
        <w:tc>
          <w:tcPr>
            <w:tcW w:w="1742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16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Голова та члени атестаційної комісії.</w:t>
            </w:r>
          </w:p>
        </w:tc>
      </w:tr>
      <w:tr w:rsidR="001A6E96" w:rsidRPr="001A6E96" w:rsidTr="00E05443">
        <w:trPr>
          <w:trHeight w:val="656"/>
        </w:trPr>
        <w:tc>
          <w:tcPr>
            <w:tcW w:w="49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1A6E96" w:rsidRPr="001A6E96" w:rsidRDefault="001A6E96" w:rsidP="001A6E96">
            <w:pPr>
              <w:widowControl/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педагогічних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пpaцlвникiв</w:t>
            </w:r>
          </w:p>
          <w:p w:rsidR="001A6E96" w:rsidRPr="001A6E96" w:rsidRDefault="001A6E96" w:rsidP="001A6E96">
            <w:pPr>
              <w:widowControl/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(розгляд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атестаційних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ab/>
              <w:t>листів,</w:t>
            </w:r>
          </w:p>
        </w:tc>
        <w:tc>
          <w:tcPr>
            <w:tcW w:w="1742" w:type="dxa"/>
          </w:tcPr>
          <w:p w:rsidR="001A6E96" w:rsidRPr="001A6E96" w:rsidRDefault="001A6E96" w:rsidP="001A6E96">
            <w:pPr>
              <w:widowControl/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 березня</w:t>
            </w:r>
          </w:p>
          <w:p w:rsidR="001A6E96" w:rsidRPr="001A6E96" w:rsidRDefault="001A6E96" w:rsidP="001A6E96">
            <w:pPr>
              <w:widowControl/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2024 року</w:t>
            </w:r>
          </w:p>
        </w:tc>
        <w:tc>
          <w:tcPr>
            <w:tcW w:w="216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Голова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члени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комісії</w:t>
            </w:r>
          </w:p>
        </w:tc>
      </w:tr>
      <w:tr w:rsidR="001A6E96" w:rsidRPr="001A6E96" w:rsidTr="00E05443">
        <w:trPr>
          <w:trHeight w:val="656"/>
        </w:trPr>
        <w:tc>
          <w:tcPr>
            <w:tcW w:w="499" w:type="dxa"/>
          </w:tcPr>
          <w:p w:rsidR="001A6E96" w:rsidRPr="001A6E96" w:rsidRDefault="001A6E96" w:rsidP="001A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934" w:type="dxa"/>
          </w:tcPr>
          <w:p w:rsidR="001A6E96" w:rsidRPr="001A6E96" w:rsidRDefault="001A6E96" w:rsidP="001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Оформлення підсумкових матеріалів</w:t>
            </w:r>
          </w:p>
        </w:tc>
        <w:tc>
          <w:tcPr>
            <w:tcW w:w="1742" w:type="dxa"/>
          </w:tcPr>
          <w:p w:rsidR="001A6E96" w:rsidRPr="001A6E96" w:rsidRDefault="001A6E96" w:rsidP="001A6E96">
            <w:pPr>
              <w:widowControl/>
              <w:autoSpaceDE/>
              <w:autoSpaceDN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До 01 квітня</w:t>
            </w:r>
          </w:p>
          <w:p w:rsidR="001A6E96" w:rsidRPr="001A6E96" w:rsidRDefault="001A6E96" w:rsidP="001A6E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169" w:type="dxa"/>
          </w:tcPr>
          <w:p w:rsidR="001A6E96" w:rsidRPr="001A6E96" w:rsidRDefault="001A6E96" w:rsidP="001A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Голова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</w:t>
            </w:r>
          </w:p>
        </w:tc>
      </w:tr>
    </w:tbl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  <w:sectPr w:rsidR="001A6E96" w:rsidRPr="001A6E96">
          <w:pgSz w:w="11910" w:h="16840"/>
          <w:pgMar w:top="900" w:right="880" w:bottom="280" w:left="1000" w:header="708" w:footer="708" w:gutter="0"/>
          <w:cols w:space="720"/>
        </w:sectPr>
      </w:pPr>
    </w:p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  <w:sectPr w:rsidR="001A6E96" w:rsidRPr="001A6E96">
          <w:type w:val="continuous"/>
          <w:pgSz w:w="11910" w:h="16840"/>
          <w:pgMar w:top="940" w:right="880" w:bottom="280" w:left="1000" w:header="708" w:footer="708" w:gutter="0"/>
          <w:cols w:space="720"/>
        </w:sectPr>
      </w:pPr>
    </w:p>
    <w:p w:rsidR="001A6E96" w:rsidRPr="001A6E96" w:rsidRDefault="001A6E96" w:rsidP="00AD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t>Перспективний план</w:t>
      </w:r>
    </w:p>
    <w:p w:rsidR="001A6E96" w:rsidRPr="001A6E96" w:rsidRDefault="001A6E96" w:rsidP="00AD0E01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E96">
        <w:rPr>
          <w:rFonts w:ascii="Times New Roman" w:hAnsi="Times New Roman" w:cs="Times New Roman"/>
          <w:sz w:val="24"/>
          <w:szCs w:val="24"/>
        </w:rPr>
        <w:t>атестац</w:t>
      </w:r>
      <w:r w:rsidR="00AD0E01">
        <w:rPr>
          <w:rFonts w:ascii="Times New Roman" w:hAnsi="Times New Roman" w:cs="Times New Roman"/>
          <w:sz w:val="24"/>
          <w:szCs w:val="24"/>
        </w:rPr>
        <w:t>ії</w:t>
      </w:r>
      <w:r w:rsidRPr="001A6E96">
        <w:rPr>
          <w:rFonts w:ascii="Times New Roman" w:hAnsi="Times New Roman" w:cs="Times New Roman"/>
          <w:sz w:val="24"/>
          <w:szCs w:val="24"/>
        </w:rPr>
        <w:t xml:space="preserve"> педагогічних керівників, атестація яких проводиться атестаційною комісі</w:t>
      </w:r>
      <w:r w:rsidR="00AD0E01">
        <w:rPr>
          <w:rFonts w:ascii="Times New Roman" w:hAnsi="Times New Roman" w:cs="Times New Roman"/>
          <w:sz w:val="24"/>
          <w:szCs w:val="24"/>
        </w:rPr>
        <w:t>є</w:t>
      </w:r>
      <w:r w:rsidRPr="001A6E96">
        <w:rPr>
          <w:rFonts w:ascii="Times New Roman" w:hAnsi="Times New Roman" w:cs="Times New Roman"/>
          <w:sz w:val="24"/>
          <w:szCs w:val="24"/>
        </w:rPr>
        <w:t xml:space="preserve">ю I рівня </w:t>
      </w:r>
      <w:r w:rsidR="00AD0E01">
        <w:rPr>
          <w:rFonts w:ascii="Times New Roman" w:hAnsi="Times New Roman" w:cs="Times New Roman"/>
          <w:sz w:val="24"/>
          <w:szCs w:val="24"/>
        </w:rPr>
        <w:t xml:space="preserve">Делівського </w:t>
      </w:r>
      <w:r w:rsidRPr="001A6E96">
        <w:rPr>
          <w:rFonts w:ascii="Times New Roman" w:hAnsi="Times New Roman" w:cs="Times New Roman"/>
          <w:sz w:val="24"/>
          <w:szCs w:val="24"/>
        </w:rPr>
        <w:t xml:space="preserve"> на 2024-2028 н.р.</w:t>
      </w:r>
    </w:p>
    <w:tbl>
      <w:tblPr>
        <w:tblStyle w:val="TableNormal"/>
        <w:tblW w:w="10291" w:type="dxa"/>
        <w:tblInd w:w="191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3685"/>
        <w:gridCol w:w="567"/>
        <w:gridCol w:w="567"/>
        <w:gridCol w:w="567"/>
        <w:gridCol w:w="709"/>
        <w:gridCol w:w="709"/>
      </w:tblGrid>
      <w:tr w:rsidR="001A6E96" w:rsidRPr="001A6E96" w:rsidTr="00AD0E01">
        <w:trPr>
          <w:trHeight w:val="978"/>
        </w:trPr>
        <w:tc>
          <w:tcPr>
            <w:tcW w:w="3487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ПIП вчителя</w:t>
            </w:r>
          </w:p>
        </w:tc>
        <w:tc>
          <w:tcPr>
            <w:tcW w:w="3685" w:type="dxa"/>
          </w:tcPr>
          <w:p w:rsidR="00AD0E01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Назва посади </w:t>
            </w:r>
          </w:p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педагогічного працівника</w:t>
            </w:r>
          </w:p>
        </w:tc>
        <w:tc>
          <w:tcPr>
            <w:tcW w:w="567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1A6E96" w:rsidRPr="001A6E96" w:rsidRDefault="001A6E96" w:rsidP="001A6E9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AD0E01" w:rsidRPr="001A6E96" w:rsidTr="00AD0E01">
        <w:trPr>
          <w:trHeight w:val="642"/>
        </w:trPr>
        <w:tc>
          <w:tcPr>
            <w:tcW w:w="3487" w:type="dxa"/>
            <w:vMerge w:val="restart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Воєвода Петро Федорович</w:t>
            </w:r>
          </w:p>
        </w:tc>
        <w:tc>
          <w:tcPr>
            <w:tcW w:w="3685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навчально-вихової роботи 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AD0E01" w:rsidRPr="001A6E96" w:rsidRDefault="00B55DE6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AD0E01">
        <w:trPr>
          <w:trHeight w:val="412"/>
        </w:trPr>
        <w:tc>
          <w:tcPr>
            <w:tcW w:w="3487" w:type="dxa"/>
            <w:vMerge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історії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B55DE6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8D" w:rsidRPr="001A6E96" w:rsidTr="00AD0E01">
        <w:trPr>
          <w:trHeight w:val="642"/>
        </w:trPr>
        <w:tc>
          <w:tcPr>
            <w:tcW w:w="3487" w:type="dxa"/>
            <w:vMerge w:val="restart"/>
          </w:tcPr>
          <w:p w:rsidR="007C458D" w:rsidRPr="00AD0E01" w:rsidRDefault="007C458D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Шевчук Галина Володим.</w:t>
            </w:r>
          </w:p>
        </w:tc>
        <w:tc>
          <w:tcPr>
            <w:tcW w:w="3685" w:type="dxa"/>
          </w:tcPr>
          <w:p w:rsidR="007C458D" w:rsidRPr="001A6E96" w:rsidRDefault="007C458D" w:rsidP="007C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вихової роботи</w:t>
            </w:r>
          </w:p>
        </w:tc>
        <w:tc>
          <w:tcPr>
            <w:tcW w:w="567" w:type="dxa"/>
          </w:tcPr>
          <w:p w:rsidR="007C458D" w:rsidRPr="001A6E96" w:rsidRDefault="007C458D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58D" w:rsidRPr="001A6E96" w:rsidRDefault="007C458D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58D" w:rsidRPr="001A6E96" w:rsidRDefault="00B55DE6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7C458D" w:rsidRPr="001A6E96" w:rsidRDefault="007C458D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58D" w:rsidRPr="001A6E96" w:rsidRDefault="007C458D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8D" w:rsidRPr="001A6E96" w:rsidTr="007C458D">
        <w:trPr>
          <w:trHeight w:val="273"/>
        </w:trPr>
        <w:tc>
          <w:tcPr>
            <w:tcW w:w="3487" w:type="dxa"/>
            <w:vMerge/>
          </w:tcPr>
          <w:p w:rsidR="007C458D" w:rsidRPr="00AD0E01" w:rsidRDefault="007C458D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C458D" w:rsidRPr="001A6E96" w:rsidRDefault="007C458D" w:rsidP="007C458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початкових класів</w:t>
            </w:r>
          </w:p>
        </w:tc>
        <w:tc>
          <w:tcPr>
            <w:tcW w:w="567" w:type="dxa"/>
          </w:tcPr>
          <w:p w:rsidR="007C458D" w:rsidRPr="00B55DE6" w:rsidRDefault="00B55DE6" w:rsidP="00AD0E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7C458D" w:rsidRPr="001A6E96" w:rsidRDefault="007C458D" w:rsidP="00AD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458D" w:rsidRPr="001A6E96" w:rsidRDefault="007C458D" w:rsidP="00AD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58D" w:rsidRPr="001A6E96" w:rsidRDefault="007C458D" w:rsidP="00AD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C458D" w:rsidRPr="001A6E96" w:rsidRDefault="007C458D" w:rsidP="00AD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AD0E01">
        <w:trPr>
          <w:trHeight w:val="647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Гуцман Богдан Іванович</w:t>
            </w:r>
          </w:p>
        </w:tc>
        <w:tc>
          <w:tcPr>
            <w:tcW w:w="3685" w:type="dxa"/>
          </w:tcPr>
          <w:p w:rsidR="00AD0E01" w:rsidRPr="001A6E96" w:rsidRDefault="00AD0E01" w:rsidP="007C458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C458D"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мови та літератури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AD0E01" w:rsidRPr="001A6E96" w:rsidTr="00AD0E01">
        <w:trPr>
          <w:trHeight w:val="632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Ціник Марія Степанівна</w:t>
            </w:r>
          </w:p>
        </w:tc>
        <w:tc>
          <w:tcPr>
            <w:tcW w:w="3685" w:type="dxa"/>
          </w:tcPr>
          <w:p w:rsidR="00AD0E01" w:rsidRPr="001A6E96" w:rsidRDefault="007C458D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мови та літератури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0D2AAE">
        <w:trPr>
          <w:trHeight w:val="529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Дутчин Люба Давидівна</w:t>
            </w:r>
          </w:p>
        </w:tc>
        <w:tc>
          <w:tcPr>
            <w:tcW w:w="3685" w:type="dxa"/>
          </w:tcPr>
          <w:p w:rsidR="00AD0E01" w:rsidRPr="001A6E96" w:rsidRDefault="007C458D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української мови та літератури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7C458D">
        <w:trPr>
          <w:trHeight w:val="313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Кернична Ганна Богданів.</w:t>
            </w:r>
          </w:p>
        </w:tc>
        <w:tc>
          <w:tcPr>
            <w:tcW w:w="3685" w:type="dxa"/>
          </w:tcPr>
          <w:p w:rsidR="00AD0E01" w:rsidRPr="001A6E96" w:rsidRDefault="00AD0E01" w:rsidP="007C458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зарубіжної літератури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0D2AAE">
        <w:trPr>
          <w:trHeight w:val="277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Ціник Марія Іванівна</w:t>
            </w:r>
          </w:p>
        </w:tc>
        <w:tc>
          <w:tcPr>
            <w:tcW w:w="3685" w:type="dxa"/>
          </w:tcPr>
          <w:p w:rsidR="00AD0E01" w:rsidRPr="001A6E96" w:rsidRDefault="007C458D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 англійської мови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0D2AAE">
        <w:trPr>
          <w:trHeight w:val="329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Винничук Галина Іванівн.</w:t>
            </w:r>
          </w:p>
        </w:tc>
        <w:tc>
          <w:tcPr>
            <w:tcW w:w="3685" w:type="dxa"/>
          </w:tcPr>
          <w:p w:rsidR="00AD0E01" w:rsidRPr="001A6E96" w:rsidRDefault="007C458D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 англійської мови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0D2AAE">
        <w:trPr>
          <w:trHeight w:val="395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Грицак Марія Романівна</w:t>
            </w:r>
          </w:p>
        </w:tc>
        <w:tc>
          <w:tcPr>
            <w:tcW w:w="3685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математики і фізики</w:t>
            </w:r>
          </w:p>
        </w:tc>
        <w:tc>
          <w:tcPr>
            <w:tcW w:w="567" w:type="dxa"/>
          </w:tcPr>
          <w:p w:rsidR="00AD0E01" w:rsidRPr="001A6E96" w:rsidRDefault="00B55DE6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0D2AAE">
        <w:trPr>
          <w:trHeight w:val="446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Дранчук Марія Іванівна.</w:t>
            </w:r>
          </w:p>
        </w:tc>
        <w:tc>
          <w:tcPr>
            <w:tcW w:w="3685" w:type="dxa"/>
          </w:tcPr>
          <w:p w:rsidR="00AD0E01" w:rsidRPr="001A6E96" w:rsidRDefault="00AD0E01" w:rsidP="007C458D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математики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0D2AAE">
        <w:trPr>
          <w:trHeight w:val="375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Дранчук Василь Юрійович</w:t>
            </w:r>
          </w:p>
        </w:tc>
        <w:tc>
          <w:tcPr>
            <w:tcW w:w="3685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 м</w:t>
            </w:r>
            <w:r w:rsidR="007C4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атематики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0D2AAE">
        <w:trPr>
          <w:trHeight w:val="183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Соляник Володимир Васил</w:t>
            </w:r>
          </w:p>
        </w:tc>
        <w:tc>
          <w:tcPr>
            <w:tcW w:w="3685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D2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567" w:type="dxa"/>
          </w:tcPr>
          <w:p w:rsidR="00AD0E01" w:rsidRPr="001A6E96" w:rsidRDefault="00B55DE6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0D2AAE">
        <w:trPr>
          <w:trHeight w:val="275"/>
        </w:trPr>
        <w:tc>
          <w:tcPr>
            <w:tcW w:w="3487" w:type="dxa"/>
          </w:tcPr>
          <w:p w:rsidR="00AD0E01" w:rsidRPr="00AD0E01" w:rsidRDefault="00AD0E01" w:rsidP="00AD0E01">
            <w:pPr>
              <w:tabs>
                <w:tab w:val="left" w:pos="2374"/>
              </w:tabs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Ковбас Євдокія Іллівна</w:t>
            </w:r>
          </w:p>
        </w:tc>
        <w:tc>
          <w:tcPr>
            <w:tcW w:w="3685" w:type="dxa"/>
          </w:tcPr>
          <w:p w:rsidR="00AD0E01" w:rsidRPr="001A6E96" w:rsidRDefault="00AD0E01" w:rsidP="000D2A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0D2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географії</w:t>
            </w:r>
          </w:p>
        </w:tc>
        <w:tc>
          <w:tcPr>
            <w:tcW w:w="567" w:type="dxa"/>
          </w:tcPr>
          <w:p w:rsidR="00AD0E01" w:rsidRPr="001A6E96" w:rsidRDefault="00B55DE6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01" w:rsidRPr="001A6E96" w:rsidTr="000D2AAE">
        <w:trPr>
          <w:trHeight w:val="225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Ціник Любов Миколаївна</w:t>
            </w:r>
          </w:p>
        </w:tc>
        <w:tc>
          <w:tcPr>
            <w:tcW w:w="3685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0D2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біології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AD0E01" w:rsidRPr="001A6E96" w:rsidTr="000D2AAE">
        <w:trPr>
          <w:trHeight w:val="189"/>
        </w:trPr>
        <w:tc>
          <w:tcPr>
            <w:tcW w:w="3487" w:type="dxa"/>
          </w:tcPr>
          <w:p w:rsidR="00AD0E01" w:rsidRPr="00AD0E01" w:rsidRDefault="00AD0E01" w:rsidP="00AD0E01">
            <w:pPr>
              <w:ind w:left="-24" w:right="-14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Гальчук Надія Петрівна</w:t>
            </w:r>
          </w:p>
        </w:tc>
        <w:tc>
          <w:tcPr>
            <w:tcW w:w="3685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0D2A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хімії </w:t>
            </w: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AD0E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E01" w:rsidRPr="001A6E96" w:rsidRDefault="008D2701" w:rsidP="00AD0E01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0D2AAE" w:rsidRPr="001A6E96" w:rsidTr="000D2AAE">
        <w:trPr>
          <w:trHeight w:val="125"/>
        </w:trPr>
        <w:tc>
          <w:tcPr>
            <w:tcW w:w="3487" w:type="dxa"/>
          </w:tcPr>
          <w:p w:rsidR="000D2AAE" w:rsidRPr="00AD0E01" w:rsidRDefault="000D2AAE" w:rsidP="000D2AAE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Луців Наталія Богданівна</w:t>
            </w:r>
          </w:p>
        </w:tc>
        <w:tc>
          <w:tcPr>
            <w:tcW w:w="3685" w:type="dxa"/>
          </w:tcPr>
          <w:p w:rsidR="000D2AAE" w:rsidRPr="001A6E96" w:rsidRDefault="000D2AAE" w:rsidP="000D2A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хімії</w:t>
            </w: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AE" w:rsidRPr="008D2701" w:rsidRDefault="008D2701" w:rsidP="000D2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AE" w:rsidRPr="001A6E96" w:rsidTr="00B55DE6">
        <w:trPr>
          <w:trHeight w:val="231"/>
        </w:trPr>
        <w:tc>
          <w:tcPr>
            <w:tcW w:w="3487" w:type="dxa"/>
          </w:tcPr>
          <w:p w:rsidR="000D2AAE" w:rsidRPr="00AD0E01" w:rsidRDefault="000D2AAE" w:rsidP="000D2AAE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Соляник Віра Миколаївна</w:t>
            </w:r>
          </w:p>
        </w:tc>
        <w:tc>
          <w:tcPr>
            <w:tcW w:w="3685" w:type="dxa"/>
          </w:tcPr>
          <w:p w:rsidR="000D2AAE" w:rsidRPr="001A6E96" w:rsidRDefault="000D2AAE" w:rsidP="000D2A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основ християнської етики</w:t>
            </w: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AE" w:rsidRPr="008D2701" w:rsidRDefault="008D2701" w:rsidP="000D2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AE" w:rsidRPr="001A6E96" w:rsidTr="000D2AAE">
        <w:trPr>
          <w:trHeight w:val="299"/>
        </w:trPr>
        <w:tc>
          <w:tcPr>
            <w:tcW w:w="3487" w:type="dxa"/>
          </w:tcPr>
          <w:p w:rsidR="000D2AAE" w:rsidRPr="00AD0E01" w:rsidRDefault="000D2AAE" w:rsidP="000D2AAE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Храновський Анатолій Ів</w:t>
            </w:r>
          </w:p>
        </w:tc>
        <w:tc>
          <w:tcPr>
            <w:tcW w:w="3685" w:type="dxa"/>
          </w:tcPr>
          <w:p w:rsidR="000D2AAE" w:rsidRPr="001A6E96" w:rsidRDefault="000D2AAE" w:rsidP="000D2AAE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історії та географії</w:t>
            </w: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AE" w:rsidRPr="008D2701" w:rsidRDefault="008D2701" w:rsidP="000D2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AE" w:rsidRPr="001A6E96" w:rsidTr="00B55DE6">
        <w:trPr>
          <w:trHeight w:val="546"/>
        </w:trPr>
        <w:tc>
          <w:tcPr>
            <w:tcW w:w="3487" w:type="dxa"/>
          </w:tcPr>
          <w:p w:rsidR="000D2AAE" w:rsidRPr="00AD0E01" w:rsidRDefault="000D2AAE" w:rsidP="000D2AAE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Бортник Ярослав Михайл</w:t>
            </w:r>
          </w:p>
        </w:tc>
        <w:tc>
          <w:tcPr>
            <w:tcW w:w="3685" w:type="dxa"/>
          </w:tcPr>
          <w:p w:rsidR="000D2AAE" w:rsidRPr="001A6E96" w:rsidRDefault="000D2AAE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 трудового навчання с/г машин</w:t>
            </w: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AAE" w:rsidRPr="008D2701" w:rsidRDefault="008D2701" w:rsidP="000D2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AAE" w:rsidRPr="001A6E96" w:rsidTr="00B55DE6">
        <w:trPr>
          <w:trHeight w:val="115"/>
        </w:trPr>
        <w:tc>
          <w:tcPr>
            <w:tcW w:w="3487" w:type="dxa"/>
          </w:tcPr>
          <w:p w:rsidR="000D2AAE" w:rsidRPr="00AD0E01" w:rsidRDefault="00B55DE6" w:rsidP="000D2AAE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Керничний Йосип Степ.</w:t>
            </w:r>
          </w:p>
        </w:tc>
        <w:tc>
          <w:tcPr>
            <w:tcW w:w="3685" w:type="dxa"/>
          </w:tcPr>
          <w:p w:rsidR="000D2AAE" w:rsidRPr="00B55DE6" w:rsidRDefault="00B55DE6" w:rsidP="000D2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трудового навчання</w:t>
            </w: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D2AAE" w:rsidRPr="008D2701" w:rsidRDefault="008D2701" w:rsidP="000D2A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0D2AAE" w:rsidRPr="001A6E96" w:rsidRDefault="000D2AAE" w:rsidP="000D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Павлюк Василь Михайл.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образотворчого мистецтва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Ласяк Жанна Дмитр.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фізичного виховання 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Жиляк Марія Дмитрівна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історії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272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Ганяк Оксана Богданівна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початкових класів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Габурак Любов Іванівна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початкових класів</w:t>
            </w:r>
          </w:p>
        </w:tc>
        <w:tc>
          <w:tcPr>
            <w:tcW w:w="567" w:type="dxa"/>
          </w:tcPr>
          <w:p w:rsidR="00B55DE6" w:rsidRPr="00B55DE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Воєвода Людмила Євстах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початкових класів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Стефанишин Марія Ів.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початкових класів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Олійник Тамара Іллівна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початкових класів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8D2701" w:rsidRDefault="00B55DE6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Шмігельська Ганна Богд.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початкових класів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Ціник Ярослава Роман.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початкових класів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Кандюк Любов Василівна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початкових класів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Коропецька Тетяна Богд.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Чернова Галина Василівн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ГПД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Кернична Надія Микол.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ГПД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Лосяк Галина Іванівна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Кандюк Аліна Йосипівна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Грицак Люба Василівна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</w:t>
            </w: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бібліотекою</w:t>
            </w:r>
          </w:p>
        </w:tc>
        <w:tc>
          <w:tcPr>
            <w:tcW w:w="567" w:type="dxa"/>
          </w:tcPr>
          <w:p w:rsidR="00B55DE6" w:rsidRPr="00B55DE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465"/>
        </w:trPr>
        <w:tc>
          <w:tcPr>
            <w:tcW w:w="3487" w:type="dxa"/>
          </w:tcPr>
          <w:p w:rsidR="00B55DE6" w:rsidRPr="00B55DE6" w:rsidRDefault="00B55DE6" w:rsidP="00B55DE6">
            <w:pPr>
              <w:ind w:right="-14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Кернична Марія Йосип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9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медико-санітарної підготовки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DE6" w:rsidRPr="001A6E96" w:rsidTr="00B55DE6">
        <w:trPr>
          <w:trHeight w:val="115"/>
        </w:trPr>
        <w:tc>
          <w:tcPr>
            <w:tcW w:w="3487" w:type="dxa"/>
          </w:tcPr>
          <w:p w:rsidR="00B55DE6" w:rsidRPr="00AD0E01" w:rsidRDefault="00B55DE6" w:rsidP="00B55DE6">
            <w:pPr>
              <w:ind w:left="-24"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AD0E01">
              <w:rPr>
                <w:rFonts w:ascii="Times New Roman" w:hAnsi="Times New Roman" w:cs="Times New Roman"/>
                <w:sz w:val="24"/>
                <w:szCs w:val="24"/>
              </w:rPr>
              <w:t>Ціник Віта Ігорівна</w:t>
            </w:r>
          </w:p>
        </w:tc>
        <w:tc>
          <w:tcPr>
            <w:tcW w:w="3685" w:type="dxa"/>
          </w:tcPr>
          <w:p w:rsidR="00B55DE6" w:rsidRPr="001A6E96" w:rsidRDefault="00B55DE6" w:rsidP="00B55DE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5DE6" w:rsidRPr="008D2701" w:rsidRDefault="008D2701" w:rsidP="00B55D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567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5DE6" w:rsidRPr="001A6E96" w:rsidRDefault="00B55DE6" w:rsidP="00B5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E96" w:rsidRPr="001A6E96" w:rsidRDefault="001A6E96" w:rsidP="001A6E96">
      <w:pPr>
        <w:rPr>
          <w:rFonts w:ascii="Times New Roman" w:hAnsi="Times New Roman" w:cs="Times New Roman"/>
          <w:sz w:val="24"/>
          <w:szCs w:val="24"/>
        </w:rPr>
        <w:sectPr w:rsidR="001A6E96" w:rsidRPr="001A6E96">
          <w:pgSz w:w="11910" w:h="16840"/>
          <w:pgMar w:top="920" w:right="880" w:bottom="280" w:left="1000" w:header="708" w:footer="708" w:gutter="0"/>
          <w:cols w:space="720"/>
        </w:sectPr>
      </w:pPr>
    </w:p>
    <w:p w:rsidR="000637DB" w:rsidRDefault="000637DB" w:rsidP="000637DB">
      <w:pPr>
        <w:rPr>
          <w:rFonts w:ascii="Times New Roman" w:hAnsi="Times New Roman" w:cs="Times New Roman"/>
          <w:sz w:val="24"/>
        </w:rPr>
      </w:pPr>
    </w:p>
    <w:sectPr w:rsidR="000637DB" w:rsidSect="004374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723E"/>
    <w:multiLevelType w:val="hybridMultilevel"/>
    <w:tmpl w:val="F7E013CE"/>
    <w:lvl w:ilvl="0" w:tplc="19764576">
      <w:start w:val="1"/>
      <w:numFmt w:val="decimal"/>
      <w:lvlText w:val="%1."/>
      <w:lvlJc w:val="left"/>
      <w:pPr>
        <w:ind w:left="12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3"/>
        <w:sz w:val="27"/>
        <w:szCs w:val="27"/>
        <w:lang w:val="uk-UA" w:eastAsia="en-US" w:bidi="ar-SA"/>
      </w:rPr>
    </w:lvl>
    <w:lvl w:ilvl="1" w:tplc="3958625E">
      <w:numFmt w:val="bullet"/>
      <w:lvlText w:val="•"/>
      <w:lvlJc w:val="left"/>
      <w:pPr>
        <w:ind w:left="599" w:hanging="257"/>
      </w:pPr>
      <w:rPr>
        <w:rFonts w:hint="default"/>
        <w:lang w:val="uk-UA" w:eastAsia="en-US" w:bidi="ar-SA"/>
      </w:rPr>
    </w:lvl>
    <w:lvl w:ilvl="2" w:tplc="4816EB94">
      <w:numFmt w:val="bullet"/>
      <w:lvlText w:val="•"/>
      <w:lvlJc w:val="left"/>
      <w:pPr>
        <w:ind w:left="1079" w:hanging="257"/>
      </w:pPr>
      <w:rPr>
        <w:rFonts w:hint="default"/>
        <w:lang w:val="uk-UA" w:eastAsia="en-US" w:bidi="ar-SA"/>
      </w:rPr>
    </w:lvl>
    <w:lvl w:ilvl="3" w:tplc="35F8BC7C">
      <w:numFmt w:val="bullet"/>
      <w:lvlText w:val="•"/>
      <w:lvlJc w:val="left"/>
      <w:pPr>
        <w:ind w:left="1559" w:hanging="257"/>
      </w:pPr>
      <w:rPr>
        <w:rFonts w:hint="default"/>
        <w:lang w:val="uk-UA" w:eastAsia="en-US" w:bidi="ar-SA"/>
      </w:rPr>
    </w:lvl>
    <w:lvl w:ilvl="4" w:tplc="9682836A">
      <w:numFmt w:val="bullet"/>
      <w:lvlText w:val="•"/>
      <w:lvlJc w:val="left"/>
      <w:pPr>
        <w:ind w:left="2039" w:hanging="257"/>
      </w:pPr>
      <w:rPr>
        <w:rFonts w:hint="default"/>
        <w:lang w:val="uk-UA" w:eastAsia="en-US" w:bidi="ar-SA"/>
      </w:rPr>
    </w:lvl>
    <w:lvl w:ilvl="5" w:tplc="1C983E4E">
      <w:numFmt w:val="bullet"/>
      <w:lvlText w:val="•"/>
      <w:lvlJc w:val="left"/>
      <w:pPr>
        <w:ind w:left="2519" w:hanging="257"/>
      </w:pPr>
      <w:rPr>
        <w:rFonts w:hint="default"/>
        <w:lang w:val="uk-UA" w:eastAsia="en-US" w:bidi="ar-SA"/>
      </w:rPr>
    </w:lvl>
    <w:lvl w:ilvl="6" w:tplc="C3344270">
      <w:numFmt w:val="bullet"/>
      <w:lvlText w:val="•"/>
      <w:lvlJc w:val="left"/>
      <w:pPr>
        <w:ind w:left="2999" w:hanging="257"/>
      </w:pPr>
      <w:rPr>
        <w:rFonts w:hint="default"/>
        <w:lang w:val="uk-UA" w:eastAsia="en-US" w:bidi="ar-SA"/>
      </w:rPr>
    </w:lvl>
    <w:lvl w:ilvl="7" w:tplc="2DAC67C4">
      <w:numFmt w:val="bullet"/>
      <w:lvlText w:val="•"/>
      <w:lvlJc w:val="left"/>
      <w:pPr>
        <w:ind w:left="3479" w:hanging="257"/>
      </w:pPr>
      <w:rPr>
        <w:rFonts w:hint="default"/>
        <w:lang w:val="uk-UA" w:eastAsia="en-US" w:bidi="ar-SA"/>
      </w:rPr>
    </w:lvl>
    <w:lvl w:ilvl="8" w:tplc="5220FC24">
      <w:numFmt w:val="bullet"/>
      <w:lvlText w:val="•"/>
      <w:lvlJc w:val="left"/>
      <w:pPr>
        <w:ind w:left="3959" w:hanging="257"/>
      </w:pPr>
      <w:rPr>
        <w:rFonts w:hint="default"/>
        <w:lang w:val="uk-UA" w:eastAsia="en-US" w:bidi="ar-SA"/>
      </w:rPr>
    </w:lvl>
  </w:abstractNum>
  <w:abstractNum w:abstractNumId="1" w15:restartNumberingAfterBreak="0">
    <w:nsid w:val="058C05D7"/>
    <w:multiLevelType w:val="multilevel"/>
    <w:tmpl w:val="8DC42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1313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1313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1313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1313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1313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13131"/>
      </w:rPr>
    </w:lvl>
  </w:abstractNum>
  <w:abstractNum w:abstractNumId="2" w15:restartNumberingAfterBreak="0">
    <w:nsid w:val="1D1F7071"/>
    <w:multiLevelType w:val="hybridMultilevel"/>
    <w:tmpl w:val="B33CA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534DC"/>
    <w:multiLevelType w:val="hybridMultilevel"/>
    <w:tmpl w:val="42565CA2"/>
    <w:lvl w:ilvl="0" w:tplc="104A467A">
      <w:start w:val="1"/>
      <w:numFmt w:val="decimal"/>
      <w:lvlText w:val="%1."/>
      <w:lvlJc w:val="left"/>
      <w:pPr>
        <w:ind w:left="1034" w:hanging="346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29422DBC">
      <w:start w:val="1"/>
      <w:numFmt w:val="decimal"/>
      <w:lvlText w:val="%2)"/>
      <w:lvlJc w:val="left"/>
      <w:pPr>
        <w:ind w:left="120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7"/>
        <w:szCs w:val="27"/>
        <w:lang w:val="uk-UA" w:eastAsia="en-US" w:bidi="ar-SA"/>
      </w:rPr>
    </w:lvl>
    <w:lvl w:ilvl="2" w:tplc="E0D00E8C">
      <w:numFmt w:val="bullet"/>
      <w:lvlText w:val="•"/>
      <w:lvlJc w:val="left"/>
      <w:pPr>
        <w:ind w:left="2022" w:hanging="343"/>
      </w:pPr>
      <w:rPr>
        <w:rFonts w:hint="default"/>
        <w:lang w:val="uk-UA" w:eastAsia="en-US" w:bidi="ar-SA"/>
      </w:rPr>
    </w:lvl>
    <w:lvl w:ilvl="3" w:tplc="4E00B712">
      <w:numFmt w:val="bullet"/>
      <w:lvlText w:val="•"/>
      <w:lvlJc w:val="left"/>
      <w:pPr>
        <w:ind w:left="3005" w:hanging="343"/>
      </w:pPr>
      <w:rPr>
        <w:rFonts w:hint="default"/>
        <w:lang w:val="uk-UA" w:eastAsia="en-US" w:bidi="ar-SA"/>
      </w:rPr>
    </w:lvl>
    <w:lvl w:ilvl="4" w:tplc="B23ADD8E">
      <w:numFmt w:val="bullet"/>
      <w:lvlText w:val="•"/>
      <w:lvlJc w:val="left"/>
      <w:pPr>
        <w:ind w:left="3988" w:hanging="343"/>
      </w:pPr>
      <w:rPr>
        <w:rFonts w:hint="default"/>
        <w:lang w:val="uk-UA" w:eastAsia="en-US" w:bidi="ar-SA"/>
      </w:rPr>
    </w:lvl>
    <w:lvl w:ilvl="5" w:tplc="2ED6515E">
      <w:numFmt w:val="bullet"/>
      <w:lvlText w:val="•"/>
      <w:lvlJc w:val="left"/>
      <w:pPr>
        <w:ind w:left="4970" w:hanging="343"/>
      </w:pPr>
      <w:rPr>
        <w:rFonts w:hint="default"/>
        <w:lang w:val="uk-UA" w:eastAsia="en-US" w:bidi="ar-SA"/>
      </w:rPr>
    </w:lvl>
    <w:lvl w:ilvl="6" w:tplc="DEE238CE">
      <w:numFmt w:val="bullet"/>
      <w:lvlText w:val="•"/>
      <w:lvlJc w:val="left"/>
      <w:pPr>
        <w:ind w:left="5953" w:hanging="343"/>
      </w:pPr>
      <w:rPr>
        <w:rFonts w:hint="default"/>
        <w:lang w:val="uk-UA" w:eastAsia="en-US" w:bidi="ar-SA"/>
      </w:rPr>
    </w:lvl>
    <w:lvl w:ilvl="7" w:tplc="A80AF986">
      <w:numFmt w:val="bullet"/>
      <w:lvlText w:val="•"/>
      <w:lvlJc w:val="left"/>
      <w:pPr>
        <w:ind w:left="6936" w:hanging="343"/>
      </w:pPr>
      <w:rPr>
        <w:rFonts w:hint="default"/>
        <w:lang w:val="uk-UA" w:eastAsia="en-US" w:bidi="ar-SA"/>
      </w:rPr>
    </w:lvl>
    <w:lvl w:ilvl="8" w:tplc="4EB856F6">
      <w:numFmt w:val="bullet"/>
      <w:lvlText w:val="•"/>
      <w:lvlJc w:val="left"/>
      <w:pPr>
        <w:ind w:left="7918" w:hanging="343"/>
      </w:pPr>
      <w:rPr>
        <w:rFonts w:hint="default"/>
        <w:lang w:val="uk-UA" w:eastAsia="en-US" w:bidi="ar-SA"/>
      </w:rPr>
    </w:lvl>
  </w:abstractNum>
  <w:abstractNum w:abstractNumId="4" w15:restartNumberingAfterBreak="0">
    <w:nsid w:val="29461BF6"/>
    <w:multiLevelType w:val="hybridMultilevel"/>
    <w:tmpl w:val="3F1C66A0"/>
    <w:lvl w:ilvl="0" w:tplc="4558A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F9770D"/>
    <w:multiLevelType w:val="hybridMultilevel"/>
    <w:tmpl w:val="DD489668"/>
    <w:lvl w:ilvl="0" w:tplc="B9661F9E">
      <w:start w:val="1"/>
      <w:numFmt w:val="decimal"/>
      <w:lvlText w:val="%1."/>
      <w:lvlJc w:val="left"/>
      <w:pPr>
        <w:ind w:left="126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9"/>
        <w:sz w:val="27"/>
        <w:szCs w:val="27"/>
        <w:lang w:val="uk-UA" w:eastAsia="en-US" w:bidi="ar-SA"/>
      </w:rPr>
    </w:lvl>
    <w:lvl w:ilvl="1" w:tplc="40740562">
      <w:numFmt w:val="bullet"/>
      <w:lvlText w:val="•"/>
      <w:lvlJc w:val="left"/>
      <w:pPr>
        <w:ind w:left="599" w:hanging="353"/>
      </w:pPr>
      <w:rPr>
        <w:rFonts w:hint="default"/>
        <w:lang w:val="uk-UA" w:eastAsia="en-US" w:bidi="ar-SA"/>
      </w:rPr>
    </w:lvl>
    <w:lvl w:ilvl="2" w:tplc="E408968C">
      <w:numFmt w:val="bullet"/>
      <w:lvlText w:val="•"/>
      <w:lvlJc w:val="left"/>
      <w:pPr>
        <w:ind w:left="1079" w:hanging="353"/>
      </w:pPr>
      <w:rPr>
        <w:rFonts w:hint="default"/>
        <w:lang w:val="uk-UA" w:eastAsia="en-US" w:bidi="ar-SA"/>
      </w:rPr>
    </w:lvl>
    <w:lvl w:ilvl="3" w:tplc="F1FC0824">
      <w:numFmt w:val="bullet"/>
      <w:lvlText w:val="•"/>
      <w:lvlJc w:val="left"/>
      <w:pPr>
        <w:ind w:left="1559" w:hanging="353"/>
      </w:pPr>
      <w:rPr>
        <w:rFonts w:hint="default"/>
        <w:lang w:val="uk-UA" w:eastAsia="en-US" w:bidi="ar-SA"/>
      </w:rPr>
    </w:lvl>
    <w:lvl w:ilvl="4" w:tplc="8D9C39B4">
      <w:numFmt w:val="bullet"/>
      <w:lvlText w:val="•"/>
      <w:lvlJc w:val="left"/>
      <w:pPr>
        <w:ind w:left="2039" w:hanging="353"/>
      </w:pPr>
      <w:rPr>
        <w:rFonts w:hint="default"/>
        <w:lang w:val="uk-UA" w:eastAsia="en-US" w:bidi="ar-SA"/>
      </w:rPr>
    </w:lvl>
    <w:lvl w:ilvl="5" w:tplc="0CDC8E90">
      <w:numFmt w:val="bullet"/>
      <w:lvlText w:val="•"/>
      <w:lvlJc w:val="left"/>
      <w:pPr>
        <w:ind w:left="2519" w:hanging="353"/>
      </w:pPr>
      <w:rPr>
        <w:rFonts w:hint="default"/>
        <w:lang w:val="uk-UA" w:eastAsia="en-US" w:bidi="ar-SA"/>
      </w:rPr>
    </w:lvl>
    <w:lvl w:ilvl="6" w:tplc="D6C6EE6E">
      <w:numFmt w:val="bullet"/>
      <w:lvlText w:val="•"/>
      <w:lvlJc w:val="left"/>
      <w:pPr>
        <w:ind w:left="2999" w:hanging="353"/>
      </w:pPr>
      <w:rPr>
        <w:rFonts w:hint="default"/>
        <w:lang w:val="uk-UA" w:eastAsia="en-US" w:bidi="ar-SA"/>
      </w:rPr>
    </w:lvl>
    <w:lvl w:ilvl="7" w:tplc="7652B36C">
      <w:numFmt w:val="bullet"/>
      <w:lvlText w:val="•"/>
      <w:lvlJc w:val="left"/>
      <w:pPr>
        <w:ind w:left="3479" w:hanging="353"/>
      </w:pPr>
      <w:rPr>
        <w:rFonts w:hint="default"/>
        <w:lang w:val="uk-UA" w:eastAsia="en-US" w:bidi="ar-SA"/>
      </w:rPr>
    </w:lvl>
    <w:lvl w:ilvl="8" w:tplc="B0EA7A1C">
      <w:numFmt w:val="bullet"/>
      <w:lvlText w:val="•"/>
      <w:lvlJc w:val="left"/>
      <w:pPr>
        <w:ind w:left="3959" w:hanging="353"/>
      </w:pPr>
      <w:rPr>
        <w:rFonts w:hint="default"/>
        <w:lang w:val="uk-UA" w:eastAsia="en-US" w:bidi="ar-SA"/>
      </w:rPr>
    </w:lvl>
  </w:abstractNum>
  <w:abstractNum w:abstractNumId="6" w15:restartNumberingAfterBreak="0">
    <w:nsid w:val="304C05D7"/>
    <w:multiLevelType w:val="multilevel"/>
    <w:tmpl w:val="8A8E0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32013FB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DB7A9C"/>
    <w:multiLevelType w:val="hybridMultilevel"/>
    <w:tmpl w:val="FDF08190"/>
    <w:lvl w:ilvl="0" w:tplc="DD48D03E">
      <w:start w:val="1"/>
      <w:numFmt w:val="decimal"/>
      <w:lvlText w:val="%1."/>
      <w:lvlJc w:val="left"/>
      <w:pPr>
        <w:ind w:left="151" w:hanging="8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8"/>
        <w:szCs w:val="28"/>
        <w:lang w:val="uk-UA" w:eastAsia="en-US" w:bidi="ar-SA"/>
      </w:rPr>
    </w:lvl>
    <w:lvl w:ilvl="1" w:tplc="7750A26E">
      <w:numFmt w:val="bullet"/>
      <w:lvlText w:val="•"/>
      <w:lvlJc w:val="left"/>
      <w:pPr>
        <w:ind w:left="1146" w:hanging="853"/>
      </w:pPr>
      <w:rPr>
        <w:rFonts w:hint="default"/>
        <w:lang w:val="uk-UA" w:eastAsia="en-US" w:bidi="ar-SA"/>
      </w:rPr>
    </w:lvl>
    <w:lvl w:ilvl="2" w:tplc="D54A2F02">
      <w:numFmt w:val="bullet"/>
      <w:lvlText w:val="•"/>
      <w:lvlJc w:val="left"/>
      <w:pPr>
        <w:ind w:left="2132" w:hanging="853"/>
      </w:pPr>
      <w:rPr>
        <w:rFonts w:hint="default"/>
        <w:lang w:val="uk-UA" w:eastAsia="en-US" w:bidi="ar-SA"/>
      </w:rPr>
    </w:lvl>
    <w:lvl w:ilvl="3" w:tplc="CC02E830">
      <w:numFmt w:val="bullet"/>
      <w:lvlText w:val="•"/>
      <w:lvlJc w:val="left"/>
      <w:pPr>
        <w:ind w:left="3119" w:hanging="853"/>
      </w:pPr>
      <w:rPr>
        <w:rFonts w:hint="default"/>
        <w:lang w:val="uk-UA" w:eastAsia="en-US" w:bidi="ar-SA"/>
      </w:rPr>
    </w:lvl>
    <w:lvl w:ilvl="4" w:tplc="30CEBD3C">
      <w:numFmt w:val="bullet"/>
      <w:lvlText w:val="•"/>
      <w:lvlJc w:val="left"/>
      <w:pPr>
        <w:ind w:left="4105" w:hanging="853"/>
      </w:pPr>
      <w:rPr>
        <w:rFonts w:hint="default"/>
        <w:lang w:val="uk-UA" w:eastAsia="en-US" w:bidi="ar-SA"/>
      </w:rPr>
    </w:lvl>
    <w:lvl w:ilvl="5" w:tplc="3EF47D70">
      <w:numFmt w:val="bullet"/>
      <w:lvlText w:val="•"/>
      <w:lvlJc w:val="left"/>
      <w:pPr>
        <w:ind w:left="5092" w:hanging="853"/>
      </w:pPr>
      <w:rPr>
        <w:rFonts w:hint="default"/>
        <w:lang w:val="uk-UA" w:eastAsia="en-US" w:bidi="ar-SA"/>
      </w:rPr>
    </w:lvl>
    <w:lvl w:ilvl="6" w:tplc="AEC2E904">
      <w:numFmt w:val="bullet"/>
      <w:lvlText w:val="•"/>
      <w:lvlJc w:val="left"/>
      <w:pPr>
        <w:ind w:left="6078" w:hanging="853"/>
      </w:pPr>
      <w:rPr>
        <w:rFonts w:hint="default"/>
        <w:lang w:val="uk-UA" w:eastAsia="en-US" w:bidi="ar-SA"/>
      </w:rPr>
    </w:lvl>
    <w:lvl w:ilvl="7" w:tplc="E01AED54">
      <w:numFmt w:val="bullet"/>
      <w:lvlText w:val="•"/>
      <w:lvlJc w:val="left"/>
      <w:pPr>
        <w:ind w:left="7064" w:hanging="853"/>
      </w:pPr>
      <w:rPr>
        <w:rFonts w:hint="default"/>
        <w:lang w:val="uk-UA" w:eastAsia="en-US" w:bidi="ar-SA"/>
      </w:rPr>
    </w:lvl>
    <w:lvl w:ilvl="8" w:tplc="75967CAC">
      <w:numFmt w:val="bullet"/>
      <w:lvlText w:val="•"/>
      <w:lvlJc w:val="left"/>
      <w:pPr>
        <w:ind w:left="8051" w:hanging="853"/>
      </w:pPr>
      <w:rPr>
        <w:rFonts w:hint="default"/>
        <w:lang w:val="uk-UA" w:eastAsia="en-US" w:bidi="ar-SA"/>
      </w:rPr>
    </w:lvl>
  </w:abstractNum>
  <w:abstractNum w:abstractNumId="9" w15:restartNumberingAfterBreak="0">
    <w:nsid w:val="3D0B02D0"/>
    <w:multiLevelType w:val="hybridMultilevel"/>
    <w:tmpl w:val="1BA4CF04"/>
    <w:lvl w:ilvl="0" w:tplc="498ABA6E">
      <w:start w:val="1"/>
      <w:numFmt w:val="decimal"/>
      <w:lvlText w:val="%1."/>
      <w:lvlJc w:val="left"/>
      <w:pPr>
        <w:ind w:left="116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6"/>
        <w:sz w:val="27"/>
        <w:szCs w:val="27"/>
        <w:lang w:val="uk-UA" w:eastAsia="en-US" w:bidi="ar-SA"/>
      </w:rPr>
    </w:lvl>
    <w:lvl w:ilvl="1" w:tplc="888E2CDC">
      <w:numFmt w:val="bullet"/>
      <w:lvlText w:val="•"/>
      <w:lvlJc w:val="left"/>
      <w:pPr>
        <w:ind w:left="599" w:hanging="713"/>
      </w:pPr>
      <w:rPr>
        <w:rFonts w:hint="default"/>
        <w:lang w:val="uk-UA" w:eastAsia="en-US" w:bidi="ar-SA"/>
      </w:rPr>
    </w:lvl>
    <w:lvl w:ilvl="2" w:tplc="4D60D51E">
      <w:numFmt w:val="bullet"/>
      <w:lvlText w:val="•"/>
      <w:lvlJc w:val="left"/>
      <w:pPr>
        <w:ind w:left="1079" w:hanging="713"/>
      </w:pPr>
      <w:rPr>
        <w:rFonts w:hint="default"/>
        <w:lang w:val="uk-UA" w:eastAsia="en-US" w:bidi="ar-SA"/>
      </w:rPr>
    </w:lvl>
    <w:lvl w:ilvl="3" w:tplc="60B0DDE6">
      <w:numFmt w:val="bullet"/>
      <w:lvlText w:val="•"/>
      <w:lvlJc w:val="left"/>
      <w:pPr>
        <w:ind w:left="1559" w:hanging="713"/>
      </w:pPr>
      <w:rPr>
        <w:rFonts w:hint="default"/>
        <w:lang w:val="uk-UA" w:eastAsia="en-US" w:bidi="ar-SA"/>
      </w:rPr>
    </w:lvl>
    <w:lvl w:ilvl="4" w:tplc="6A967F2A">
      <w:numFmt w:val="bullet"/>
      <w:lvlText w:val="•"/>
      <w:lvlJc w:val="left"/>
      <w:pPr>
        <w:ind w:left="2039" w:hanging="713"/>
      </w:pPr>
      <w:rPr>
        <w:rFonts w:hint="default"/>
        <w:lang w:val="uk-UA" w:eastAsia="en-US" w:bidi="ar-SA"/>
      </w:rPr>
    </w:lvl>
    <w:lvl w:ilvl="5" w:tplc="0BA06D58">
      <w:numFmt w:val="bullet"/>
      <w:lvlText w:val="•"/>
      <w:lvlJc w:val="left"/>
      <w:pPr>
        <w:ind w:left="2519" w:hanging="713"/>
      </w:pPr>
      <w:rPr>
        <w:rFonts w:hint="default"/>
        <w:lang w:val="uk-UA" w:eastAsia="en-US" w:bidi="ar-SA"/>
      </w:rPr>
    </w:lvl>
    <w:lvl w:ilvl="6" w:tplc="2FBCB8DA">
      <w:numFmt w:val="bullet"/>
      <w:lvlText w:val="•"/>
      <w:lvlJc w:val="left"/>
      <w:pPr>
        <w:ind w:left="2999" w:hanging="713"/>
      </w:pPr>
      <w:rPr>
        <w:rFonts w:hint="default"/>
        <w:lang w:val="uk-UA" w:eastAsia="en-US" w:bidi="ar-SA"/>
      </w:rPr>
    </w:lvl>
    <w:lvl w:ilvl="7" w:tplc="18DAD082">
      <w:numFmt w:val="bullet"/>
      <w:lvlText w:val="•"/>
      <w:lvlJc w:val="left"/>
      <w:pPr>
        <w:ind w:left="3479" w:hanging="713"/>
      </w:pPr>
      <w:rPr>
        <w:rFonts w:hint="default"/>
        <w:lang w:val="uk-UA" w:eastAsia="en-US" w:bidi="ar-SA"/>
      </w:rPr>
    </w:lvl>
    <w:lvl w:ilvl="8" w:tplc="8250A9EC">
      <w:numFmt w:val="bullet"/>
      <w:lvlText w:val="•"/>
      <w:lvlJc w:val="left"/>
      <w:pPr>
        <w:ind w:left="3959" w:hanging="713"/>
      </w:pPr>
      <w:rPr>
        <w:rFonts w:hint="default"/>
        <w:lang w:val="uk-UA" w:eastAsia="en-US" w:bidi="ar-SA"/>
      </w:rPr>
    </w:lvl>
  </w:abstractNum>
  <w:abstractNum w:abstractNumId="10" w15:restartNumberingAfterBreak="0">
    <w:nsid w:val="40234C31"/>
    <w:multiLevelType w:val="multilevel"/>
    <w:tmpl w:val="BFBE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F157E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F2158D"/>
    <w:multiLevelType w:val="hybridMultilevel"/>
    <w:tmpl w:val="73527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E3CD5"/>
    <w:multiLevelType w:val="hybridMultilevel"/>
    <w:tmpl w:val="E8D28104"/>
    <w:lvl w:ilvl="0" w:tplc="9CE6B6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119ED"/>
    <w:multiLevelType w:val="hybridMultilevel"/>
    <w:tmpl w:val="48265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0"/>
  </w:num>
  <w:num w:numId="5">
    <w:abstractNumId w:val="14"/>
  </w:num>
  <w:num w:numId="6">
    <w:abstractNumId w:val="4"/>
  </w:num>
  <w:num w:numId="7">
    <w:abstractNumId w:val="12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637DB"/>
    <w:rsid w:val="000D2AAE"/>
    <w:rsid w:val="000D61C3"/>
    <w:rsid w:val="0010059B"/>
    <w:rsid w:val="00192E7D"/>
    <w:rsid w:val="001A6E96"/>
    <w:rsid w:val="001B7232"/>
    <w:rsid w:val="002B6A22"/>
    <w:rsid w:val="002F6138"/>
    <w:rsid w:val="0031579F"/>
    <w:rsid w:val="004374C8"/>
    <w:rsid w:val="004E4515"/>
    <w:rsid w:val="00511B03"/>
    <w:rsid w:val="0056482F"/>
    <w:rsid w:val="005C79C3"/>
    <w:rsid w:val="006523B8"/>
    <w:rsid w:val="0067488C"/>
    <w:rsid w:val="006C31CF"/>
    <w:rsid w:val="007007DD"/>
    <w:rsid w:val="00701EC8"/>
    <w:rsid w:val="00705091"/>
    <w:rsid w:val="007221D9"/>
    <w:rsid w:val="007C458D"/>
    <w:rsid w:val="007C7B60"/>
    <w:rsid w:val="007D5294"/>
    <w:rsid w:val="007E1666"/>
    <w:rsid w:val="008A18F0"/>
    <w:rsid w:val="008A2E84"/>
    <w:rsid w:val="008B5ED7"/>
    <w:rsid w:val="008D2701"/>
    <w:rsid w:val="00933263"/>
    <w:rsid w:val="009456B5"/>
    <w:rsid w:val="00994720"/>
    <w:rsid w:val="009A340E"/>
    <w:rsid w:val="00A15021"/>
    <w:rsid w:val="00A3336C"/>
    <w:rsid w:val="00A522B4"/>
    <w:rsid w:val="00A64461"/>
    <w:rsid w:val="00AD0E01"/>
    <w:rsid w:val="00AE3BE0"/>
    <w:rsid w:val="00AF7572"/>
    <w:rsid w:val="00B55DE6"/>
    <w:rsid w:val="00BA57C6"/>
    <w:rsid w:val="00BB5F32"/>
    <w:rsid w:val="00C02623"/>
    <w:rsid w:val="00E31906"/>
    <w:rsid w:val="00F27628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E153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2E7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15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ий текст Знак"/>
    <w:basedOn w:val="a0"/>
    <w:link w:val="a6"/>
    <w:uiPriority w:val="1"/>
    <w:rsid w:val="0031579F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1A6E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6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3373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3</cp:revision>
  <cp:lastPrinted>2022-10-31T14:24:00Z</cp:lastPrinted>
  <dcterms:created xsi:type="dcterms:W3CDTF">2024-02-29T14:28:00Z</dcterms:created>
  <dcterms:modified xsi:type="dcterms:W3CDTF">2024-03-01T06:26:00Z</dcterms:modified>
</cp:coreProperties>
</file>