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C3FF" w14:textId="77777777" w:rsidR="00204E27" w:rsidRPr="00204E27" w:rsidRDefault="00204E27" w:rsidP="00204E27">
      <w:pPr>
        <w:rPr>
          <w:b/>
          <w:bCs/>
        </w:rPr>
      </w:pPr>
      <w:r w:rsidRPr="00204E27">
        <w:rPr>
          <w:b/>
          <w:bCs/>
        </w:rPr>
        <w:t xml:space="preserve">НАКАЗ                       04.06.2021         </w:t>
      </w:r>
      <w:proofErr w:type="spellStart"/>
      <w:r w:rsidRPr="00204E27">
        <w:rPr>
          <w:b/>
          <w:bCs/>
        </w:rPr>
        <w:t>с.Делева</w:t>
      </w:r>
      <w:proofErr w:type="spellEnd"/>
      <w:r w:rsidRPr="00204E27">
        <w:rPr>
          <w:b/>
          <w:bCs/>
        </w:rPr>
        <w:t xml:space="preserve">                                               № _91</w:t>
      </w:r>
    </w:p>
    <w:p w14:paraId="3348ECB9" w14:textId="77777777" w:rsidR="00204E27" w:rsidRPr="00204E27" w:rsidRDefault="00204E27" w:rsidP="00204E27">
      <w:pPr>
        <w:rPr>
          <w:b/>
          <w:bCs/>
        </w:rPr>
      </w:pPr>
    </w:p>
    <w:p w14:paraId="0FAE3BF1" w14:textId="77777777" w:rsidR="00204E27" w:rsidRPr="00204E27" w:rsidRDefault="00204E27" w:rsidP="00204E27">
      <w:pPr>
        <w:rPr>
          <w:b/>
          <w:bCs/>
        </w:rPr>
      </w:pPr>
      <w:r w:rsidRPr="00204E27">
        <w:rPr>
          <w:b/>
          <w:bCs/>
        </w:rPr>
        <w:t>Про підсумки методичної роботи з педагогічними працівниками  у 2020-2021 н. р.</w:t>
      </w:r>
    </w:p>
    <w:p w14:paraId="2A3E5203" w14:textId="77777777" w:rsidR="00204E27" w:rsidRPr="00204E27" w:rsidRDefault="00204E27" w:rsidP="00204E27">
      <w:pPr>
        <w:rPr>
          <w:b/>
          <w:bCs/>
        </w:rPr>
      </w:pPr>
    </w:p>
    <w:p w14:paraId="33DCFF2D" w14:textId="77777777" w:rsidR="00204E27" w:rsidRPr="00204E27" w:rsidRDefault="00204E27" w:rsidP="00204E27">
      <w:pPr>
        <w:rPr>
          <w:b/>
          <w:bCs/>
        </w:rPr>
      </w:pPr>
      <w:r w:rsidRPr="00204E27">
        <w:rPr>
          <w:b/>
          <w:bCs/>
        </w:rPr>
        <w:t xml:space="preserve">Керуючись законами України «Про освіту», «Про загальну середню освіту», державною програмою «Вчитель», Національною доктриною розвитку освіти щодо забезпечення рівного доступу до якісної освіти, Національною стратегією розвитку освіти в Україні на період до 2021 року, Державним стандартом освіти освітня політика в ліцеї у 2020-2021 </w:t>
      </w:r>
      <w:proofErr w:type="spellStart"/>
      <w:r w:rsidRPr="00204E27">
        <w:rPr>
          <w:b/>
          <w:bCs/>
        </w:rPr>
        <w:t>н.р</w:t>
      </w:r>
      <w:proofErr w:type="spellEnd"/>
      <w:r w:rsidRPr="00204E27">
        <w:rPr>
          <w:b/>
          <w:bCs/>
        </w:rPr>
        <w:t>. спрямовувалась на пізнавальну, наукову, аналітико – управлінську діяльність, психолого-діагностичну функцію освітнього процесу, на ефективність, дієвість і результативність внутрішньо- шкільної методичної роботи.</w:t>
      </w:r>
    </w:p>
    <w:p w14:paraId="40364321" w14:textId="77777777" w:rsidR="00204E27" w:rsidRPr="00204E27" w:rsidRDefault="00204E27" w:rsidP="00204E27">
      <w:pPr>
        <w:rPr>
          <w:b/>
          <w:bCs/>
        </w:rPr>
      </w:pPr>
      <w:r w:rsidRPr="00204E27">
        <w:rPr>
          <w:b/>
          <w:bCs/>
        </w:rPr>
        <w:t>Місія методичної роботи у 2020-2021 н. р.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Ця мета конкретизувалася в завданнях:</w:t>
      </w:r>
    </w:p>
    <w:p w14:paraId="7CBA2466" w14:textId="77777777" w:rsidR="00204E27" w:rsidRPr="00204E27" w:rsidRDefault="00204E27" w:rsidP="00204E27">
      <w:pPr>
        <w:rPr>
          <w:b/>
          <w:bCs/>
        </w:rPr>
      </w:pPr>
      <w:r w:rsidRPr="00204E27">
        <w:rPr>
          <w:b/>
          <w:bCs/>
        </w:rPr>
        <w:t>-створити інформаційно-освітнє середовище професійного розвитку вчителя різними засобами, зокрема й із використанням хмарних технологій, соціальних мереж тощо.</w:t>
      </w:r>
    </w:p>
    <w:p w14:paraId="0C134DFA" w14:textId="77777777" w:rsidR="00204E27" w:rsidRPr="00204E27" w:rsidRDefault="00204E27" w:rsidP="00204E27">
      <w:pPr>
        <w:rPr>
          <w:b/>
          <w:bCs/>
        </w:rPr>
      </w:pPr>
      <w:r w:rsidRPr="00204E27">
        <w:rPr>
          <w:b/>
          <w:bCs/>
        </w:rPr>
        <w:t>-створити методичну афішу;</w:t>
      </w:r>
    </w:p>
    <w:p w14:paraId="5BA3191B" w14:textId="77777777" w:rsidR="00204E27" w:rsidRPr="00204E27" w:rsidRDefault="00204E27" w:rsidP="00204E27">
      <w:pPr>
        <w:rPr>
          <w:b/>
          <w:bCs/>
        </w:rPr>
      </w:pPr>
      <w:r w:rsidRPr="00204E27">
        <w:rPr>
          <w:b/>
          <w:bCs/>
        </w:rPr>
        <w:t xml:space="preserve">-створити методичну інфраструктуру, залучити зовнішні ресурси для участі у шкільній методичній роботі, </w:t>
      </w:r>
    </w:p>
    <w:p w14:paraId="1B06FDDF" w14:textId="77777777" w:rsidR="00204E27" w:rsidRPr="00204E27" w:rsidRDefault="00204E27" w:rsidP="00204E27">
      <w:pPr>
        <w:rPr>
          <w:b/>
          <w:bCs/>
        </w:rPr>
      </w:pPr>
      <w:r w:rsidRPr="00204E27">
        <w:rPr>
          <w:b/>
          <w:bCs/>
        </w:rPr>
        <w:t>- активізувати внутрішні ресурси для задоволення професійного інтересу вчителів та вдосконалення ними власної педагогічної практики;</w:t>
      </w:r>
    </w:p>
    <w:p w14:paraId="76461E6A" w14:textId="77777777" w:rsidR="00204E27" w:rsidRPr="00204E27" w:rsidRDefault="00204E27" w:rsidP="00204E27">
      <w:pPr>
        <w:rPr>
          <w:b/>
          <w:bCs/>
        </w:rPr>
      </w:pPr>
      <w:r w:rsidRPr="00204E27">
        <w:rPr>
          <w:b/>
          <w:bCs/>
        </w:rPr>
        <w:t>-організувати підтримку в розробленні вчителем цільової програми професійного розвитку, індивідуального плану професійного вдосконалення;</w:t>
      </w:r>
    </w:p>
    <w:p w14:paraId="7B09B081" w14:textId="77777777" w:rsidR="00204E27" w:rsidRPr="00204E27" w:rsidRDefault="00204E27" w:rsidP="00204E27">
      <w:pPr>
        <w:rPr>
          <w:b/>
          <w:bCs/>
        </w:rPr>
      </w:pPr>
      <w:r w:rsidRPr="00204E27">
        <w:rPr>
          <w:b/>
          <w:bCs/>
        </w:rPr>
        <w:t>-спроектувати особистісно орієнтовану адаптивну організаційну структуру методичної роботи, спрямовану на задоволення запитів кожного вчителя закладу.</w:t>
      </w:r>
    </w:p>
    <w:p w14:paraId="3DC54990" w14:textId="77777777" w:rsidR="00204E27" w:rsidRPr="00204E27" w:rsidRDefault="00204E27" w:rsidP="00204E27">
      <w:pPr>
        <w:rPr>
          <w:b/>
          <w:bCs/>
        </w:rPr>
      </w:pPr>
      <w:r w:rsidRPr="00204E27">
        <w:rPr>
          <w:b/>
          <w:bCs/>
        </w:rPr>
        <w:t xml:space="preserve">На виконання наказу департаменту освіти і науки Івано-Франківської ОДА від 30.08.2020р. №316 «Про організацію та удосконалення методичної роботи з педагогічними кадрами у 2020-2021 </w:t>
      </w:r>
      <w:proofErr w:type="spellStart"/>
      <w:r w:rsidRPr="00204E27">
        <w:rPr>
          <w:b/>
          <w:bCs/>
        </w:rPr>
        <w:t>н.р</w:t>
      </w:r>
      <w:proofErr w:type="spellEnd"/>
      <w:r w:rsidRPr="00204E27">
        <w:rPr>
          <w:b/>
          <w:bCs/>
        </w:rPr>
        <w:t xml:space="preserve">.», наказу по ліцеї від 01.09.2020 № 109 «Про організацію методичної роботи в ліцеї у 2020-2021 </w:t>
      </w:r>
      <w:proofErr w:type="spellStart"/>
      <w:r w:rsidRPr="00204E27">
        <w:rPr>
          <w:b/>
          <w:bCs/>
        </w:rPr>
        <w:t>н.р</w:t>
      </w:r>
      <w:proofErr w:type="spellEnd"/>
      <w:r w:rsidRPr="00204E27">
        <w:rPr>
          <w:b/>
          <w:bCs/>
        </w:rPr>
        <w:t>.», враховуючи індивідуальні можливості вчителів, їх методичну підготовку, професійний рівень, матеріальну базу ліцею,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p>
    <w:p w14:paraId="54A3E729" w14:textId="77777777" w:rsidR="00204E27" w:rsidRPr="00204E27" w:rsidRDefault="00204E27" w:rsidP="00204E27">
      <w:pPr>
        <w:rPr>
          <w:b/>
          <w:bCs/>
        </w:rPr>
      </w:pPr>
      <w:r w:rsidRPr="00204E27">
        <w:rPr>
          <w:b/>
          <w:bCs/>
        </w:rPr>
        <w:t>На початку навчального року в ліцеї було створено чотири методичні об’єднання, а саме:</w:t>
      </w:r>
    </w:p>
    <w:p w14:paraId="2EE80589" w14:textId="77777777" w:rsidR="00204E27" w:rsidRPr="00204E27" w:rsidRDefault="00204E27" w:rsidP="00204E27">
      <w:pPr>
        <w:numPr>
          <w:ilvl w:val="0"/>
          <w:numId w:val="6"/>
        </w:numPr>
        <w:rPr>
          <w:b/>
          <w:bCs/>
        </w:rPr>
      </w:pPr>
      <w:r w:rsidRPr="00204E27">
        <w:rPr>
          <w:b/>
          <w:bCs/>
        </w:rPr>
        <w:t xml:space="preserve">вчителів початкових класів (кер. </w:t>
      </w:r>
      <w:proofErr w:type="spellStart"/>
      <w:r w:rsidRPr="00204E27">
        <w:rPr>
          <w:b/>
          <w:bCs/>
        </w:rPr>
        <w:t>Шмигельська</w:t>
      </w:r>
      <w:proofErr w:type="spellEnd"/>
      <w:r w:rsidRPr="00204E27">
        <w:rPr>
          <w:b/>
          <w:bCs/>
        </w:rPr>
        <w:t xml:space="preserve"> Г.Б.)</w:t>
      </w:r>
    </w:p>
    <w:p w14:paraId="162912FE" w14:textId="77777777" w:rsidR="00204E27" w:rsidRPr="00204E27" w:rsidRDefault="00204E27" w:rsidP="00204E27">
      <w:pPr>
        <w:numPr>
          <w:ilvl w:val="0"/>
          <w:numId w:val="6"/>
        </w:numPr>
        <w:rPr>
          <w:b/>
          <w:bCs/>
        </w:rPr>
      </w:pPr>
      <w:r w:rsidRPr="00204E27">
        <w:rPr>
          <w:b/>
          <w:bCs/>
        </w:rPr>
        <w:t xml:space="preserve">класних керівників (кер. </w:t>
      </w:r>
      <w:proofErr w:type="spellStart"/>
      <w:r w:rsidRPr="00204E27">
        <w:rPr>
          <w:b/>
          <w:bCs/>
        </w:rPr>
        <w:t>Габурак</w:t>
      </w:r>
      <w:proofErr w:type="spellEnd"/>
      <w:r w:rsidRPr="00204E27">
        <w:rPr>
          <w:b/>
          <w:bCs/>
        </w:rPr>
        <w:t xml:space="preserve"> Г.І.)</w:t>
      </w:r>
    </w:p>
    <w:p w14:paraId="40CA52EB" w14:textId="77777777" w:rsidR="00204E27" w:rsidRPr="00204E27" w:rsidRDefault="00204E27" w:rsidP="00204E27">
      <w:pPr>
        <w:numPr>
          <w:ilvl w:val="0"/>
          <w:numId w:val="6"/>
        </w:numPr>
        <w:rPr>
          <w:b/>
          <w:bCs/>
        </w:rPr>
      </w:pPr>
      <w:r w:rsidRPr="00204E27">
        <w:rPr>
          <w:b/>
          <w:bCs/>
        </w:rPr>
        <w:t xml:space="preserve">вчителів суспільно-гуманітарного циклу  (кер </w:t>
      </w:r>
      <w:proofErr w:type="spellStart"/>
      <w:r w:rsidRPr="00204E27">
        <w:rPr>
          <w:b/>
          <w:bCs/>
        </w:rPr>
        <w:t>Ціник</w:t>
      </w:r>
      <w:proofErr w:type="spellEnd"/>
      <w:r w:rsidRPr="00204E27">
        <w:rPr>
          <w:b/>
          <w:bCs/>
        </w:rPr>
        <w:t xml:space="preserve"> М.С.)</w:t>
      </w:r>
    </w:p>
    <w:p w14:paraId="2CDBE780" w14:textId="77777777" w:rsidR="00204E27" w:rsidRPr="00204E27" w:rsidRDefault="00204E27" w:rsidP="00204E27">
      <w:pPr>
        <w:numPr>
          <w:ilvl w:val="0"/>
          <w:numId w:val="6"/>
        </w:numPr>
        <w:rPr>
          <w:b/>
          <w:bCs/>
        </w:rPr>
      </w:pPr>
      <w:r w:rsidRPr="00204E27">
        <w:rPr>
          <w:b/>
          <w:bCs/>
        </w:rPr>
        <w:t xml:space="preserve">вчителів природничо-математичного циклу (кер. </w:t>
      </w:r>
      <w:proofErr w:type="spellStart"/>
      <w:r w:rsidRPr="00204E27">
        <w:rPr>
          <w:b/>
          <w:bCs/>
        </w:rPr>
        <w:t>Дранчук</w:t>
      </w:r>
      <w:proofErr w:type="spellEnd"/>
      <w:r w:rsidRPr="00204E27">
        <w:rPr>
          <w:b/>
          <w:bCs/>
        </w:rPr>
        <w:t xml:space="preserve"> В.Ю.)</w:t>
      </w:r>
    </w:p>
    <w:p w14:paraId="0B4CE315" w14:textId="77777777" w:rsidR="00204E27" w:rsidRPr="00204E27" w:rsidRDefault="00204E27" w:rsidP="00204E27">
      <w:pPr>
        <w:rPr>
          <w:b/>
          <w:bCs/>
        </w:rPr>
      </w:pPr>
      <w:r w:rsidRPr="00204E27">
        <w:rPr>
          <w:b/>
          <w:bCs/>
        </w:rPr>
        <w:t xml:space="preserve">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школи та реалізовувалась через колективні, групові та індивідуальні форми роботи: педагогічна рада; методична рада;        </w:t>
      </w:r>
      <w:r w:rsidRPr="00204E27">
        <w:rPr>
          <w:b/>
          <w:bCs/>
        </w:rPr>
        <w:lastRenderedPageBreak/>
        <w:t>предметні комісії вчителів; психолого-педагогічний семінар; нетрадиційні форми методичної роботи; методичні тижні; проведення заходів, спрямованих на вдосконалення освітнього процесу, підвищення загальноосвітнього рівня школярів; робота з молодими вчителями; робота з обдарованими дітьми.</w:t>
      </w:r>
    </w:p>
    <w:p w14:paraId="1FB05E58" w14:textId="77777777" w:rsidR="00204E27" w:rsidRPr="00204E27" w:rsidRDefault="00204E27" w:rsidP="00204E27">
      <w:pPr>
        <w:rPr>
          <w:b/>
          <w:bCs/>
        </w:rPr>
      </w:pPr>
      <w:r w:rsidRPr="00204E27">
        <w:rPr>
          <w:b/>
          <w:bCs/>
        </w:rPr>
        <w:t>Аналіз роботи свідчить, що за минулий навчальний рік науково-теоретичний та методичний рівень викладання навчальних предметів зовсім не підвищився, а в окремих випадках навіть знизився (мистецтво, фізична культура, музичне мистецтво, українська мова).</w:t>
      </w:r>
    </w:p>
    <w:p w14:paraId="4C2014E8" w14:textId="77777777" w:rsidR="00204E27" w:rsidRPr="00204E27" w:rsidRDefault="00204E27" w:rsidP="00204E27">
      <w:pPr>
        <w:rPr>
          <w:b/>
          <w:bCs/>
        </w:rPr>
      </w:pPr>
      <w:r w:rsidRPr="00204E27">
        <w:rPr>
          <w:b/>
          <w:bCs/>
        </w:rPr>
        <w:t>Знизилась  увага до пошуків інтеграції предметів, модернізації форм, методів і засобів проведення уроку.</w:t>
      </w:r>
    </w:p>
    <w:p w14:paraId="05CEF84E" w14:textId="77777777" w:rsidR="00204E27" w:rsidRPr="00204E27" w:rsidRDefault="00204E27" w:rsidP="00204E27">
      <w:pPr>
        <w:rPr>
          <w:b/>
          <w:bCs/>
        </w:rPr>
      </w:pPr>
      <w:r w:rsidRPr="00204E27">
        <w:rPr>
          <w:b/>
          <w:bCs/>
        </w:rPr>
        <w:t>Засідання методичних об’єднань проведено лічені рази. Не було проведено жодного заходу, які б сприяли взаємному збагаченню членів педагогічного колективу педагогічними знахідками, спонукали кожного вчителя до підвищення свого фахового рівня, дали б змогу молодим учителям вчитися педагогічної майстерності у старших і досвідченіших колег, забезпечували підтримання в педагогічному колективі духу творчості, прагнення до пошуку.</w:t>
      </w:r>
    </w:p>
    <w:p w14:paraId="70186AA7" w14:textId="77777777" w:rsidR="00204E27" w:rsidRPr="00204E27" w:rsidRDefault="00204E27" w:rsidP="00204E27">
      <w:pPr>
        <w:rPr>
          <w:b/>
          <w:bCs/>
        </w:rPr>
      </w:pPr>
      <w:r w:rsidRPr="00204E27">
        <w:rPr>
          <w:b/>
          <w:bCs/>
        </w:rPr>
        <w:t>На підставі зазначеного, керуючись завданнями, які стоять перед педагогічним колективом на новий  навчальний рік, з метою підвищення ефективності методичної роботи, удосконалення змісту і форм методичної роботи по підвищенню науково-теоретичного рівня і професійної майстерності педагогічних кадрів</w:t>
      </w:r>
    </w:p>
    <w:p w14:paraId="73C069D9" w14:textId="77777777" w:rsidR="00204E27" w:rsidRPr="00204E27" w:rsidRDefault="00204E27" w:rsidP="00204E27">
      <w:pPr>
        <w:rPr>
          <w:b/>
          <w:bCs/>
        </w:rPr>
      </w:pPr>
    </w:p>
    <w:p w14:paraId="37A99A4D" w14:textId="77777777" w:rsidR="00204E27" w:rsidRPr="00204E27" w:rsidRDefault="00204E27" w:rsidP="00204E27">
      <w:pPr>
        <w:rPr>
          <w:b/>
          <w:bCs/>
        </w:rPr>
      </w:pPr>
      <w:r w:rsidRPr="00204E27">
        <w:rPr>
          <w:b/>
          <w:bCs/>
        </w:rPr>
        <w:t>НАКАЗУЮ:</w:t>
      </w:r>
    </w:p>
    <w:p w14:paraId="0091482E" w14:textId="77777777" w:rsidR="00204E27" w:rsidRPr="00204E27" w:rsidRDefault="00204E27" w:rsidP="00204E27">
      <w:pPr>
        <w:rPr>
          <w:b/>
          <w:bCs/>
        </w:rPr>
      </w:pPr>
      <w:r w:rsidRPr="00204E27">
        <w:rPr>
          <w:b/>
          <w:bCs/>
        </w:rPr>
        <w:t>1. Визнати стан методичної роботи у 2020-2021 н. р. незадовільним.</w:t>
      </w:r>
    </w:p>
    <w:p w14:paraId="608AB5C5" w14:textId="77777777" w:rsidR="00204E27" w:rsidRPr="00204E27" w:rsidRDefault="00204E27" w:rsidP="00204E27">
      <w:pPr>
        <w:rPr>
          <w:b/>
          <w:bCs/>
        </w:rPr>
      </w:pPr>
      <w:r w:rsidRPr="00204E27">
        <w:rPr>
          <w:b/>
          <w:bCs/>
        </w:rPr>
        <w:t>2. Дирекції ліцею:</w:t>
      </w:r>
    </w:p>
    <w:p w14:paraId="446C3516" w14:textId="77777777" w:rsidR="00204E27" w:rsidRPr="00204E27" w:rsidRDefault="00204E27" w:rsidP="00204E27">
      <w:pPr>
        <w:rPr>
          <w:b/>
          <w:bCs/>
        </w:rPr>
      </w:pPr>
      <w:r w:rsidRPr="00204E27">
        <w:rPr>
          <w:b/>
          <w:bCs/>
        </w:rPr>
        <w:t xml:space="preserve">2.1. Створити у 2020-2021 </w:t>
      </w:r>
      <w:proofErr w:type="spellStart"/>
      <w:r w:rsidRPr="00204E27">
        <w:rPr>
          <w:b/>
          <w:bCs/>
        </w:rPr>
        <w:t>н.р</w:t>
      </w:r>
      <w:proofErr w:type="spellEnd"/>
      <w:r w:rsidRPr="00204E27">
        <w:rPr>
          <w:b/>
          <w:bCs/>
        </w:rPr>
        <w:t>. необхідні умови для діяльності методичних підрозділів, координації їх роботи, сприяти активізації роботи ШМК над науково-методичною проблемою.</w:t>
      </w:r>
    </w:p>
    <w:p w14:paraId="063D6F3A" w14:textId="77777777" w:rsidR="00204E27" w:rsidRPr="00204E27" w:rsidRDefault="00204E27" w:rsidP="00204E27">
      <w:pPr>
        <w:rPr>
          <w:b/>
          <w:bCs/>
        </w:rPr>
      </w:pPr>
      <w:r w:rsidRPr="00204E27">
        <w:rPr>
          <w:b/>
          <w:bCs/>
        </w:rPr>
        <w:t>2.2. Виявляти нові педагогічні ідеї, цікаві методичні знахідки у досвіді творчо працюючих учителів з метою поширення досвіду.</w:t>
      </w:r>
    </w:p>
    <w:p w14:paraId="7DE0BC90" w14:textId="77777777" w:rsidR="00204E27" w:rsidRPr="00204E27" w:rsidRDefault="00204E27" w:rsidP="00204E27">
      <w:pPr>
        <w:rPr>
          <w:b/>
          <w:bCs/>
        </w:rPr>
      </w:pPr>
      <w:r w:rsidRPr="00204E27">
        <w:rPr>
          <w:b/>
          <w:bCs/>
        </w:rPr>
        <w:t>2.3. Залучати учителів до творчо</w:t>
      </w:r>
    </w:p>
    <w:p w14:paraId="31AEDEDE" w14:textId="77777777" w:rsidR="00204E27" w:rsidRPr="00204E27" w:rsidRDefault="00204E27" w:rsidP="00204E27">
      <w:pPr>
        <w:rPr>
          <w:b/>
          <w:bCs/>
        </w:rPr>
      </w:pPr>
      <w:r w:rsidRPr="00204E27">
        <w:rPr>
          <w:b/>
          <w:bCs/>
        </w:rPr>
        <w:t>го педагогічного пошуку в процесі реалізації проблеми ліцею.</w:t>
      </w:r>
    </w:p>
    <w:p w14:paraId="1CA8BC8C" w14:textId="77777777" w:rsidR="00204E27" w:rsidRPr="00204E27" w:rsidRDefault="00204E27" w:rsidP="00204E27">
      <w:pPr>
        <w:rPr>
          <w:b/>
          <w:bCs/>
        </w:rPr>
      </w:pPr>
      <w:r w:rsidRPr="00204E27">
        <w:rPr>
          <w:b/>
          <w:bCs/>
        </w:rPr>
        <w:t>2.4. Спроектувати особистісно орієнтовану адаптивну організаційну структуру методичної роботи, спрямовану на задоволення запитів кожного вчителя.</w:t>
      </w:r>
    </w:p>
    <w:p w14:paraId="10560ECB" w14:textId="77777777" w:rsidR="00204E27" w:rsidRPr="00204E27" w:rsidRDefault="00204E27" w:rsidP="00204E27">
      <w:pPr>
        <w:rPr>
          <w:b/>
          <w:bCs/>
        </w:rPr>
      </w:pPr>
      <w:r w:rsidRPr="00204E27">
        <w:rPr>
          <w:b/>
          <w:bCs/>
        </w:rPr>
        <w:t>3.Новопризначеним керівникам шкільних методичних комісій:</w:t>
      </w:r>
    </w:p>
    <w:p w14:paraId="5082439B" w14:textId="77777777" w:rsidR="00204E27" w:rsidRPr="00204E27" w:rsidRDefault="00204E27" w:rsidP="00204E27">
      <w:pPr>
        <w:rPr>
          <w:b/>
          <w:bCs/>
        </w:rPr>
      </w:pPr>
      <w:r w:rsidRPr="00204E27">
        <w:rPr>
          <w:b/>
          <w:bCs/>
        </w:rPr>
        <w:t>3.1.На засіданні методичних комісій обговорити питання щодо посилення роботи з обдарованими учнями.</w:t>
      </w:r>
    </w:p>
    <w:p w14:paraId="3068848D" w14:textId="77777777" w:rsidR="00204E27" w:rsidRPr="00204E27" w:rsidRDefault="00204E27" w:rsidP="00204E27">
      <w:pPr>
        <w:rPr>
          <w:b/>
          <w:bCs/>
        </w:rPr>
      </w:pPr>
      <w:r w:rsidRPr="00204E27">
        <w:rPr>
          <w:b/>
          <w:bCs/>
        </w:rPr>
        <w:t>3.2. Проаналізувати та прийняти до уваги результати роботи попередників.</w:t>
      </w:r>
    </w:p>
    <w:p w14:paraId="34B1D6A3" w14:textId="77777777" w:rsidR="00204E27" w:rsidRPr="00204E27" w:rsidRDefault="00204E27" w:rsidP="00204E27">
      <w:pPr>
        <w:rPr>
          <w:b/>
          <w:bCs/>
        </w:rPr>
      </w:pPr>
      <w:r w:rsidRPr="00204E27">
        <w:rPr>
          <w:b/>
          <w:bCs/>
        </w:rPr>
        <w:t>3.3. Активізувати роботу щодо публікації педагогами методичного доробку на сторінках фахових газет та журналів.</w:t>
      </w:r>
    </w:p>
    <w:p w14:paraId="2583F4A6" w14:textId="77777777" w:rsidR="00204E27" w:rsidRPr="00204E27" w:rsidRDefault="00204E27" w:rsidP="00204E27">
      <w:pPr>
        <w:rPr>
          <w:b/>
          <w:bCs/>
        </w:rPr>
      </w:pPr>
      <w:r w:rsidRPr="00204E27">
        <w:rPr>
          <w:b/>
          <w:bCs/>
        </w:rPr>
        <w:t>3.4. Сприяти участі учителів у конкурсах педагогічної майстерності.</w:t>
      </w:r>
    </w:p>
    <w:p w14:paraId="524D3814" w14:textId="77777777" w:rsidR="00204E27" w:rsidRPr="00204E27" w:rsidRDefault="00204E27" w:rsidP="00204E27">
      <w:pPr>
        <w:rPr>
          <w:b/>
          <w:bCs/>
        </w:rPr>
      </w:pPr>
      <w:r w:rsidRPr="00204E27">
        <w:rPr>
          <w:b/>
          <w:bCs/>
        </w:rPr>
        <w:t>4. Контроль за виконанням наказу залишаю за собою.</w:t>
      </w:r>
    </w:p>
    <w:p w14:paraId="776D44CF" w14:textId="77777777" w:rsidR="00204E27" w:rsidRPr="00204E27" w:rsidRDefault="00204E27" w:rsidP="00204E27">
      <w:pPr>
        <w:rPr>
          <w:b/>
          <w:bCs/>
        </w:rPr>
      </w:pPr>
      <w:r w:rsidRPr="00204E27">
        <w:rPr>
          <w:b/>
          <w:bCs/>
        </w:rPr>
        <w:t>Директор ліцею                 Грицак І.Й.</w:t>
      </w:r>
    </w:p>
    <w:p w14:paraId="0871FBC2" w14:textId="77777777" w:rsidR="005254CE" w:rsidRPr="00204E27" w:rsidRDefault="005254CE" w:rsidP="00204E27"/>
    <w:sectPr w:rsidR="005254CE" w:rsidRPr="00204E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1177B1F"/>
    <w:multiLevelType w:val="multilevel"/>
    <w:tmpl w:val="28DC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E0899"/>
    <w:multiLevelType w:val="hybridMultilevel"/>
    <w:tmpl w:val="4950079C"/>
    <w:lvl w:ilvl="0" w:tplc="448886D0">
      <w:start w:val="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3" w15:restartNumberingAfterBreak="0">
    <w:nsid w:val="193D6D73"/>
    <w:multiLevelType w:val="multilevel"/>
    <w:tmpl w:val="54C0C45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9B50388"/>
    <w:multiLevelType w:val="hybridMultilevel"/>
    <w:tmpl w:val="515C8A4C"/>
    <w:lvl w:ilvl="0" w:tplc="9468EB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4A0F6478"/>
    <w:multiLevelType w:val="hybridMultilevel"/>
    <w:tmpl w:val="838AE26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D3"/>
    <w:rsid w:val="00204E27"/>
    <w:rsid w:val="005254CE"/>
    <w:rsid w:val="005B68C2"/>
    <w:rsid w:val="00A70664"/>
    <w:rsid w:val="00AB1FD7"/>
    <w:rsid w:val="00B054CC"/>
    <w:rsid w:val="00B73791"/>
    <w:rsid w:val="00D21B9C"/>
    <w:rsid w:val="00D337D3"/>
    <w:rsid w:val="00D76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82FB"/>
  <w15:chartTrackingRefBased/>
  <w15:docId w15:val="{9E576468-0522-431D-85C0-77711F2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8C2"/>
    <w:rPr>
      <w:color w:val="0563C1" w:themeColor="hyperlink"/>
      <w:u w:val="single"/>
    </w:rPr>
  </w:style>
  <w:style w:type="character" w:styleId="a4">
    <w:name w:val="Unresolved Mention"/>
    <w:basedOn w:val="a0"/>
    <w:uiPriority w:val="99"/>
    <w:semiHidden/>
    <w:unhideWhenUsed/>
    <w:rsid w:val="005B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3517</Words>
  <Characters>2005</Characters>
  <Application>Microsoft Office Word</Application>
  <DocSecurity>0</DocSecurity>
  <Lines>16</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грицак</dc:creator>
  <cp:keywords/>
  <dc:description/>
  <cp:lastModifiedBy>Іван грицак</cp:lastModifiedBy>
  <cp:revision>9</cp:revision>
  <dcterms:created xsi:type="dcterms:W3CDTF">2021-07-02T08:43:00Z</dcterms:created>
  <dcterms:modified xsi:type="dcterms:W3CDTF">2021-07-05T08:56:00Z</dcterms:modified>
</cp:coreProperties>
</file>