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02B7" w14:textId="77777777" w:rsidR="004C512F" w:rsidRPr="00717450" w:rsidRDefault="004C512F" w:rsidP="004C512F">
      <w:pPr>
        <w:spacing w:after="0" w:line="240" w:lineRule="auto"/>
        <w:jc w:val="center"/>
        <w:rPr>
          <w:rFonts w:ascii="Times New Roman" w:eastAsia="Times New Roman" w:hAnsi="Times New Roman" w:cs="Times New Roman"/>
          <w:sz w:val="24"/>
          <w:szCs w:val="24"/>
          <w:lang w:eastAsia="uk-UA"/>
        </w:rPr>
      </w:pPr>
      <w:bookmarkStart w:id="0" w:name="_Hlk169002952"/>
      <w:bookmarkEnd w:id="0"/>
      <w:r w:rsidRPr="00717450">
        <w:rPr>
          <w:rFonts w:ascii="Times New Roman" w:eastAsia="Times New Roman" w:hAnsi="Times New Roman" w:cs="Times New Roman"/>
          <w:b/>
          <w:bCs/>
          <w:color w:val="002060"/>
          <w:sz w:val="26"/>
          <w:szCs w:val="26"/>
          <w:lang w:eastAsia="uk-UA"/>
        </w:rPr>
        <w:t>ЗВІТ</w:t>
      </w:r>
    </w:p>
    <w:p w14:paraId="3CDCEEA3" w14:textId="04CFC455" w:rsidR="004C512F" w:rsidRDefault="004C512F" w:rsidP="004C512F">
      <w:pPr>
        <w:spacing w:after="0" w:line="240" w:lineRule="auto"/>
        <w:jc w:val="center"/>
        <w:rPr>
          <w:rFonts w:ascii="Times New Roman" w:eastAsia="Times New Roman" w:hAnsi="Times New Roman" w:cs="Times New Roman"/>
          <w:b/>
          <w:bCs/>
          <w:color w:val="002060"/>
          <w:sz w:val="26"/>
          <w:szCs w:val="26"/>
          <w:lang w:eastAsia="uk-UA"/>
        </w:rPr>
      </w:pPr>
      <w:r w:rsidRPr="00717450">
        <w:rPr>
          <w:rFonts w:ascii="Times New Roman" w:eastAsia="Times New Roman" w:hAnsi="Times New Roman" w:cs="Times New Roman"/>
          <w:b/>
          <w:bCs/>
          <w:color w:val="002060"/>
          <w:sz w:val="26"/>
          <w:szCs w:val="26"/>
          <w:lang w:eastAsia="uk-UA"/>
        </w:rPr>
        <w:t xml:space="preserve">директора </w:t>
      </w:r>
      <w:r>
        <w:rPr>
          <w:rFonts w:ascii="Times New Roman" w:eastAsia="Times New Roman" w:hAnsi="Times New Roman" w:cs="Times New Roman"/>
          <w:b/>
          <w:bCs/>
          <w:color w:val="002060"/>
          <w:sz w:val="26"/>
          <w:szCs w:val="26"/>
          <w:lang w:eastAsia="uk-UA"/>
        </w:rPr>
        <w:t>Давидковецької загальноосвітньої школи І-ІІІ ступенів Хмельницької міської ради Хмельницької області  за 2023- 2024 н. р</w:t>
      </w:r>
    </w:p>
    <w:p w14:paraId="02BBB9FC" w14:textId="77777777" w:rsidR="004C512F" w:rsidRPr="00717450" w:rsidRDefault="004C512F" w:rsidP="004C512F">
      <w:pPr>
        <w:spacing w:after="0" w:line="240" w:lineRule="auto"/>
        <w:jc w:val="center"/>
        <w:rPr>
          <w:rFonts w:ascii="Times New Roman" w:eastAsia="Times New Roman" w:hAnsi="Times New Roman" w:cs="Times New Roman"/>
          <w:b/>
          <w:bCs/>
          <w:color w:val="0082B0"/>
          <w:sz w:val="24"/>
          <w:szCs w:val="24"/>
          <w:lang w:eastAsia="uk-UA"/>
        </w:rPr>
      </w:pPr>
    </w:p>
    <w:p w14:paraId="76DAB90F" w14:textId="4590A667" w:rsidR="004C512F" w:rsidRPr="00E41D1C" w:rsidRDefault="004C512F" w:rsidP="004C512F">
      <w:pPr>
        <w:shd w:val="clear" w:color="auto" w:fill="FFFFFF"/>
        <w:spacing w:after="0" w:line="240" w:lineRule="auto"/>
        <w:ind w:firstLine="567"/>
        <w:jc w:val="both"/>
        <w:rPr>
          <w:rFonts w:ascii="Arial" w:eastAsia="Times New Roman" w:hAnsi="Arial" w:cs="Arial"/>
          <w:color w:val="333333"/>
          <w:sz w:val="24"/>
          <w:szCs w:val="24"/>
          <w:lang w:eastAsia="uk-UA"/>
        </w:rPr>
      </w:pPr>
      <w:r w:rsidRPr="006220C0">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E41D1C">
        <w:rPr>
          <w:rFonts w:ascii="Times New Roman" w:eastAsia="Times New Roman" w:hAnsi="Times New Roman" w:cs="Times New Roman"/>
          <w:color w:val="000000"/>
          <w:sz w:val="24"/>
          <w:szCs w:val="24"/>
          <w:bdr w:val="none" w:sz="0" w:space="0" w:color="auto" w:frame="1"/>
          <w:shd w:val="clear" w:color="auto" w:fill="FFFFFF"/>
          <w:lang w:eastAsia="uk-UA"/>
        </w:rPr>
        <w:t>За</w:t>
      </w:r>
      <w:r>
        <w:rPr>
          <w:rFonts w:ascii="Times New Roman" w:eastAsia="Times New Roman" w:hAnsi="Times New Roman" w:cs="Times New Roman"/>
          <w:color w:val="000000"/>
          <w:sz w:val="24"/>
          <w:szCs w:val="24"/>
          <w:bdr w:val="none" w:sz="0" w:space="0" w:color="auto" w:frame="1"/>
          <w:shd w:val="clear" w:color="auto" w:fill="FFFFFF"/>
          <w:lang w:eastAsia="uk-UA"/>
        </w:rPr>
        <w:t>вершився</w:t>
      </w:r>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 навчальний рік, і тому ми зібралися сьогодні, щоб підвести  підсумки роботи колективу закладу, оцінити діяльність директора на посаді </w:t>
      </w:r>
      <w:r>
        <w:rPr>
          <w:rFonts w:ascii="Times New Roman" w:eastAsia="Times New Roman" w:hAnsi="Times New Roman" w:cs="Times New Roman"/>
          <w:color w:val="000000"/>
          <w:sz w:val="24"/>
          <w:szCs w:val="24"/>
          <w:bdr w:val="none" w:sz="0" w:space="0" w:color="auto" w:frame="1"/>
          <w:shd w:val="clear" w:color="auto" w:fill="FFFFFF"/>
          <w:lang w:eastAsia="uk-UA"/>
        </w:rPr>
        <w:t>впродовж</w:t>
      </w:r>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 2023/2024 навчального року.</w:t>
      </w:r>
    </w:p>
    <w:p w14:paraId="3FFA5D5A" w14:textId="6AA12D28" w:rsidR="004C512F" w:rsidRPr="00E41D1C" w:rsidRDefault="004C512F" w:rsidP="004C512F">
      <w:pPr>
        <w:shd w:val="clear" w:color="auto" w:fill="FFFFFF"/>
        <w:spacing w:after="0" w:line="240" w:lineRule="auto"/>
        <w:jc w:val="both"/>
        <w:rPr>
          <w:rFonts w:ascii="Arial" w:eastAsia="Times New Roman" w:hAnsi="Arial" w:cs="Arial"/>
          <w:color w:val="333333"/>
          <w:sz w:val="24"/>
          <w:szCs w:val="24"/>
          <w:lang w:eastAsia="uk-UA"/>
        </w:rPr>
      </w:pPr>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Наша країна переживає зараз дуже складні часи. В умовах введення в Україні воєнного стану, викликаного збройною агресією </w:t>
      </w:r>
      <w:proofErr w:type="spellStart"/>
      <w:r w:rsidRPr="00E41D1C">
        <w:rPr>
          <w:rFonts w:ascii="Times New Roman" w:eastAsia="Times New Roman" w:hAnsi="Times New Roman" w:cs="Times New Roman"/>
          <w:color w:val="000000"/>
          <w:sz w:val="24"/>
          <w:szCs w:val="24"/>
          <w:bdr w:val="none" w:sz="0" w:space="0" w:color="auto" w:frame="1"/>
          <w:shd w:val="clear" w:color="auto" w:fill="FFFFFF"/>
          <w:lang w:eastAsia="uk-UA"/>
        </w:rPr>
        <w:t>росії</w:t>
      </w:r>
      <w:proofErr w:type="spellEnd"/>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 освітяни - на своєму вчительському трудовому фронті. Працюють сумлінно, </w:t>
      </w:r>
      <w:proofErr w:type="spellStart"/>
      <w:r w:rsidRPr="00E41D1C">
        <w:rPr>
          <w:rFonts w:ascii="Times New Roman" w:eastAsia="Times New Roman" w:hAnsi="Times New Roman" w:cs="Times New Roman"/>
          <w:color w:val="000000"/>
          <w:sz w:val="24"/>
          <w:szCs w:val="24"/>
          <w:bdr w:val="none" w:sz="0" w:space="0" w:color="auto" w:frame="1"/>
          <w:shd w:val="clear" w:color="auto" w:fill="FFFFFF"/>
          <w:lang w:eastAsia="uk-UA"/>
        </w:rPr>
        <w:t>відповідально</w:t>
      </w:r>
      <w:proofErr w:type="spellEnd"/>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 ставляться до виконання посадових обов’язків і вже цим наближають </w:t>
      </w:r>
      <w:r>
        <w:rPr>
          <w:rFonts w:ascii="Times New Roman" w:eastAsia="Times New Roman" w:hAnsi="Times New Roman" w:cs="Times New Roman"/>
          <w:color w:val="000000"/>
          <w:sz w:val="24"/>
          <w:szCs w:val="24"/>
          <w:bdr w:val="none" w:sz="0" w:space="0" w:color="auto" w:frame="1"/>
          <w:shd w:val="clear" w:color="auto" w:fill="FFFFFF"/>
          <w:lang w:eastAsia="uk-UA"/>
        </w:rPr>
        <w:t>П</w:t>
      </w:r>
      <w:r w:rsidRPr="00E41D1C">
        <w:rPr>
          <w:rFonts w:ascii="Times New Roman" w:eastAsia="Times New Roman" w:hAnsi="Times New Roman" w:cs="Times New Roman"/>
          <w:color w:val="000000"/>
          <w:sz w:val="24"/>
          <w:szCs w:val="24"/>
          <w:bdr w:val="none" w:sz="0" w:space="0" w:color="auto" w:frame="1"/>
          <w:shd w:val="clear" w:color="auto" w:fill="FFFFFF"/>
          <w:lang w:eastAsia="uk-UA"/>
        </w:rPr>
        <w:t>еремогу.</w:t>
      </w:r>
    </w:p>
    <w:p w14:paraId="02DC1BA4" w14:textId="7F93DFDC" w:rsidR="004C512F" w:rsidRPr="00E41D1C" w:rsidRDefault="004C512F" w:rsidP="004C512F">
      <w:pPr>
        <w:shd w:val="clear" w:color="auto" w:fill="FFFFFF"/>
        <w:spacing w:after="0" w:line="240" w:lineRule="auto"/>
        <w:jc w:val="both"/>
        <w:rPr>
          <w:rFonts w:ascii="Arial" w:eastAsia="Times New Roman" w:hAnsi="Arial" w:cs="Arial"/>
          <w:color w:val="333333"/>
          <w:sz w:val="24"/>
          <w:szCs w:val="24"/>
          <w:lang w:eastAsia="uk-UA"/>
        </w:rPr>
      </w:pPr>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Відповідно до наказу МОН України від 23.03.2005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кожен керівник </w:t>
      </w:r>
      <w:r>
        <w:rPr>
          <w:rFonts w:ascii="Times New Roman" w:eastAsia="Times New Roman" w:hAnsi="Times New Roman" w:cs="Times New Roman"/>
          <w:color w:val="000000"/>
          <w:sz w:val="24"/>
          <w:szCs w:val="24"/>
          <w:bdr w:val="none" w:sz="0" w:space="0" w:color="auto" w:frame="1"/>
          <w:shd w:val="clear" w:color="auto" w:fill="FFFFFF"/>
          <w:lang w:eastAsia="uk-UA"/>
        </w:rPr>
        <w:t>освітнього</w:t>
      </w:r>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 закладу щороку звітує про свою діяльність на загальних зборах </w:t>
      </w:r>
      <w:r>
        <w:rPr>
          <w:rFonts w:ascii="Times New Roman" w:eastAsia="Times New Roman" w:hAnsi="Times New Roman" w:cs="Times New Roman"/>
          <w:color w:val="000000"/>
          <w:sz w:val="24"/>
          <w:szCs w:val="24"/>
          <w:bdr w:val="none" w:sz="0" w:space="0" w:color="auto" w:frame="1"/>
          <w:shd w:val="clear" w:color="auto" w:fill="FFFFFF"/>
          <w:lang w:eastAsia="uk-UA"/>
        </w:rPr>
        <w:t xml:space="preserve">перед  </w:t>
      </w:r>
      <w:r w:rsidRPr="00E41D1C">
        <w:rPr>
          <w:rFonts w:ascii="Times New Roman" w:eastAsia="Times New Roman" w:hAnsi="Times New Roman" w:cs="Times New Roman"/>
          <w:color w:val="000000"/>
          <w:sz w:val="24"/>
          <w:szCs w:val="24"/>
          <w:bdr w:val="none" w:sz="0" w:space="0" w:color="auto" w:frame="1"/>
          <w:shd w:val="clear" w:color="auto" w:fill="FFFFFF"/>
          <w:lang w:eastAsia="uk-UA"/>
        </w:rPr>
        <w:t xml:space="preserve"> громадськості.</w:t>
      </w:r>
    </w:p>
    <w:p w14:paraId="511D232A" w14:textId="77777777" w:rsidR="004C512F" w:rsidRPr="00E41D1C" w:rsidRDefault="004C512F" w:rsidP="004C512F">
      <w:pPr>
        <w:shd w:val="clear" w:color="auto" w:fill="FFFFFF"/>
        <w:spacing w:after="0" w:line="240" w:lineRule="auto"/>
        <w:jc w:val="both"/>
        <w:rPr>
          <w:rFonts w:ascii="Arial" w:eastAsia="Times New Roman" w:hAnsi="Arial" w:cs="Arial"/>
          <w:color w:val="333333"/>
          <w:sz w:val="24"/>
          <w:szCs w:val="24"/>
          <w:lang w:eastAsia="uk-UA"/>
        </w:rPr>
      </w:pPr>
      <w:r w:rsidRPr="00E41D1C">
        <w:rPr>
          <w:rFonts w:ascii="Times New Roman" w:eastAsia="Times New Roman" w:hAnsi="Times New Roman" w:cs="Times New Roman"/>
          <w:color w:val="000000"/>
          <w:sz w:val="24"/>
          <w:szCs w:val="24"/>
          <w:bdr w:val="none" w:sz="0" w:space="0" w:color="auto" w:frame="1"/>
          <w:shd w:val="clear" w:color="auto" w:fill="FFFFFF"/>
          <w:lang w:eastAsia="uk-UA"/>
        </w:rPr>
        <w:t>У своїй роботі протягом звітного періоду я керувалася        Статутом  закладу, Правилами внутрішнього трудового розпорядку, посадовими обов’язками директора школи, законодавством України, іншими нормативними актами, що регламентують роботу керівника закладу.</w:t>
      </w:r>
    </w:p>
    <w:p w14:paraId="1B87ADBD" w14:textId="66FFEB2A" w:rsidR="004C512F" w:rsidRPr="00E41D1C" w:rsidRDefault="004C512F" w:rsidP="004C512F">
      <w:pPr>
        <w:spacing w:after="0" w:line="240" w:lineRule="auto"/>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color w:val="000000"/>
          <w:sz w:val="24"/>
          <w:szCs w:val="24"/>
          <w:lang w:eastAsia="uk-UA"/>
        </w:rPr>
        <w:t> </w:t>
      </w:r>
      <w:r w:rsidRPr="00E41D1C">
        <w:rPr>
          <w:rFonts w:ascii="Times New Roman" w:eastAsia="Times New Roman" w:hAnsi="Times New Roman" w:cs="Times New Roman"/>
          <w:color w:val="000000"/>
          <w:sz w:val="24"/>
          <w:szCs w:val="24"/>
          <w:lang w:eastAsia="uk-UA"/>
        </w:rPr>
        <w:tab/>
        <w:t xml:space="preserve">Управлінська діяльність здійснювалась відповідно до розробленої Стратегії розвитку , в якій чітко окреслено </w:t>
      </w:r>
      <w:r w:rsidRPr="00E41D1C">
        <w:rPr>
          <w:rFonts w:ascii="Times New Roman" w:eastAsia="Times New Roman" w:hAnsi="Times New Roman" w:cs="Times New Roman"/>
          <w:b/>
          <w:bCs/>
          <w:color w:val="000000"/>
          <w:sz w:val="24"/>
          <w:szCs w:val="24"/>
          <w:lang w:eastAsia="uk-UA"/>
        </w:rPr>
        <w:t>місію закладу</w:t>
      </w:r>
      <w:r w:rsidRPr="00E41D1C">
        <w:rPr>
          <w:rFonts w:ascii="Times New Roman" w:eastAsia="Times New Roman" w:hAnsi="Times New Roman" w:cs="Times New Roman"/>
          <w:color w:val="000000"/>
          <w:sz w:val="24"/>
          <w:szCs w:val="24"/>
          <w:lang w:eastAsia="uk-UA"/>
        </w:rPr>
        <w:t xml:space="preserve"> -  створення сучасного освітнього середовища, завдяки якому кожен реалізує особистий потенціал для власного й суспільного блага , де свобода педагогічної думки й ідеї є головним секретом позитивного іміджу закладу, організаційних, методичних, інформаційних, ресурсних умов, які сприятимуть всебічному розвитку особистості, задоволенню інтелектуальних, творчих, емоційних та соціальних потреб; забезпеченню практичної підготовки талановитої молоді, виховання молоді активними  громадянами країни.</w:t>
      </w:r>
    </w:p>
    <w:p w14:paraId="3F20E5A8" w14:textId="77777777" w:rsidR="004C512F" w:rsidRPr="00E41D1C" w:rsidRDefault="004C512F" w:rsidP="004C512F">
      <w:pPr>
        <w:spacing w:after="0" w:line="240" w:lineRule="auto"/>
        <w:ind w:firstLine="708"/>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color w:val="000000"/>
          <w:sz w:val="24"/>
          <w:szCs w:val="24"/>
          <w:lang w:eastAsia="uk-UA"/>
        </w:rPr>
        <w:t xml:space="preserve">Ми завершили  2023-2024 </w:t>
      </w:r>
      <w:proofErr w:type="spellStart"/>
      <w:r w:rsidRPr="00E41D1C">
        <w:rPr>
          <w:rFonts w:ascii="Times New Roman" w:eastAsia="Times New Roman" w:hAnsi="Times New Roman" w:cs="Times New Roman"/>
          <w:color w:val="000000"/>
          <w:sz w:val="24"/>
          <w:szCs w:val="24"/>
          <w:lang w:eastAsia="uk-UA"/>
        </w:rPr>
        <w:t>н.р</w:t>
      </w:r>
      <w:proofErr w:type="spellEnd"/>
      <w:r w:rsidRPr="00E41D1C">
        <w:rPr>
          <w:rFonts w:ascii="Times New Roman" w:eastAsia="Times New Roman" w:hAnsi="Times New Roman" w:cs="Times New Roman"/>
          <w:color w:val="000000"/>
          <w:sz w:val="24"/>
          <w:szCs w:val="24"/>
          <w:lang w:eastAsia="uk-UA"/>
        </w:rPr>
        <w:t>., який приніс багато викликів,</w:t>
      </w:r>
      <w:r>
        <w:rPr>
          <w:rFonts w:ascii="Times New Roman" w:eastAsia="Times New Roman" w:hAnsi="Times New Roman" w:cs="Times New Roman"/>
          <w:color w:val="000000"/>
          <w:sz w:val="24"/>
          <w:szCs w:val="24"/>
          <w:lang w:eastAsia="uk-UA"/>
        </w:rPr>
        <w:t xml:space="preserve"> </w:t>
      </w:r>
      <w:r w:rsidRPr="00E41D1C">
        <w:rPr>
          <w:rFonts w:ascii="Times New Roman" w:eastAsia="Times New Roman" w:hAnsi="Times New Roman" w:cs="Times New Roman"/>
          <w:color w:val="000000"/>
          <w:sz w:val="24"/>
          <w:szCs w:val="24"/>
          <w:lang w:eastAsia="uk-UA"/>
        </w:rPr>
        <w:t>але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14:paraId="4F6B92D7" w14:textId="1D4E8462" w:rsidR="004C512F" w:rsidRPr="00E41D1C" w:rsidRDefault="004C512F" w:rsidP="004C512F">
      <w:pPr>
        <w:spacing w:after="0" w:line="240" w:lineRule="auto"/>
        <w:ind w:firstLine="708"/>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color w:val="000000"/>
          <w:sz w:val="24"/>
          <w:szCs w:val="24"/>
          <w:lang w:eastAsia="uk-UA"/>
        </w:rPr>
        <w:t xml:space="preserve">Ми консолідували зусилля для прийняття виважених та ефективних рішень та вжили заходів щодо подолання освітніх втрат, підвищення якості освітнього процесу, результатів навчання, аналізували професійні та організаційні виклики, потреби в частині матеріально-технічного забезпечення освітнього процесу з метою оперативного реагування. </w:t>
      </w:r>
    </w:p>
    <w:p w14:paraId="6CED30EC" w14:textId="77777777" w:rsidR="004C512F" w:rsidRPr="00717450" w:rsidRDefault="004C512F" w:rsidP="004C512F">
      <w:pPr>
        <w:spacing w:after="0" w:line="240" w:lineRule="auto"/>
        <w:rPr>
          <w:rFonts w:ascii="Times New Roman" w:eastAsia="Times New Roman" w:hAnsi="Times New Roman" w:cs="Times New Roman"/>
          <w:sz w:val="24"/>
          <w:szCs w:val="24"/>
          <w:lang w:eastAsia="uk-UA"/>
        </w:rPr>
      </w:pPr>
    </w:p>
    <w:p w14:paraId="627AC05F" w14:textId="77777777" w:rsidR="004C512F" w:rsidRPr="00717450" w:rsidRDefault="004C512F" w:rsidP="004C512F">
      <w:pPr>
        <w:spacing w:after="0" w:line="240" w:lineRule="auto"/>
        <w:ind w:left="720"/>
        <w:jc w:val="center"/>
        <w:rPr>
          <w:rFonts w:ascii="Times New Roman" w:eastAsia="Times New Roman" w:hAnsi="Times New Roman" w:cs="Times New Roman"/>
          <w:sz w:val="24"/>
          <w:szCs w:val="24"/>
          <w:lang w:eastAsia="uk-UA"/>
        </w:rPr>
      </w:pPr>
      <w:r w:rsidRPr="00717450">
        <w:rPr>
          <w:rFonts w:ascii="Times New Roman" w:eastAsia="Times New Roman" w:hAnsi="Times New Roman" w:cs="Times New Roman"/>
          <w:b/>
          <w:bCs/>
          <w:color w:val="0070C0"/>
          <w:sz w:val="24"/>
          <w:szCs w:val="24"/>
          <w:shd w:val="clear" w:color="auto" w:fill="FFFFFF"/>
          <w:lang w:eastAsia="uk-UA"/>
        </w:rPr>
        <w:t xml:space="preserve"> Забезпечення базової середньої освіти, охоплення навчанням,</w:t>
      </w:r>
    </w:p>
    <w:p w14:paraId="1A32F96B" w14:textId="77777777" w:rsidR="004C512F" w:rsidRDefault="004C512F" w:rsidP="004C512F">
      <w:pPr>
        <w:autoSpaceDE w:val="0"/>
        <w:autoSpaceDN w:val="0"/>
        <w:adjustRightInd w:val="0"/>
        <w:spacing w:after="0" w:line="240" w:lineRule="auto"/>
        <w:ind w:left="-567" w:firstLine="567"/>
        <w:jc w:val="center"/>
        <w:rPr>
          <w:rFonts w:ascii="Times New Roman" w:eastAsia="Calibri" w:hAnsi="Times New Roman" w:cs="Times New Roman"/>
          <w:sz w:val="28"/>
          <w:szCs w:val="28"/>
        </w:rPr>
      </w:pPr>
      <w:r w:rsidRPr="00717450">
        <w:rPr>
          <w:rFonts w:ascii="Times New Roman" w:eastAsia="Times New Roman" w:hAnsi="Times New Roman" w:cs="Times New Roman"/>
          <w:b/>
          <w:bCs/>
          <w:color w:val="0070C0"/>
          <w:sz w:val="24"/>
          <w:szCs w:val="24"/>
          <w:shd w:val="clear" w:color="auto" w:fill="FFFFFF"/>
          <w:lang w:eastAsia="uk-UA"/>
        </w:rPr>
        <w:t>збереження контингенту</w:t>
      </w:r>
    </w:p>
    <w:p w14:paraId="30974FD8" w14:textId="6D86FE07" w:rsidR="004C512F" w:rsidRPr="00E41D1C" w:rsidRDefault="004C512F" w:rsidP="004C512F">
      <w:pPr>
        <w:autoSpaceDE w:val="0"/>
        <w:autoSpaceDN w:val="0"/>
        <w:adjustRightInd w:val="0"/>
        <w:spacing w:after="0" w:line="240" w:lineRule="auto"/>
        <w:ind w:firstLine="567"/>
        <w:jc w:val="both"/>
        <w:rPr>
          <w:rFonts w:ascii="Times New Roman" w:eastAsia="Calibri" w:hAnsi="Times New Roman" w:cs="Times New Roman"/>
          <w:sz w:val="24"/>
          <w:szCs w:val="24"/>
        </w:rPr>
      </w:pPr>
      <w:r w:rsidRPr="00E41D1C">
        <w:rPr>
          <w:rFonts w:ascii="Times New Roman" w:eastAsia="Calibri" w:hAnsi="Times New Roman" w:cs="Times New Roman"/>
          <w:sz w:val="24"/>
          <w:szCs w:val="24"/>
        </w:rPr>
        <w:t xml:space="preserve">Керуючись законами України «Про освіту», «Про дошкільну освіту», «Про загальну середню освіту», відповідно до Положення про внутрішню систему забезпечення якості освіти, згідно з Освітньою програмою закладу та річним планом роботи закладу, з метою відстеження динаміки навчальних досягнень було здійснено моніторинг освітнього процесу за 2023-2024 навчальний рік. </w:t>
      </w:r>
    </w:p>
    <w:p w14:paraId="37DEE05E" w14:textId="2861EAED" w:rsidR="004C512F" w:rsidRPr="00E41D1C" w:rsidRDefault="004C512F" w:rsidP="004C512F">
      <w:pPr>
        <w:tabs>
          <w:tab w:val="center" w:pos="4800"/>
          <w:tab w:val="right" w:pos="9500"/>
        </w:tabs>
        <w:autoSpaceDE w:val="0"/>
        <w:autoSpaceDN w:val="0"/>
        <w:adjustRightInd w:val="0"/>
        <w:spacing w:after="0" w:line="240" w:lineRule="auto"/>
        <w:jc w:val="both"/>
        <w:rPr>
          <w:rFonts w:ascii="Times New Roman" w:eastAsia="Calibri" w:hAnsi="Times New Roman" w:cs="Times New Roman"/>
          <w:bCs/>
          <w:sz w:val="24"/>
          <w:szCs w:val="24"/>
        </w:rPr>
      </w:pPr>
      <w:r w:rsidRPr="00E41D1C">
        <w:rPr>
          <w:rFonts w:ascii="Times New Roman" w:eastAsia="Calibri" w:hAnsi="Times New Roman" w:cs="Times New Roman"/>
          <w:bCs/>
          <w:sz w:val="24"/>
          <w:szCs w:val="24"/>
        </w:rPr>
        <w:t xml:space="preserve">     Станом на 01.09.2023 року у закладі навчалося </w:t>
      </w:r>
      <w:r>
        <w:rPr>
          <w:rFonts w:ascii="Times New Roman" w:eastAsia="Calibri" w:hAnsi="Times New Roman" w:cs="Times New Roman"/>
          <w:bCs/>
          <w:sz w:val="24"/>
          <w:szCs w:val="24"/>
        </w:rPr>
        <w:t>175</w:t>
      </w:r>
      <w:r w:rsidRPr="00E41D1C">
        <w:rPr>
          <w:rFonts w:ascii="Times New Roman" w:eastAsia="Calibri" w:hAnsi="Times New Roman" w:cs="Times New Roman"/>
          <w:bCs/>
          <w:sz w:val="24"/>
          <w:szCs w:val="24"/>
        </w:rPr>
        <w:t xml:space="preserve"> учнів (1</w:t>
      </w:r>
      <w:r>
        <w:rPr>
          <w:rFonts w:ascii="Times New Roman" w:eastAsia="Calibri" w:hAnsi="Times New Roman" w:cs="Times New Roman"/>
          <w:bCs/>
          <w:sz w:val="24"/>
          <w:szCs w:val="24"/>
        </w:rPr>
        <w:t>0</w:t>
      </w:r>
      <w:r w:rsidRPr="00E41D1C">
        <w:rPr>
          <w:rFonts w:ascii="Times New Roman" w:eastAsia="Calibri" w:hAnsi="Times New Roman" w:cs="Times New Roman"/>
          <w:bCs/>
          <w:sz w:val="24"/>
          <w:szCs w:val="24"/>
        </w:rPr>
        <w:t xml:space="preserve"> класів)</w:t>
      </w:r>
      <w:r>
        <w:rPr>
          <w:rFonts w:ascii="Times New Roman" w:eastAsia="Calibri" w:hAnsi="Times New Roman" w:cs="Times New Roman"/>
          <w:bCs/>
          <w:sz w:val="24"/>
          <w:szCs w:val="24"/>
        </w:rPr>
        <w:t xml:space="preserve"> </w:t>
      </w:r>
      <w:r w:rsidRPr="00E41D1C">
        <w:rPr>
          <w:rFonts w:ascii="Times New Roman" w:eastAsia="Calibri" w:hAnsi="Times New Roman" w:cs="Times New Roman"/>
          <w:bCs/>
          <w:sz w:val="24"/>
          <w:szCs w:val="24"/>
        </w:rPr>
        <w:t xml:space="preserve">Завершили навчальний 2023-2024 </w:t>
      </w:r>
      <w:proofErr w:type="spellStart"/>
      <w:r w:rsidRPr="00E41D1C">
        <w:rPr>
          <w:rFonts w:ascii="Times New Roman" w:eastAsia="Calibri" w:hAnsi="Times New Roman" w:cs="Times New Roman"/>
          <w:bCs/>
          <w:sz w:val="24"/>
          <w:szCs w:val="24"/>
        </w:rPr>
        <w:t>н.р</w:t>
      </w:r>
      <w:proofErr w:type="spellEnd"/>
      <w:r w:rsidRPr="00E41D1C">
        <w:rPr>
          <w:rFonts w:ascii="Times New Roman" w:eastAsia="Calibri" w:hAnsi="Times New Roman" w:cs="Times New Roman"/>
          <w:bCs/>
          <w:sz w:val="24"/>
          <w:szCs w:val="24"/>
        </w:rPr>
        <w:t xml:space="preserve">. – </w:t>
      </w:r>
      <w:r>
        <w:rPr>
          <w:rFonts w:ascii="Times New Roman" w:eastAsia="Calibri" w:hAnsi="Times New Roman" w:cs="Times New Roman"/>
          <w:bCs/>
          <w:sz w:val="24"/>
          <w:szCs w:val="24"/>
        </w:rPr>
        <w:t>173</w:t>
      </w:r>
      <w:r w:rsidRPr="00E41D1C">
        <w:rPr>
          <w:rFonts w:ascii="Times New Roman" w:eastAsia="Calibri" w:hAnsi="Times New Roman" w:cs="Times New Roman"/>
          <w:bCs/>
          <w:sz w:val="24"/>
          <w:szCs w:val="24"/>
        </w:rPr>
        <w:t xml:space="preserve"> учн</w:t>
      </w:r>
      <w:r>
        <w:rPr>
          <w:rFonts w:ascii="Times New Roman" w:eastAsia="Calibri" w:hAnsi="Times New Roman" w:cs="Times New Roman"/>
          <w:bCs/>
          <w:sz w:val="24"/>
          <w:szCs w:val="24"/>
        </w:rPr>
        <w:t>і</w:t>
      </w:r>
      <w:r w:rsidRPr="00E41D1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2</w:t>
      </w:r>
      <w:r w:rsidRPr="00E41D1C">
        <w:rPr>
          <w:rFonts w:ascii="Times New Roman" w:eastAsia="Calibri" w:hAnsi="Times New Roman" w:cs="Times New Roman"/>
          <w:bCs/>
          <w:sz w:val="24"/>
          <w:szCs w:val="24"/>
        </w:rPr>
        <w:t xml:space="preserve"> учнів вибули </w:t>
      </w:r>
      <w:r>
        <w:rPr>
          <w:rFonts w:ascii="Times New Roman" w:eastAsia="Calibri" w:hAnsi="Times New Roman" w:cs="Times New Roman"/>
          <w:bCs/>
          <w:sz w:val="24"/>
          <w:szCs w:val="24"/>
        </w:rPr>
        <w:t>з освітнього закладу</w:t>
      </w:r>
      <w:r w:rsidRPr="00E41D1C">
        <w:rPr>
          <w:rFonts w:ascii="Times New Roman" w:eastAsia="Calibri" w:hAnsi="Times New Roman" w:cs="Times New Roman"/>
          <w:bCs/>
          <w:sz w:val="24"/>
          <w:szCs w:val="24"/>
        </w:rPr>
        <w:t xml:space="preserve"> протягом навчального року у зв’язку із зміною місця проживання.    </w:t>
      </w:r>
    </w:p>
    <w:p w14:paraId="7C525A40" w14:textId="331FA773" w:rsidR="004C512F" w:rsidRPr="00E41D1C" w:rsidRDefault="004C512F" w:rsidP="004C512F">
      <w:pPr>
        <w:tabs>
          <w:tab w:val="center" w:pos="4800"/>
          <w:tab w:val="right" w:pos="9500"/>
        </w:tabs>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41D1C">
        <w:rPr>
          <w:rFonts w:ascii="Times New Roman" w:eastAsia="Calibri" w:hAnsi="Times New Roman" w:cs="Times New Roman"/>
          <w:bCs/>
          <w:sz w:val="24"/>
          <w:szCs w:val="24"/>
        </w:rPr>
        <w:t xml:space="preserve">2 учнів закладу здобували освіту  на індивідуальній формі навчання. З них </w:t>
      </w:r>
      <w:r w:rsidR="00D93570">
        <w:rPr>
          <w:rFonts w:ascii="Times New Roman" w:eastAsia="Calibri" w:hAnsi="Times New Roman" w:cs="Times New Roman"/>
          <w:bCs/>
          <w:sz w:val="24"/>
          <w:szCs w:val="24"/>
        </w:rPr>
        <w:t>2</w:t>
      </w:r>
      <w:r w:rsidRPr="00E41D1C">
        <w:rPr>
          <w:rFonts w:ascii="Times New Roman" w:eastAsia="Calibri" w:hAnsi="Times New Roman" w:cs="Times New Roman"/>
          <w:bCs/>
          <w:sz w:val="24"/>
          <w:szCs w:val="24"/>
        </w:rPr>
        <w:t xml:space="preserve"> учнів ( 4 , 8 класів</w:t>
      </w:r>
      <w:r w:rsidR="00D93570">
        <w:rPr>
          <w:rFonts w:ascii="Times New Roman" w:eastAsia="Calibri" w:hAnsi="Times New Roman" w:cs="Times New Roman"/>
          <w:bCs/>
          <w:sz w:val="24"/>
          <w:szCs w:val="24"/>
        </w:rPr>
        <w:t>)</w:t>
      </w:r>
      <w:r w:rsidRPr="00E41D1C">
        <w:rPr>
          <w:rFonts w:ascii="Times New Roman" w:eastAsia="Calibri" w:hAnsi="Times New Roman" w:cs="Times New Roman"/>
          <w:bCs/>
          <w:sz w:val="24"/>
          <w:szCs w:val="24"/>
        </w:rPr>
        <w:t xml:space="preserve"> навчалися   за </w:t>
      </w:r>
      <w:proofErr w:type="spellStart"/>
      <w:r w:rsidR="00D93570">
        <w:rPr>
          <w:rFonts w:ascii="Times New Roman" w:eastAsia="Calibri" w:hAnsi="Times New Roman" w:cs="Times New Roman"/>
          <w:bCs/>
          <w:sz w:val="24"/>
          <w:szCs w:val="24"/>
        </w:rPr>
        <w:t>екстернатною</w:t>
      </w:r>
      <w:proofErr w:type="spellEnd"/>
      <w:r w:rsidRPr="00E41D1C">
        <w:rPr>
          <w:rFonts w:ascii="Times New Roman" w:eastAsia="Calibri" w:hAnsi="Times New Roman" w:cs="Times New Roman"/>
          <w:bCs/>
          <w:sz w:val="24"/>
          <w:szCs w:val="24"/>
        </w:rPr>
        <w:t xml:space="preserve"> формою навчання. Результати навчальних досягнень даних учнів фіксувалися в журналах. За результатами річного оцінювання, </w:t>
      </w:r>
      <w:r w:rsidR="00D93570">
        <w:rPr>
          <w:rFonts w:ascii="Times New Roman" w:eastAsia="Calibri" w:hAnsi="Times New Roman" w:cs="Times New Roman"/>
          <w:bCs/>
          <w:sz w:val="24"/>
          <w:szCs w:val="24"/>
        </w:rPr>
        <w:t>2</w:t>
      </w:r>
      <w:r w:rsidRPr="00E41D1C">
        <w:rPr>
          <w:rFonts w:ascii="Times New Roman" w:eastAsia="Calibri" w:hAnsi="Times New Roman" w:cs="Times New Roman"/>
          <w:bCs/>
          <w:sz w:val="24"/>
          <w:szCs w:val="24"/>
        </w:rPr>
        <w:t xml:space="preserve"> учнів – екстернів  4, </w:t>
      </w:r>
      <w:r w:rsidR="00D93570">
        <w:rPr>
          <w:rFonts w:ascii="Times New Roman" w:eastAsia="Calibri" w:hAnsi="Times New Roman" w:cs="Times New Roman"/>
          <w:bCs/>
          <w:sz w:val="24"/>
          <w:szCs w:val="24"/>
        </w:rPr>
        <w:t xml:space="preserve">8 </w:t>
      </w:r>
      <w:r w:rsidRPr="00E41D1C">
        <w:rPr>
          <w:rFonts w:ascii="Times New Roman" w:eastAsia="Calibri" w:hAnsi="Times New Roman" w:cs="Times New Roman"/>
          <w:bCs/>
          <w:sz w:val="24"/>
          <w:szCs w:val="24"/>
        </w:rPr>
        <w:t xml:space="preserve">класів переведені на наступний рік навчання </w:t>
      </w:r>
      <w:r w:rsidR="00D93570">
        <w:rPr>
          <w:rFonts w:ascii="Times New Roman" w:eastAsia="Calibri" w:hAnsi="Times New Roman" w:cs="Times New Roman"/>
          <w:bCs/>
          <w:sz w:val="24"/>
          <w:szCs w:val="24"/>
        </w:rPr>
        <w:t>.</w:t>
      </w:r>
    </w:p>
    <w:p w14:paraId="7E5D3CDC" w14:textId="6C724EC0" w:rsidR="004C512F" w:rsidRPr="00E41D1C" w:rsidRDefault="004C512F" w:rsidP="004C512F">
      <w:pPr>
        <w:tabs>
          <w:tab w:val="center" w:pos="4800"/>
          <w:tab w:val="right" w:pos="9500"/>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E41D1C">
        <w:rPr>
          <w:rFonts w:ascii="Times New Roman" w:eastAsia="Calibri" w:hAnsi="Times New Roman" w:cs="Times New Roman"/>
          <w:bCs/>
          <w:sz w:val="24"/>
          <w:szCs w:val="24"/>
        </w:rPr>
        <w:t xml:space="preserve">У закладі відкрито </w:t>
      </w:r>
      <w:r w:rsidR="00D93570">
        <w:rPr>
          <w:rFonts w:ascii="Times New Roman" w:eastAsia="Calibri" w:hAnsi="Times New Roman" w:cs="Times New Roman"/>
          <w:bCs/>
          <w:sz w:val="24"/>
          <w:szCs w:val="24"/>
        </w:rPr>
        <w:t>3</w:t>
      </w:r>
      <w:r w:rsidRPr="00E41D1C">
        <w:rPr>
          <w:rFonts w:ascii="Times New Roman" w:eastAsia="Calibri" w:hAnsi="Times New Roman" w:cs="Times New Roman"/>
          <w:bCs/>
          <w:sz w:val="24"/>
          <w:szCs w:val="24"/>
        </w:rPr>
        <w:t xml:space="preserve"> клас</w:t>
      </w:r>
      <w:r w:rsidR="00D93570">
        <w:rPr>
          <w:rFonts w:ascii="Times New Roman" w:eastAsia="Calibri" w:hAnsi="Times New Roman" w:cs="Times New Roman"/>
          <w:bCs/>
          <w:sz w:val="24"/>
          <w:szCs w:val="24"/>
        </w:rPr>
        <w:t>и</w:t>
      </w:r>
      <w:r w:rsidRPr="00E41D1C">
        <w:rPr>
          <w:rFonts w:ascii="Times New Roman" w:eastAsia="Calibri" w:hAnsi="Times New Roman" w:cs="Times New Roman"/>
          <w:bCs/>
          <w:sz w:val="24"/>
          <w:szCs w:val="24"/>
        </w:rPr>
        <w:t xml:space="preserve"> з інклюзивним навчання, в яких навчалося </w:t>
      </w:r>
      <w:r w:rsidR="00D93570">
        <w:rPr>
          <w:rFonts w:ascii="Times New Roman" w:eastAsia="Calibri" w:hAnsi="Times New Roman" w:cs="Times New Roman"/>
          <w:bCs/>
          <w:sz w:val="24"/>
          <w:szCs w:val="24"/>
        </w:rPr>
        <w:t>3</w:t>
      </w:r>
      <w:r w:rsidRPr="00E41D1C">
        <w:rPr>
          <w:rFonts w:ascii="Times New Roman" w:eastAsia="Calibri" w:hAnsi="Times New Roman" w:cs="Times New Roman"/>
          <w:bCs/>
          <w:sz w:val="24"/>
          <w:szCs w:val="24"/>
        </w:rPr>
        <w:t xml:space="preserve"> учні. Всі учні ( 4, 6, 8 класів) з ООП   атестовані з усіх навчальних предметів та переведені на наступний рік навчання.</w:t>
      </w:r>
    </w:p>
    <w:p w14:paraId="59F4CE9D" w14:textId="77777777" w:rsidR="004C512F" w:rsidRPr="00E41D1C" w:rsidRDefault="004C512F" w:rsidP="004C512F">
      <w:pPr>
        <w:tabs>
          <w:tab w:val="center" w:pos="4800"/>
          <w:tab w:val="right" w:pos="9500"/>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E41D1C">
        <w:rPr>
          <w:rFonts w:ascii="Times New Roman" w:eastAsia="Calibri" w:hAnsi="Times New Roman" w:cs="Times New Roman"/>
          <w:bCs/>
          <w:sz w:val="24"/>
          <w:szCs w:val="24"/>
        </w:rPr>
        <w:t xml:space="preserve"> Результати навчального поступу учнів 1-4 класів зазначено у </w:t>
      </w:r>
      <w:proofErr w:type="spellStart"/>
      <w:r w:rsidRPr="00E41D1C">
        <w:rPr>
          <w:rFonts w:ascii="Times New Roman" w:eastAsia="Calibri" w:hAnsi="Times New Roman" w:cs="Times New Roman"/>
          <w:bCs/>
          <w:sz w:val="24"/>
          <w:szCs w:val="24"/>
        </w:rPr>
        <w:t>Свідоцтвах</w:t>
      </w:r>
      <w:proofErr w:type="spellEnd"/>
      <w:r w:rsidRPr="00E41D1C">
        <w:rPr>
          <w:rFonts w:ascii="Times New Roman" w:eastAsia="Calibri" w:hAnsi="Times New Roman" w:cs="Times New Roman"/>
          <w:bCs/>
          <w:sz w:val="24"/>
          <w:szCs w:val="24"/>
        </w:rPr>
        <w:t xml:space="preserve"> досягнень.</w:t>
      </w:r>
    </w:p>
    <w:p w14:paraId="1FA73F45" w14:textId="77777777" w:rsidR="004C512F" w:rsidRPr="00986211" w:rsidRDefault="004C512F" w:rsidP="004C512F">
      <w:pPr>
        <w:tabs>
          <w:tab w:val="center" w:pos="4800"/>
          <w:tab w:val="right" w:pos="9500"/>
        </w:tabs>
        <w:autoSpaceDE w:val="0"/>
        <w:autoSpaceDN w:val="0"/>
        <w:adjustRightInd w:val="0"/>
        <w:spacing w:after="0" w:line="240" w:lineRule="auto"/>
        <w:jc w:val="both"/>
        <w:rPr>
          <w:rFonts w:ascii="Times New Roman" w:eastAsia="Calibri" w:hAnsi="Times New Roman" w:cs="Times New Roman"/>
          <w:b/>
          <w:bCs/>
          <w:sz w:val="24"/>
          <w:szCs w:val="24"/>
        </w:rPr>
      </w:pPr>
    </w:p>
    <w:p w14:paraId="6E32F28F" w14:textId="72329A19" w:rsidR="004C512F" w:rsidRPr="00986211" w:rsidRDefault="004C512F" w:rsidP="004C512F">
      <w:pPr>
        <w:tabs>
          <w:tab w:val="center" w:pos="4800"/>
          <w:tab w:val="right" w:pos="9500"/>
        </w:tabs>
        <w:autoSpaceDE w:val="0"/>
        <w:autoSpaceDN w:val="0"/>
        <w:adjustRightInd w:val="0"/>
        <w:spacing w:after="0" w:line="240" w:lineRule="auto"/>
        <w:jc w:val="both"/>
        <w:rPr>
          <w:rFonts w:ascii="Times New Roman" w:eastAsia="Calibri" w:hAnsi="Times New Roman" w:cs="Times New Roman"/>
          <w:bCs/>
          <w:sz w:val="24"/>
          <w:szCs w:val="24"/>
        </w:rPr>
      </w:pPr>
      <w:r w:rsidRPr="00986211">
        <w:rPr>
          <w:rFonts w:ascii="Times New Roman" w:eastAsia="Calibri" w:hAnsi="Times New Roman" w:cs="Times New Roman"/>
          <w:b/>
          <w:bCs/>
          <w:sz w:val="24"/>
          <w:szCs w:val="24"/>
        </w:rPr>
        <w:lastRenderedPageBreak/>
        <w:t xml:space="preserve">       </w:t>
      </w:r>
      <w:r w:rsidRPr="00986211">
        <w:rPr>
          <w:rFonts w:ascii="Times New Roman" w:eastAsia="Calibri" w:hAnsi="Times New Roman" w:cs="Times New Roman"/>
          <w:bCs/>
          <w:sz w:val="24"/>
          <w:szCs w:val="24"/>
        </w:rPr>
        <w:t xml:space="preserve"> У  моніторинговому дослідженні навчальних досягнень взяли участь </w:t>
      </w:r>
      <w:r w:rsidR="00F3052E">
        <w:rPr>
          <w:rFonts w:ascii="Times New Roman" w:eastAsia="Calibri" w:hAnsi="Times New Roman" w:cs="Times New Roman"/>
          <w:bCs/>
          <w:sz w:val="24"/>
          <w:szCs w:val="24"/>
        </w:rPr>
        <w:t>9</w:t>
      </w:r>
      <w:r w:rsidRPr="00986211">
        <w:rPr>
          <w:rFonts w:ascii="Times New Roman" w:eastAsia="Calibri" w:hAnsi="Times New Roman" w:cs="Times New Roman"/>
          <w:bCs/>
          <w:sz w:val="24"/>
          <w:szCs w:val="24"/>
        </w:rPr>
        <w:t xml:space="preserve">4 учні 5-9 класів. </w:t>
      </w:r>
      <w:r w:rsidRPr="00986211">
        <w:rPr>
          <w:rFonts w:ascii="Times New Roman" w:eastAsia="Calibri" w:hAnsi="Times New Roman" w:cs="Times New Roman"/>
          <w:sz w:val="24"/>
          <w:szCs w:val="24"/>
        </w:rPr>
        <w:t xml:space="preserve">Результати  навчальних досягнень учнів даної категорії за  2023-2024 </w:t>
      </w:r>
      <w:proofErr w:type="spellStart"/>
      <w:r w:rsidRPr="00986211">
        <w:rPr>
          <w:rFonts w:ascii="Times New Roman" w:eastAsia="Calibri" w:hAnsi="Times New Roman" w:cs="Times New Roman"/>
          <w:sz w:val="24"/>
          <w:szCs w:val="24"/>
        </w:rPr>
        <w:t>н.р</w:t>
      </w:r>
      <w:proofErr w:type="spellEnd"/>
      <w:r w:rsidRPr="00986211">
        <w:rPr>
          <w:rFonts w:ascii="Times New Roman" w:eastAsia="Calibri" w:hAnsi="Times New Roman" w:cs="Times New Roman"/>
          <w:sz w:val="24"/>
          <w:szCs w:val="24"/>
        </w:rPr>
        <w:t>.</w:t>
      </w:r>
      <w:r w:rsidRPr="00986211">
        <w:rPr>
          <w:rFonts w:ascii="Times New Roman" w:eastAsia="Calibri" w:hAnsi="Times New Roman" w:cs="Times New Roman"/>
          <w:bCs/>
          <w:sz w:val="24"/>
          <w:szCs w:val="24"/>
        </w:rPr>
        <w:t xml:space="preserve"> </w:t>
      </w:r>
      <w:r w:rsidRPr="00986211">
        <w:rPr>
          <w:rFonts w:ascii="Times New Roman" w:eastAsia="Calibri" w:hAnsi="Times New Roman" w:cs="Times New Roman"/>
          <w:sz w:val="24"/>
          <w:szCs w:val="24"/>
        </w:rPr>
        <w:t xml:space="preserve">наведено у </w:t>
      </w:r>
      <w:r w:rsidRPr="00986211">
        <w:rPr>
          <w:rFonts w:ascii="Times New Roman" w:eastAsia="Calibri" w:hAnsi="Times New Roman" w:cs="Times New Roman"/>
          <w:iCs/>
          <w:sz w:val="24"/>
          <w:szCs w:val="24"/>
        </w:rPr>
        <w:t>таблиці 1.</w:t>
      </w:r>
    </w:p>
    <w:p w14:paraId="33905681" w14:textId="77777777" w:rsidR="004C512F" w:rsidRPr="00986211" w:rsidRDefault="004C512F" w:rsidP="004C512F">
      <w:pPr>
        <w:tabs>
          <w:tab w:val="center" w:pos="4800"/>
          <w:tab w:val="right" w:pos="9500"/>
        </w:tabs>
        <w:autoSpaceDE w:val="0"/>
        <w:autoSpaceDN w:val="0"/>
        <w:adjustRightInd w:val="0"/>
        <w:spacing w:after="0" w:line="360" w:lineRule="auto"/>
        <w:jc w:val="right"/>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                                                                                                       Таблиця 1.</w:t>
      </w:r>
    </w:p>
    <w:p w14:paraId="435364C3" w14:textId="77777777" w:rsidR="004C512F" w:rsidRPr="00986211" w:rsidRDefault="004C512F" w:rsidP="004C512F">
      <w:pPr>
        <w:autoSpaceDE w:val="0"/>
        <w:autoSpaceDN w:val="0"/>
        <w:adjustRightInd w:val="0"/>
        <w:spacing w:after="0" w:line="240" w:lineRule="auto"/>
        <w:jc w:val="center"/>
        <w:rPr>
          <w:rFonts w:ascii="Times New Roman" w:eastAsia="Calibri" w:hAnsi="Times New Roman" w:cs="Times New Roman"/>
          <w:b/>
          <w:bCs/>
          <w:sz w:val="24"/>
          <w:szCs w:val="24"/>
        </w:rPr>
      </w:pPr>
      <w:r w:rsidRPr="00986211">
        <w:rPr>
          <w:rFonts w:ascii="Times New Roman" w:eastAsia="Calibri" w:hAnsi="Times New Roman" w:cs="Times New Roman"/>
          <w:b/>
          <w:bCs/>
          <w:sz w:val="24"/>
          <w:szCs w:val="24"/>
        </w:rPr>
        <w:t>Результати навчальних досягнень за  2023-2024 навчальний рік</w:t>
      </w:r>
    </w:p>
    <w:tbl>
      <w:tblPr>
        <w:tblpPr w:leftFromText="180" w:rightFromText="180" w:vertAnchor="text" w:horzAnchor="margin" w:tblpXSpec="center" w:tblpY="361"/>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100"/>
        <w:gridCol w:w="797"/>
        <w:gridCol w:w="794"/>
        <w:gridCol w:w="751"/>
        <w:gridCol w:w="798"/>
        <w:gridCol w:w="765"/>
        <w:gridCol w:w="876"/>
        <w:gridCol w:w="775"/>
        <w:gridCol w:w="715"/>
        <w:gridCol w:w="1437"/>
        <w:gridCol w:w="654"/>
      </w:tblGrid>
      <w:tr w:rsidR="004C512F" w:rsidRPr="00986211" w14:paraId="7D896564" w14:textId="77777777" w:rsidTr="004A1520">
        <w:trPr>
          <w:cantSplit/>
          <w:trHeight w:val="300"/>
        </w:trPr>
        <w:tc>
          <w:tcPr>
            <w:tcW w:w="959" w:type="dxa"/>
            <w:vMerge w:val="restart"/>
          </w:tcPr>
          <w:p w14:paraId="714D54C5"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Клас </w:t>
            </w:r>
          </w:p>
        </w:tc>
        <w:tc>
          <w:tcPr>
            <w:tcW w:w="1100" w:type="dxa"/>
            <w:vMerge w:val="restart"/>
          </w:tcPr>
          <w:p w14:paraId="3EB9F1CB"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Всього учнів </w:t>
            </w:r>
          </w:p>
        </w:tc>
        <w:tc>
          <w:tcPr>
            <w:tcW w:w="6271" w:type="dxa"/>
            <w:gridSpan w:val="8"/>
            <w:tcBorders>
              <w:bottom w:val="single" w:sz="4" w:space="0" w:color="auto"/>
            </w:tcBorders>
          </w:tcPr>
          <w:p w14:paraId="7E7DC5B2"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Рівні навчальних досягнень</w:t>
            </w:r>
          </w:p>
        </w:tc>
        <w:tc>
          <w:tcPr>
            <w:tcW w:w="1437" w:type="dxa"/>
            <w:vMerge w:val="restart"/>
            <w:textDirection w:val="btLr"/>
          </w:tcPr>
          <w:p w14:paraId="3A162C69" w14:textId="77777777" w:rsidR="004C512F" w:rsidRPr="00986211" w:rsidRDefault="004C512F" w:rsidP="004A1520">
            <w:pPr>
              <w:spacing w:after="0" w:line="259" w:lineRule="auto"/>
              <w:ind w:right="113"/>
              <w:rPr>
                <w:rFonts w:ascii="Times New Roman" w:eastAsia="Calibri" w:hAnsi="Times New Roman" w:cs="Times New Roman"/>
                <w:sz w:val="24"/>
                <w:szCs w:val="24"/>
              </w:rPr>
            </w:pPr>
            <w:r w:rsidRPr="00986211">
              <w:rPr>
                <w:rFonts w:ascii="Times New Roman" w:eastAsia="Calibri" w:hAnsi="Times New Roman" w:cs="Times New Roman"/>
                <w:sz w:val="24"/>
                <w:szCs w:val="24"/>
              </w:rPr>
              <w:t>Високий і достатні рівні навченості (%)</w:t>
            </w:r>
          </w:p>
        </w:tc>
        <w:tc>
          <w:tcPr>
            <w:tcW w:w="654" w:type="dxa"/>
            <w:vMerge w:val="restart"/>
            <w:textDirection w:val="btLr"/>
          </w:tcPr>
          <w:p w14:paraId="7FB27D99" w14:textId="77777777" w:rsidR="004C512F" w:rsidRPr="00986211" w:rsidRDefault="004C512F" w:rsidP="004A1520">
            <w:pPr>
              <w:spacing w:after="0" w:line="259" w:lineRule="auto"/>
              <w:ind w:right="113"/>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Рейтинг </w:t>
            </w:r>
          </w:p>
        </w:tc>
      </w:tr>
      <w:tr w:rsidR="004C512F" w:rsidRPr="00986211" w14:paraId="564EC29D" w14:textId="77777777" w:rsidTr="004A1520">
        <w:trPr>
          <w:cantSplit/>
          <w:trHeight w:val="264"/>
        </w:trPr>
        <w:tc>
          <w:tcPr>
            <w:tcW w:w="959" w:type="dxa"/>
            <w:vMerge/>
          </w:tcPr>
          <w:p w14:paraId="1B03B5A0" w14:textId="77777777" w:rsidR="004C512F" w:rsidRPr="00986211" w:rsidRDefault="004C512F" w:rsidP="004A1520">
            <w:pPr>
              <w:spacing w:after="0" w:line="259" w:lineRule="auto"/>
              <w:rPr>
                <w:rFonts w:ascii="Times New Roman" w:eastAsia="Calibri" w:hAnsi="Times New Roman" w:cs="Times New Roman"/>
                <w:sz w:val="24"/>
                <w:szCs w:val="24"/>
              </w:rPr>
            </w:pPr>
          </w:p>
        </w:tc>
        <w:tc>
          <w:tcPr>
            <w:tcW w:w="1100" w:type="dxa"/>
            <w:vMerge/>
          </w:tcPr>
          <w:p w14:paraId="785B7E2F" w14:textId="77777777" w:rsidR="004C512F" w:rsidRPr="00986211" w:rsidRDefault="004C512F" w:rsidP="004A1520">
            <w:pPr>
              <w:spacing w:after="0" w:line="259" w:lineRule="auto"/>
              <w:rPr>
                <w:rFonts w:ascii="Times New Roman" w:eastAsia="Calibri" w:hAnsi="Times New Roman" w:cs="Times New Roman"/>
                <w:sz w:val="24"/>
                <w:szCs w:val="24"/>
              </w:rPr>
            </w:pPr>
          </w:p>
        </w:tc>
        <w:tc>
          <w:tcPr>
            <w:tcW w:w="1591" w:type="dxa"/>
            <w:gridSpan w:val="2"/>
            <w:tcBorders>
              <w:top w:val="single" w:sz="4" w:space="0" w:color="auto"/>
              <w:right w:val="single" w:sz="4" w:space="0" w:color="auto"/>
            </w:tcBorders>
          </w:tcPr>
          <w:p w14:paraId="6904C0B7" w14:textId="77777777" w:rsidR="004C512F" w:rsidRPr="00986211" w:rsidRDefault="004C512F" w:rsidP="004A1520">
            <w:pPr>
              <w:spacing w:after="0" w:line="259" w:lineRule="auto"/>
              <w:jc w:val="center"/>
              <w:rPr>
                <w:rFonts w:ascii="Times New Roman" w:eastAsia="Calibri" w:hAnsi="Times New Roman" w:cs="Times New Roman"/>
                <w:sz w:val="24"/>
                <w:szCs w:val="24"/>
              </w:rPr>
            </w:pPr>
          </w:p>
          <w:p w14:paraId="76621F31"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Високий </w:t>
            </w:r>
          </w:p>
          <w:p w14:paraId="2D539E87" w14:textId="77777777" w:rsidR="004C512F" w:rsidRPr="00986211" w:rsidRDefault="004C512F" w:rsidP="004A1520">
            <w:pPr>
              <w:spacing w:after="0" w:line="259" w:lineRule="auto"/>
              <w:jc w:val="center"/>
              <w:rPr>
                <w:rFonts w:ascii="Times New Roman" w:eastAsia="Calibri" w:hAnsi="Times New Roman" w:cs="Times New Roman"/>
                <w:sz w:val="24"/>
                <w:szCs w:val="24"/>
              </w:rPr>
            </w:pPr>
          </w:p>
        </w:tc>
        <w:tc>
          <w:tcPr>
            <w:tcW w:w="1549" w:type="dxa"/>
            <w:gridSpan w:val="2"/>
            <w:tcBorders>
              <w:top w:val="single" w:sz="4" w:space="0" w:color="auto"/>
              <w:left w:val="single" w:sz="4" w:space="0" w:color="auto"/>
              <w:right w:val="single" w:sz="4" w:space="0" w:color="auto"/>
            </w:tcBorders>
          </w:tcPr>
          <w:p w14:paraId="7BF5611A" w14:textId="77777777" w:rsidR="004C512F" w:rsidRPr="00986211" w:rsidRDefault="004C512F" w:rsidP="004A1520">
            <w:pPr>
              <w:spacing w:after="0" w:line="259" w:lineRule="auto"/>
              <w:jc w:val="center"/>
              <w:rPr>
                <w:rFonts w:ascii="Times New Roman" w:eastAsia="Calibri" w:hAnsi="Times New Roman" w:cs="Times New Roman"/>
                <w:sz w:val="24"/>
                <w:szCs w:val="24"/>
              </w:rPr>
            </w:pPr>
          </w:p>
          <w:p w14:paraId="0F9B2E44"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Достатній </w:t>
            </w:r>
          </w:p>
        </w:tc>
        <w:tc>
          <w:tcPr>
            <w:tcW w:w="1641" w:type="dxa"/>
            <w:gridSpan w:val="2"/>
            <w:tcBorders>
              <w:top w:val="single" w:sz="4" w:space="0" w:color="auto"/>
              <w:left w:val="single" w:sz="4" w:space="0" w:color="auto"/>
              <w:right w:val="single" w:sz="4" w:space="0" w:color="auto"/>
            </w:tcBorders>
          </w:tcPr>
          <w:p w14:paraId="4F4A9815" w14:textId="77777777" w:rsidR="004C512F" w:rsidRPr="00986211" w:rsidRDefault="004C512F" w:rsidP="004A1520">
            <w:pPr>
              <w:spacing w:after="0" w:line="259" w:lineRule="auto"/>
              <w:jc w:val="center"/>
              <w:rPr>
                <w:rFonts w:ascii="Times New Roman" w:eastAsia="Calibri" w:hAnsi="Times New Roman" w:cs="Times New Roman"/>
                <w:sz w:val="24"/>
                <w:szCs w:val="24"/>
              </w:rPr>
            </w:pPr>
          </w:p>
          <w:p w14:paraId="7BB92C00"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Середній </w:t>
            </w:r>
          </w:p>
        </w:tc>
        <w:tc>
          <w:tcPr>
            <w:tcW w:w="1490" w:type="dxa"/>
            <w:gridSpan w:val="2"/>
            <w:tcBorders>
              <w:top w:val="single" w:sz="4" w:space="0" w:color="auto"/>
              <w:left w:val="single" w:sz="4" w:space="0" w:color="auto"/>
            </w:tcBorders>
          </w:tcPr>
          <w:p w14:paraId="09D9FC0E" w14:textId="77777777" w:rsidR="004C512F" w:rsidRPr="00986211" w:rsidRDefault="004C512F" w:rsidP="004A1520">
            <w:pPr>
              <w:spacing w:after="0" w:line="259" w:lineRule="auto"/>
              <w:jc w:val="center"/>
              <w:rPr>
                <w:rFonts w:ascii="Times New Roman" w:eastAsia="Calibri" w:hAnsi="Times New Roman" w:cs="Times New Roman"/>
                <w:sz w:val="24"/>
                <w:szCs w:val="24"/>
              </w:rPr>
            </w:pPr>
          </w:p>
          <w:p w14:paraId="0AA768E6"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 xml:space="preserve">Початковий </w:t>
            </w:r>
          </w:p>
        </w:tc>
        <w:tc>
          <w:tcPr>
            <w:tcW w:w="1437" w:type="dxa"/>
            <w:vMerge/>
            <w:textDirection w:val="btLr"/>
          </w:tcPr>
          <w:p w14:paraId="537001CA" w14:textId="77777777" w:rsidR="004C512F" w:rsidRPr="00986211" w:rsidRDefault="004C512F" w:rsidP="004A1520">
            <w:pPr>
              <w:spacing w:after="0" w:line="259" w:lineRule="auto"/>
              <w:ind w:right="113"/>
              <w:rPr>
                <w:rFonts w:ascii="Times New Roman" w:eastAsia="Calibri" w:hAnsi="Times New Roman" w:cs="Times New Roman"/>
                <w:sz w:val="24"/>
                <w:szCs w:val="24"/>
              </w:rPr>
            </w:pPr>
          </w:p>
        </w:tc>
        <w:tc>
          <w:tcPr>
            <w:tcW w:w="654" w:type="dxa"/>
            <w:vMerge/>
            <w:textDirection w:val="btLr"/>
          </w:tcPr>
          <w:p w14:paraId="0B01921B" w14:textId="77777777" w:rsidR="004C512F" w:rsidRPr="00986211" w:rsidRDefault="004C512F" w:rsidP="004A1520">
            <w:pPr>
              <w:spacing w:after="0" w:line="259" w:lineRule="auto"/>
              <w:ind w:right="113"/>
              <w:rPr>
                <w:rFonts w:ascii="Times New Roman" w:eastAsia="Calibri" w:hAnsi="Times New Roman" w:cs="Times New Roman"/>
                <w:sz w:val="24"/>
                <w:szCs w:val="24"/>
              </w:rPr>
            </w:pPr>
          </w:p>
        </w:tc>
      </w:tr>
      <w:tr w:rsidR="004C512F" w:rsidRPr="00986211" w14:paraId="6123A879" w14:textId="77777777" w:rsidTr="004A1520">
        <w:trPr>
          <w:trHeight w:val="707"/>
        </w:trPr>
        <w:tc>
          <w:tcPr>
            <w:tcW w:w="959" w:type="dxa"/>
            <w:vMerge/>
          </w:tcPr>
          <w:p w14:paraId="268CF2B4" w14:textId="77777777" w:rsidR="004C512F" w:rsidRPr="00986211" w:rsidRDefault="004C512F" w:rsidP="004A1520">
            <w:pPr>
              <w:spacing w:after="0" w:line="259" w:lineRule="auto"/>
              <w:rPr>
                <w:rFonts w:ascii="Times New Roman" w:eastAsia="Calibri" w:hAnsi="Times New Roman" w:cs="Times New Roman"/>
                <w:sz w:val="24"/>
                <w:szCs w:val="24"/>
              </w:rPr>
            </w:pPr>
          </w:p>
        </w:tc>
        <w:tc>
          <w:tcPr>
            <w:tcW w:w="1100" w:type="dxa"/>
            <w:vMerge/>
          </w:tcPr>
          <w:p w14:paraId="0847ABED" w14:textId="77777777" w:rsidR="004C512F" w:rsidRPr="00986211" w:rsidRDefault="004C512F" w:rsidP="004A1520">
            <w:pPr>
              <w:spacing w:after="0" w:line="259" w:lineRule="auto"/>
              <w:rPr>
                <w:rFonts w:ascii="Times New Roman" w:eastAsia="Calibri" w:hAnsi="Times New Roman" w:cs="Times New Roman"/>
                <w:sz w:val="24"/>
                <w:szCs w:val="24"/>
              </w:rPr>
            </w:pPr>
          </w:p>
        </w:tc>
        <w:tc>
          <w:tcPr>
            <w:tcW w:w="797" w:type="dxa"/>
          </w:tcPr>
          <w:p w14:paraId="409B4FFB"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К-ть</w:t>
            </w:r>
          </w:p>
        </w:tc>
        <w:tc>
          <w:tcPr>
            <w:tcW w:w="794" w:type="dxa"/>
          </w:tcPr>
          <w:p w14:paraId="21582275"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751" w:type="dxa"/>
          </w:tcPr>
          <w:p w14:paraId="4D2EA6EA"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К-ть</w:t>
            </w:r>
          </w:p>
        </w:tc>
        <w:tc>
          <w:tcPr>
            <w:tcW w:w="798" w:type="dxa"/>
          </w:tcPr>
          <w:p w14:paraId="11C632A2"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765" w:type="dxa"/>
          </w:tcPr>
          <w:p w14:paraId="7B91193C"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К-ть</w:t>
            </w:r>
          </w:p>
        </w:tc>
        <w:tc>
          <w:tcPr>
            <w:tcW w:w="876" w:type="dxa"/>
          </w:tcPr>
          <w:p w14:paraId="08820F55"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775" w:type="dxa"/>
          </w:tcPr>
          <w:p w14:paraId="0092DF2A"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К-ть</w:t>
            </w:r>
          </w:p>
        </w:tc>
        <w:tc>
          <w:tcPr>
            <w:tcW w:w="715" w:type="dxa"/>
          </w:tcPr>
          <w:p w14:paraId="1D87F2FA"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1437" w:type="dxa"/>
            <w:vMerge/>
          </w:tcPr>
          <w:p w14:paraId="03811473" w14:textId="77777777" w:rsidR="004C512F" w:rsidRPr="00986211" w:rsidRDefault="004C512F" w:rsidP="004A1520">
            <w:pPr>
              <w:spacing w:after="0" w:line="259" w:lineRule="auto"/>
              <w:rPr>
                <w:rFonts w:ascii="Times New Roman" w:eastAsia="Calibri" w:hAnsi="Times New Roman" w:cs="Times New Roman"/>
                <w:sz w:val="24"/>
                <w:szCs w:val="24"/>
              </w:rPr>
            </w:pPr>
          </w:p>
        </w:tc>
        <w:tc>
          <w:tcPr>
            <w:tcW w:w="654" w:type="dxa"/>
            <w:vMerge/>
          </w:tcPr>
          <w:p w14:paraId="09FA4487" w14:textId="77777777" w:rsidR="004C512F" w:rsidRPr="00986211" w:rsidRDefault="004C512F" w:rsidP="004A1520">
            <w:pPr>
              <w:spacing w:after="0" w:line="259" w:lineRule="auto"/>
              <w:rPr>
                <w:rFonts w:ascii="Times New Roman" w:eastAsia="Calibri" w:hAnsi="Times New Roman" w:cs="Times New Roman"/>
                <w:sz w:val="24"/>
                <w:szCs w:val="24"/>
              </w:rPr>
            </w:pPr>
          </w:p>
        </w:tc>
      </w:tr>
      <w:tr w:rsidR="004C512F" w:rsidRPr="00986211" w14:paraId="48C756A7" w14:textId="77777777" w:rsidTr="004A1520">
        <w:tc>
          <w:tcPr>
            <w:tcW w:w="959" w:type="dxa"/>
          </w:tcPr>
          <w:p w14:paraId="30031FB5"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5</w:t>
            </w:r>
          </w:p>
        </w:tc>
        <w:tc>
          <w:tcPr>
            <w:tcW w:w="1100" w:type="dxa"/>
          </w:tcPr>
          <w:p w14:paraId="02E43A93" w14:textId="19DFC53F"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97" w:type="dxa"/>
          </w:tcPr>
          <w:p w14:paraId="08A7C863" w14:textId="7C46E923"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94" w:type="dxa"/>
          </w:tcPr>
          <w:p w14:paraId="27BF2D2C" w14:textId="12CC6EAA"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51" w:type="dxa"/>
          </w:tcPr>
          <w:p w14:paraId="6C34CC16" w14:textId="67FEDF6A"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98" w:type="dxa"/>
          </w:tcPr>
          <w:p w14:paraId="40865427" w14:textId="2CDB2386"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765" w:type="dxa"/>
          </w:tcPr>
          <w:p w14:paraId="7C572A77" w14:textId="256121BA"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76" w:type="dxa"/>
          </w:tcPr>
          <w:p w14:paraId="37051051" w14:textId="702528F8"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775" w:type="dxa"/>
          </w:tcPr>
          <w:p w14:paraId="584FBB48" w14:textId="6C26E002"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5" w:type="dxa"/>
          </w:tcPr>
          <w:p w14:paraId="05D09A6B" w14:textId="42981B7A"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37" w:type="dxa"/>
          </w:tcPr>
          <w:p w14:paraId="2EC0A582" w14:textId="7ECBF934" w:rsidR="004C512F" w:rsidRPr="00986211" w:rsidRDefault="00F3052E" w:rsidP="004A1520">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004C512F" w:rsidRPr="00986211">
              <w:rPr>
                <w:rFonts w:ascii="Times New Roman" w:eastAsia="Calibri" w:hAnsi="Times New Roman" w:cs="Times New Roman"/>
                <w:sz w:val="24"/>
                <w:szCs w:val="24"/>
              </w:rPr>
              <w:t>(</w:t>
            </w:r>
            <w:r>
              <w:rPr>
                <w:rFonts w:ascii="Times New Roman" w:eastAsia="Calibri" w:hAnsi="Times New Roman" w:cs="Times New Roman"/>
                <w:sz w:val="24"/>
                <w:szCs w:val="24"/>
              </w:rPr>
              <w:t>53</w:t>
            </w:r>
            <w:r w:rsidR="004C512F" w:rsidRPr="00986211">
              <w:rPr>
                <w:rFonts w:ascii="Times New Roman" w:eastAsia="Calibri" w:hAnsi="Times New Roman" w:cs="Times New Roman"/>
                <w:sz w:val="24"/>
                <w:szCs w:val="24"/>
              </w:rPr>
              <w:t>%)</w:t>
            </w:r>
          </w:p>
        </w:tc>
        <w:tc>
          <w:tcPr>
            <w:tcW w:w="654" w:type="dxa"/>
          </w:tcPr>
          <w:p w14:paraId="2F9A2D44" w14:textId="77777777" w:rsidR="004C512F" w:rsidRPr="00986211" w:rsidRDefault="004C512F" w:rsidP="004A1520">
            <w:pPr>
              <w:spacing w:after="0" w:line="259" w:lineRule="auto"/>
              <w:jc w:val="center"/>
              <w:rPr>
                <w:rFonts w:ascii="Times New Roman" w:eastAsia="Calibri" w:hAnsi="Times New Roman" w:cs="Times New Roman"/>
                <w:b/>
                <w:bCs/>
                <w:sz w:val="24"/>
                <w:szCs w:val="24"/>
              </w:rPr>
            </w:pPr>
            <w:r w:rsidRPr="00986211">
              <w:rPr>
                <w:rFonts w:ascii="Times New Roman" w:eastAsia="Calibri" w:hAnsi="Times New Roman" w:cs="Times New Roman"/>
                <w:b/>
                <w:bCs/>
                <w:sz w:val="24"/>
                <w:szCs w:val="24"/>
              </w:rPr>
              <w:t>І</w:t>
            </w:r>
          </w:p>
        </w:tc>
      </w:tr>
      <w:tr w:rsidR="004C512F" w:rsidRPr="00986211" w14:paraId="602E1AB5" w14:textId="77777777" w:rsidTr="004A1520">
        <w:tc>
          <w:tcPr>
            <w:tcW w:w="959" w:type="dxa"/>
          </w:tcPr>
          <w:p w14:paraId="2254336A" w14:textId="400D0F81"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6</w:t>
            </w:r>
          </w:p>
        </w:tc>
        <w:tc>
          <w:tcPr>
            <w:tcW w:w="1100" w:type="dxa"/>
          </w:tcPr>
          <w:p w14:paraId="13452ED2" w14:textId="5A11DE4E"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2</w:t>
            </w:r>
            <w:r w:rsidR="00F3052E">
              <w:rPr>
                <w:rFonts w:ascii="Times New Roman" w:eastAsia="Calibri" w:hAnsi="Times New Roman" w:cs="Times New Roman"/>
                <w:sz w:val="24"/>
                <w:szCs w:val="24"/>
              </w:rPr>
              <w:t>3</w:t>
            </w:r>
          </w:p>
        </w:tc>
        <w:tc>
          <w:tcPr>
            <w:tcW w:w="797" w:type="dxa"/>
          </w:tcPr>
          <w:p w14:paraId="6021E270"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3</w:t>
            </w:r>
          </w:p>
        </w:tc>
        <w:tc>
          <w:tcPr>
            <w:tcW w:w="794" w:type="dxa"/>
          </w:tcPr>
          <w:p w14:paraId="0EF8CCB7" w14:textId="05553FCB"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51" w:type="dxa"/>
          </w:tcPr>
          <w:p w14:paraId="79D23CC7" w14:textId="2D5A813B"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98" w:type="dxa"/>
          </w:tcPr>
          <w:p w14:paraId="11729642" w14:textId="25434DF4"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765" w:type="dxa"/>
          </w:tcPr>
          <w:p w14:paraId="73FB0E1B"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12</w:t>
            </w:r>
          </w:p>
        </w:tc>
        <w:tc>
          <w:tcPr>
            <w:tcW w:w="876" w:type="dxa"/>
          </w:tcPr>
          <w:p w14:paraId="0159217E" w14:textId="65EEA4F2"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775" w:type="dxa"/>
          </w:tcPr>
          <w:p w14:paraId="53667FAB"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715" w:type="dxa"/>
          </w:tcPr>
          <w:p w14:paraId="1E3C9300"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1437" w:type="dxa"/>
          </w:tcPr>
          <w:p w14:paraId="14E017B5" w14:textId="28CE24B7" w:rsidR="004C512F" w:rsidRPr="00986211" w:rsidRDefault="00F3052E" w:rsidP="004A1520">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4C512F" w:rsidRPr="00986211">
              <w:rPr>
                <w:rFonts w:ascii="Times New Roman" w:eastAsia="Calibri" w:hAnsi="Times New Roman" w:cs="Times New Roman"/>
                <w:sz w:val="24"/>
                <w:szCs w:val="24"/>
              </w:rPr>
              <w:t xml:space="preserve">  (4</w:t>
            </w:r>
            <w:r>
              <w:rPr>
                <w:rFonts w:ascii="Times New Roman" w:eastAsia="Calibri" w:hAnsi="Times New Roman" w:cs="Times New Roman"/>
                <w:sz w:val="24"/>
                <w:szCs w:val="24"/>
              </w:rPr>
              <w:t>9</w:t>
            </w:r>
            <w:r w:rsidR="004C512F" w:rsidRPr="00986211">
              <w:rPr>
                <w:rFonts w:ascii="Times New Roman" w:eastAsia="Calibri" w:hAnsi="Times New Roman" w:cs="Times New Roman"/>
                <w:sz w:val="24"/>
                <w:szCs w:val="24"/>
              </w:rPr>
              <w:t>%)</w:t>
            </w:r>
          </w:p>
        </w:tc>
        <w:tc>
          <w:tcPr>
            <w:tcW w:w="654" w:type="dxa"/>
          </w:tcPr>
          <w:p w14:paraId="73FA30C6" w14:textId="025093C2" w:rsidR="004C512F" w:rsidRPr="00986211" w:rsidRDefault="00037879" w:rsidP="004A1520">
            <w:pPr>
              <w:spacing w:after="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ІІ</w:t>
            </w:r>
          </w:p>
        </w:tc>
      </w:tr>
      <w:tr w:rsidR="004C512F" w:rsidRPr="00986211" w14:paraId="3C5B0B3E" w14:textId="77777777" w:rsidTr="004A1520">
        <w:tc>
          <w:tcPr>
            <w:tcW w:w="959" w:type="dxa"/>
          </w:tcPr>
          <w:p w14:paraId="3D9372BB" w14:textId="2513213E"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7</w:t>
            </w:r>
          </w:p>
        </w:tc>
        <w:tc>
          <w:tcPr>
            <w:tcW w:w="1100" w:type="dxa"/>
          </w:tcPr>
          <w:p w14:paraId="5CA54247" w14:textId="422FF842" w:rsidR="004C512F" w:rsidRPr="00F3052E" w:rsidRDefault="00F3052E" w:rsidP="004A1520">
            <w:pPr>
              <w:spacing w:after="0" w:line="259" w:lineRule="auto"/>
              <w:jc w:val="center"/>
              <w:rPr>
                <w:rFonts w:ascii="Times New Roman" w:eastAsia="Calibri" w:hAnsi="Times New Roman" w:cs="Times New Roman"/>
                <w:bCs/>
                <w:sz w:val="24"/>
                <w:szCs w:val="24"/>
              </w:rPr>
            </w:pPr>
            <w:r w:rsidRPr="00F3052E">
              <w:rPr>
                <w:rFonts w:ascii="Times New Roman" w:eastAsia="Calibri" w:hAnsi="Times New Roman" w:cs="Times New Roman"/>
                <w:bCs/>
                <w:sz w:val="24"/>
                <w:szCs w:val="24"/>
              </w:rPr>
              <w:t>20</w:t>
            </w:r>
          </w:p>
        </w:tc>
        <w:tc>
          <w:tcPr>
            <w:tcW w:w="797" w:type="dxa"/>
          </w:tcPr>
          <w:p w14:paraId="4AEC8F89" w14:textId="52D36FE8" w:rsidR="004C512F" w:rsidRPr="00F3052E" w:rsidRDefault="00F3052E" w:rsidP="004A1520">
            <w:pPr>
              <w:spacing w:after="0" w:line="259" w:lineRule="auto"/>
              <w:jc w:val="center"/>
              <w:rPr>
                <w:rFonts w:ascii="Times New Roman" w:eastAsia="Calibri" w:hAnsi="Times New Roman" w:cs="Times New Roman"/>
                <w:bCs/>
                <w:sz w:val="24"/>
                <w:szCs w:val="24"/>
              </w:rPr>
            </w:pPr>
            <w:r w:rsidRPr="00F3052E">
              <w:rPr>
                <w:rFonts w:ascii="Times New Roman" w:eastAsia="Calibri" w:hAnsi="Times New Roman" w:cs="Times New Roman"/>
                <w:bCs/>
                <w:sz w:val="24"/>
                <w:szCs w:val="24"/>
              </w:rPr>
              <w:t>1</w:t>
            </w:r>
          </w:p>
        </w:tc>
        <w:tc>
          <w:tcPr>
            <w:tcW w:w="794" w:type="dxa"/>
          </w:tcPr>
          <w:p w14:paraId="704B4A44" w14:textId="084DBBD2" w:rsidR="004C512F" w:rsidRPr="00F3052E" w:rsidRDefault="00F3052E" w:rsidP="004A1520">
            <w:pPr>
              <w:spacing w:after="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751" w:type="dxa"/>
          </w:tcPr>
          <w:p w14:paraId="136D0832" w14:textId="77777777" w:rsidR="004C512F" w:rsidRPr="00F3052E" w:rsidRDefault="004C512F" w:rsidP="004A1520">
            <w:pPr>
              <w:spacing w:after="0" w:line="259" w:lineRule="auto"/>
              <w:jc w:val="center"/>
              <w:rPr>
                <w:rFonts w:ascii="Times New Roman" w:eastAsia="Calibri" w:hAnsi="Times New Roman" w:cs="Times New Roman"/>
                <w:bCs/>
                <w:sz w:val="24"/>
                <w:szCs w:val="24"/>
              </w:rPr>
            </w:pPr>
            <w:r w:rsidRPr="00F3052E">
              <w:rPr>
                <w:rFonts w:ascii="Times New Roman" w:eastAsia="Calibri" w:hAnsi="Times New Roman" w:cs="Times New Roman"/>
                <w:bCs/>
                <w:sz w:val="24"/>
                <w:szCs w:val="24"/>
              </w:rPr>
              <w:t>8</w:t>
            </w:r>
          </w:p>
        </w:tc>
        <w:tc>
          <w:tcPr>
            <w:tcW w:w="798" w:type="dxa"/>
          </w:tcPr>
          <w:p w14:paraId="58E01272" w14:textId="654AA7AF" w:rsidR="004C512F" w:rsidRPr="00F3052E" w:rsidRDefault="00F3052E" w:rsidP="004A1520">
            <w:pPr>
              <w:spacing w:after="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765" w:type="dxa"/>
          </w:tcPr>
          <w:p w14:paraId="273086AB" w14:textId="77777777" w:rsidR="004C512F" w:rsidRPr="00F3052E" w:rsidRDefault="004C512F" w:rsidP="004A1520">
            <w:pPr>
              <w:spacing w:after="0" w:line="259" w:lineRule="auto"/>
              <w:jc w:val="center"/>
              <w:rPr>
                <w:rFonts w:ascii="Times New Roman" w:eastAsia="Calibri" w:hAnsi="Times New Roman" w:cs="Times New Roman"/>
                <w:bCs/>
                <w:sz w:val="24"/>
                <w:szCs w:val="24"/>
              </w:rPr>
            </w:pPr>
            <w:r w:rsidRPr="00F3052E">
              <w:rPr>
                <w:rFonts w:ascii="Times New Roman" w:eastAsia="Calibri" w:hAnsi="Times New Roman" w:cs="Times New Roman"/>
                <w:bCs/>
                <w:sz w:val="24"/>
                <w:szCs w:val="24"/>
              </w:rPr>
              <w:t>7</w:t>
            </w:r>
          </w:p>
        </w:tc>
        <w:tc>
          <w:tcPr>
            <w:tcW w:w="876" w:type="dxa"/>
          </w:tcPr>
          <w:p w14:paraId="0BAB0D24" w14:textId="5D29E9D1" w:rsidR="004C512F" w:rsidRPr="00F3052E" w:rsidRDefault="00F3052E" w:rsidP="004A1520">
            <w:pPr>
              <w:spacing w:after="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775" w:type="dxa"/>
          </w:tcPr>
          <w:p w14:paraId="3C23C857" w14:textId="77777777" w:rsidR="004C512F" w:rsidRPr="00F3052E" w:rsidRDefault="004C512F" w:rsidP="004A1520">
            <w:pPr>
              <w:spacing w:after="0" w:line="259" w:lineRule="auto"/>
              <w:jc w:val="center"/>
              <w:rPr>
                <w:rFonts w:ascii="Times New Roman" w:eastAsia="Calibri" w:hAnsi="Times New Roman" w:cs="Times New Roman"/>
                <w:bCs/>
                <w:sz w:val="24"/>
                <w:szCs w:val="24"/>
              </w:rPr>
            </w:pPr>
            <w:r w:rsidRPr="00F3052E">
              <w:rPr>
                <w:rFonts w:ascii="Times New Roman" w:eastAsia="Calibri" w:hAnsi="Times New Roman" w:cs="Times New Roman"/>
                <w:bCs/>
                <w:sz w:val="24"/>
                <w:szCs w:val="24"/>
              </w:rPr>
              <w:t>4</w:t>
            </w:r>
          </w:p>
        </w:tc>
        <w:tc>
          <w:tcPr>
            <w:tcW w:w="715" w:type="dxa"/>
          </w:tcPr>
          <w:p w14:paraId="43C9762A" w14:textId="79243531"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437" w:type="dxa"/>
          </w:tcPr>
          <w:p w14:paraId="22C70AD1" w14:textId="34A950CC" w:rsidR="004C512F" w:rsidRPr="00986211" w:rsidRDefault="00F3052E" w:rsidP="004A1520">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4C512F" w:rsidRPr="00986211">
              <w:rPr>
                <w:rFonts w:ascii="Times New Roman" w:eastAsia="Calibri" w:hAnsi="Times New Roman" w:cs="Times New Roman"/>
                <w:sz w:val="24"/>
                <w:szCs w:val="24"/>
              </w:rPr>
              <w:t xml:space="preserve">  (4</w:t>
            </w:r>
            <w:r>
              <w:rPr>
                <w:rFonts w:ascii="Times New Roman" w:eastAsia="Calibri" w:hAnsi="Times New Roman" w:cs="Times New Roman"/>
                <w:sz w:val="24"/>
                <w:szCs w:val="24"/>
              </w:rPr>
              <w:t>5</w:t>
            </w:r>
            <w:r w:rsidR="004C512F" w:rsidRPr="00986211">
              <w:rPr>
                <w:rFonts w:ascii="Times New Roman" w:eastAsia="Calibri" w:hAnsi="Times New Roman" w:cs="Times New Roman"/>
                <w:sz w:val="24"/>
                <w:szCs w:val="24"/>
              </w:rPr>
              <w:t>%)</w:t>
            </w:r>
          </w:p>
        </w:tc>
        <w:tc>
          <w:tcPr>
            <w:tcW w:w="654" w:type="dxa"/>
          </w:tcPr>
          <w:p w14:paraId="48F6BA6F" w14:textId="77777777" w:rsidR="004C512F" w:rsidRPr="00986211" w:rsidRDefault="004C512F" w:rsidP="004A1520">
            <w:pPr>
              <w:spacing w:after="0" w:line="259" w:lineRule="auto"/>
              <w:jc w:val="center"/>
              <w:rPr>
                <w:rFonts w:ascii="Times New Roman" w:eastAsia="Calibri" w:hAnsi="Times New Roman" w:cs="Times New Roman"/>
                <w:b/>
                <w:sz w:val="24"/>
                <w:szCs w:val="24"/>
              </w:rPr>
            </w:pPr>
          </w:p>
        </w:tc>
      </w:tr>
      <w:tr w:rsidR="004C512F" w:rsidRPr="00986211" w14:paraId="7F07BA35" w14:textId="77777777" w:rsidTr="004A1520">
        <w:tc>
          <w:tcPr>
            <w:tcW w:w="959" w:type="dxa"/>
          </w:tcPr>
          <w:p w14:paraId="0BCB17FA"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8</w:t>
            </w:r>
          </w:p>
        </w:tc>
        <w:tc>
          <w:tcPr>
            <w:tcW w:w="1100" w:type="dxa"/>
          </w:tcPr>
          <w:p w14:paraId="09638C1E" w14:textId="1F39ABCC"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97" w:type="dxa"/>
          </w:tcPr>
          <w:p w14:paraId="4B031A83"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1</w:t>
            </w:r>
          </w:p>
        </w:tc>
        <w:tc>
          <w:tcPr>
            <w:tcW w:w="794" w:type="dxa"/>
          </w:tcPr>
          <w:p w14:paraId="511CF598" w14:textId="72944512"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51" w:type="dxa"/>
          </w:tcPr>
          <w:p w14:paraId="5F06B889" w14:textId="62AC28B5"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8" w:type="dxa"/>
          </w:tcPr>
          <w:p w14:paraId="1FE24453" w14:textId="43AE346B"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765" w:type="dxa"/>
          </w:tcPr>
          <w:p w14:paraId="4663F4DA" w14:textId="54BF70F5"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76" w:type="dxa"/>
          </w:tcPr>
          <w:p w14:paraId="03B51ABA" w14:textId="758DBA3D"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775" w:type="dxa"/>
          </w:tcPr>
          <w:p w14:paraId="55CF08A4"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715" w:type="dxa"/>
          </w:tcPr>
          <w:p w14:paraId="028B68D4"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w:t>
            </w:r>
          </w:p>
        </w:tc>
        <w:tc>
          <w:tcPr>
            <w:tcW w:w="1437" w:type="dxa"/>
          </w:tcPr>
          <w:p w14:paraId="39413A0C" w14:textId="1B2BFBEE"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12(</w:t>
            </w:r>
            <w:r w:rsidR="00F3052E">
              <w:rPr>
                <w:rFonts w:ascii="Times New Roman" w:eastAsia="Calibri" w:hAnsi="Times New Roman" w:cs="Times New Roman"/>
                <w:sz w:val="24"/>
                <w:szCs w:val="24"/>
              </w:rPr>
              <w:t>36</w:t>
            </w:r>
            <w:r w:rsidRPr="00986211">
              <w:rPr>
                <w:rFonts w:ascii="Times New Roman" w:eastAsia="Calibri" w:hAnsi="Times New Roman" w:cs="Times New Roman"/>
                <w:sz w:val="24"/>
                <w:szCs w:val="24"/>
              </w:rPr>
              <w:t>%)</w:t>
            </w:r>
          </w:p>
        </w:tc>
        <w:tc>
          <w:tcPr>
            <w:tcW w:w="654" w:type="dxa"/>
          </w:tcPr>
          <w:p w14:paraId="165CBE93" w14:textId="77777777" w:rsidR="004C512F" w:rsidRPr="00986211" w:rsidRDefault="004C512F" w:rsidP="004A1520">
            <w:pPr>
              <w:spacing w:after="0" w:line="259" w:lineRule="auto"/>
              <w:jc w:val="center"/>
              <w:rPr>
                <w:rFonts w:ascii="Times New Roman" w:eastAsia="Calibri" w:hAnsi="Times New Roman" w:cs="Times New Roman"/>
                <w:b/>
                <w:sz w:val="24"/>
                <w:szCs w:val="24"/>
              </w:rPr>
            </w:pPr>
          </w:p>
        </w:tc>
      </w:tr>
      <w:tr w:rsidR="004C512F" w:rsidRPr="00986211" w14:paraId="12E939A1" w14:textId="77777777" w:rsidTr="004A1520">
        <w:tc>
          <w:tcPr>
            <w:tcW w:w="959" w:type="dxa"/>
          </w:tcPr>
          <w:p w14:paraId="667F74EB" w14:textId="3B21F16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9</w:t>
            </w:r>
          </w:p>
        </w:tc>
        <w:tc>
          <w:tcPr>
            <w:tcW w:w="1100" w:type="dxa"/>
          </w:tcPr>
          <w:p w14:paraId="42B54A57" w14:textId="174B6A5E"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2</w:t>
            </w:r>
            <w:r w:rsidR="00F3052E">
              <w:rPr>
                <w:rFonts w:ascii="Times New Roman" w:eastAsia="Calibri" w:hAnsi="Times New Roman" w:cs="Times New Roman"/>
                <w:sz w:val="24"/>
                <w:szCs w:val="24"/>
              </w:rPr>
              <w:t>4</w:t>
            </w:r>
          </w:p>
        </w:tc>
        <w:tc>
          <w:tcPr>
            <w:tcW w:w="797" w:type="dxa"/>
          </w:tcPr>
          <w:p w14:paraId="3FF1C5D2" w14:textId="4AB53744"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94" w:type="dxa"/>
          </w:tcPr>
          <w:p w14:paraId="393ED771" w14:textId="2B976094"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51" w:type="dxa"/>
          </w:tcPr>
          <w:p w14:paraId="3ADBCED6" w14:textId="77777777" w:rsidR="004C512F" w:rsidRPr="00986211" w:rsidRDefault="004C512F" w:rsidP="004A1520">
            <w:pPr>
              <w:spacing w:after="0" w:line="259" w:lineRule="auto"/>
              <w:jc w:val="center"/>
              <w:rPr>
                <w:rFonts w:ascii="Times New Roman" w:eastAsia="Calibri" w:hAnsi="Times New Roman" w:cs="Times New Roman"/>
                <w:sz w:val="24"/>
                <w:szCs w:val="24"/>
              </w:rPr>
            </w:pPr>
            <w:r w:rsidRPr="00986211">
              <w:rPr>
                <w:rFonts w:ascii="Times New Roman" w:eastAsia="Calibri" w:hAnsi="Times New Roman" w:cs="Times New Roman"/>
                <w:sz w:val="24"/>
                <w:szCs w:val="24"/>
              </w:rPr>
              <w:t>9</w:t>
            </w:r>
          </w:p>
        </w:tc>
        <w:tc>
          <w:tcPr>
            <w:tcW w:w="798" w:type="dxa"/>
          </w:tcPr>
          <w:p w14:paraId="1D9AB7D8" w14:textId="736EE2F9"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37879">
              <w:rPr>
                <w:rFonts w:ascii="Times New Roman" w:eastAsia="Calibri" w:hAnsi="Times New Roman" w:cs="Times New Roman"/>
                <w:sz w:val="24"/>
                <w:szCs w:val="24"/>
              </w:rPr>
              <w:t>8</w:t>
            </w:r>
          </w:p>
        </w:tc>
        <w:tc>
          <w:tcPr>
            <w:tcW w:w="765" w:type="dxa"/>
          </w:tcPr>
          <w:p w14:paraId="538B939D" w14:textId="5FBAC56D"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76" w:type="dxa"/>
          </w:tcPr>
          <w:p w14:paraId="2CAAC614" w14:textId="09CFC2FB" w:rsidR="004C512F" w:rsidRPr="00986211" w:rsidRDefault="00037879"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775" w:type="dxa"/>
          </w:tcPr>
          <w:p w14:paraId="2E7DB127" w14:textId="53D562B1" w:rsidR="004C512F" w:rsidRPr="00986211" w:rsidRDefault="00F3052E"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5" w:type="dxa"/>
          </w:tcPr>
          <w:p w14:paraId="2701EE60" w14:textId="0FC0F7F5" w:rsidR="004C512F" w:rsidRPr="00986211" w:rsidRDefault="00037879" w:rsidP="004A152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37" w:type="dxa"/>
          </w:tcPr>
          <w:p w14:paraId="10229E1D" w14:textId="77777777" w:rsidR="004C512F" w:rsidRPr="00986211" w:rsidRDefault="004C512F" w:rsidP="004A1520">
            <w:pPr>
              <w:spacing w:after="0" w:line="259" w:lineRule="auto"/>
              <w:rPr>
                <w:rFonts w:ascii="Times New Roman" w:eastAsia="Calibri" w:hAnsi="Times New Roman" w:cs="Times New Roman"/>
                <w:sz w:val="24"/>
                <w:szCs w:val="24"/>
              </w:rPr>
            </w:pPr>
            <w:r w:rsidRPr="00986211">
              <w:rPr>
                <w:rFonts w:ascii="Times New Roman" w:eastAsia="Calibri" w:hAnsi="Times New Roman" w:cs="Times New Roman"/>
                <w:sz w:val="24"/>
                <w:szCs w:val="24"/>
              </w:rPr>
              <w:t>10(47%)</w:t>
            </w:r>
          </w:p>
        </w:tc>
        <w:tc>
          <w:tcPr>
            <w:tcW w:w="654" w:type="dxa"/>
          </w:tcPr>
          <w:p w14:paraId="1B186BB8" w14:textId="72E4C90D" w:rsidR="004C512F" w:rsidRPr="00986211" w:rsidRDefault="00037879" w:rsidP="004A1520">
            <w:pPr>
              <w:spacing w:after="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ІІІ</w:t>
            </w:r>
          </w:p>
        </w:tc>
      </w:tr>
      <w:tr w:rsidR="004C512F" w:rsidRPr="00986211" w14:paraId="549077AF" w14:textId="77777777" w:rsidTr="004A1520">
        <w:tc>
          <w:tcPr>
            <w:tcW w:w="959" w:type="dxa"/>
          </w:tcPr>
          <w:p w14:paraId="04A02EAC" w14:textId="77777777" w:rsidR="004C512F" w:rsidRPr="00986211" w:rsidRDefault="004C512F" w:rsidP="004A1520">
            <w:pPr>
              <w:spacing w:after="0" w:line="259" w:lineRule="auto"/>
              <w:rPr>
                <w:rFonts w:ascii="Times New Roman" w:eastAsia="Calibri" w:hAnsi="Times New Roman" w:cs="Times New Roman"/>
                <w:b/>
                <w:bCs/>
                <w:sz w:val="24"/>
                <w:szCs w:val="24"/>
              </w:rPr>
            </w:pPr>
            <w:r w:rsidRPr="00986211">
              <w:rPr>
                <w:rFonts w:ascii="Times New Roman" w:eastAsia="Calibri" w:hAnsi="Times New Roman" w:cs="Times New Roman"/>
                <w:b/>
                <w:bCs/>
                <w:sz w:val="24"/>
                <w:szCs w:val="24"/>
              </w:rPr>
              <w:t xml:space="preserve">Всього </w:t>
            </w:r>
          </w:p>
        </w:tc>
        <w:tc>
          <w:tcPr>
            <w:tcW w:w="1100" w:type="dxa"/>
          </w:tcPr>
          <w:p w14:paraId="102B2540" w14:textId="0A2F38F6" w:rsidR="004C512F" w:rsidRPr="00986211" w:rsidRDefault="00F3052E"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94</w:t>
            </w:r>
          </w:p>
        </w:tc>
        <w:tc>
          <w:tcPr>
            <w:tcW w:w="797" w:type="dxa"/>
          </w:tcPr>
          <w:p w14:paraId="6240B488" w14:textId="70721616" w:rsidR="004C512F" w:rsidRPr="00986211" w:rsidRDefault="004C512F" w:rsidP="004A1520">
            <w:pPr>
              <w:spacing w:after="0" w:line="259" w:lineRule="auto"/>
              <w:jc w:val="center"/>
              <w:rPr>
                <w:rFonts w:ascii="Times New Roman" w:eastAsia="Calibri" w:hAnsi="Times New Roman" w:cs="Times New Roman"/>
                <w:b/>
                <w:sz w:val="24"/>
                <w:szCs w:val="24"/>
              </w:rPr>
            </w:pPr>
            <w:r w:rsidRPr="00986211">
              <w:rPr>
                <w:rFonts w:ascii="Times New Roman" w:eastAsia="Calibri" w:hAnsi="Times New Roman" w:cs="Times New Roman"/>
                <w:b/>
                <w:sz w:val="24"/>
                <w:szCs w:val="24"/>
              </w:rPr>
              <w:t>1</w:t>
            </w:r>
            <w:r w:rsidR="00037879">
              <w:rPr>
                <w:rFonts w:ascii="Times New Roman" w:eastAsia="Calibri" w:hAnsi="Times New Roman" w:cs="Times New Roman"/>
                <w:b/>
                <w:sz w:val="24"/>
                <w:szCs w:val="24"/>
              </w:rPr>
              <w:t>1</w:t>
            </w:r>
          </w:p>
        </w:tc>
        <w:tc>
          <w:tcPr>
            <w:tcW w:w="794" w:type="dxa"/>
          </w:tcPr>
          <w:p w14:paraId="675AACA8" w14:textId="6D6956C9" w:rsidR="004C512F" w:rsidRPr="00986211" w:rsidRDefault="00037879"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11,6</w:t>
            </w:r>
          </w:p>
        </w:tc>
        <w:tc>
          <w:tcPr>
            <w:tcW w:w="751" w:type="dxa"/>
          </w:tcPr>
          <w:p w14:paraId="1C9E8E69" w14:textId="0C4F4E0B" w:rsidR="004C512F" w:rsidRPr="00986211" w:rsidRDefault="00037879"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34</w:t>
            </w:r>
          </w:p>
        </w:tc>
        <w:tc>
          <w:tcPr>
            <w:tcW w:w="798" w:type="dxa"/>
          </w:tcPr>
          <w:p w14:paraId="09CA22C5" w14:textId="6DFFE05D" w:rsidR="004C512F" w:rsidRPr="00986211" w:rsidRDefault="004C512F" w:rsidP="004A1520">
            <w:pPr>
              <w:spacing w:after="0" w:line="259" w:lineRule="auto"/>
              <w:jc w:val="center"/>
              <w:rPr>
                <w:rFonts w:ascii="Times New Roman" w:eastAsia="Calibri" w:hAnsi="Times New Roman" w:cs="Times New Roman"/>
                <w:b/>
                <w:sz w:val="24"/>
                <w:szCs w:val="24"/>
              </w:rPr>
            </w:pPr>
            <w:r w:rsidRPr="00986211">
              <w:rPr>
                <w:rFonts w:ascii="Times New Roman" w:eastAsia="Calibri" w:hAnsi="Times New Roman" w:cs="Times New Roman"/>
                <w:b/>
                <w:sz w:val="24"/>
                <w:szCs w:val="24"/>
              </w:rPr>
              <w:t>35</w:t>
            </w:r>
          </w:p>
        </w:tc>
        <w:tc>
          <w:tcPr>
            <w:tcW w:w="765" w:type="dxa"/>
          </w:tcPr>
          <w:p w14:paraId="2AA4A421" w14:textId="6C44B828" w:rsidR="004C512F" w:rsidRPr="00986211" w:rsidRDefault="00037879"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44</w:t>
            </w:r>
          </w:p>
        </w:tc>
        <w:tc>
          <w:tcPr>
            <w:tcW w:w="876" w:type="dxa"/>
          </w:tcPr>
          <w:p w14:paraId="0939412F" w14:textId="64EC0849" w:rsidR="004C512F" w:rsidRPr="00986211" w:rsidRDefault="00037879"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46,6</w:t>
            </w:r>
          </w:p>
        </w:tc>
        <w:tc>
          <w:tcPr>
            <w:tcW w:w="775" w:type="dxa"/>
          </w:tcPr>
          <w:p w14:paraId="74866E94" w14:textId="1FA25DC1" w:rsidR="004C512F" w:rsidRPr="00986211" w:rsidRDefault="00037879"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715" w:type="dxa"/>
          </w:tcPr>
          <w:p w14:paraId="644D210B" w14:textId="5809ACCC" w:rsidR="004C512F" w:rsidRPr="00986211" w:rsidRDefault="00037879" w:rsidP="004A1520">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11,3</w:t>
            </w:r>
          </w:p>
        </w:tc>
        <w:tc>
          <w:tcPr>
            <w:tcW w:w="1437" w:type="dxa"/>
          </w:tcPr>
          <w:p w14:paraId="7DF997CE" w14:textId="77777777" w:rsidR="004C512F" w:rsidRPr="00986211" w:rsidRDefault="004C512F" w:rsidP="004A1520">
            <w:pPr>
              <w:spacing w:after="0" w:line="259" w:lineRule="auto"/>
              <w:rPr>
                <w:rFonts w:ascii="Times New Roman" w:eastAsia="Calibri" w:hAnsi="Times New Roman" w:cs="Times New Roman"/>
                <w:b/>
                <w:sz w:val="24"/>
                <w:szCs w:val="24"/>
              </w:rPr>
            </w:pPr>
            <w:r w:rsidRPr="00986211">
              <w:rPr>
                <w:rFonts w:ascii="Times New Roman" w:eastAsia="Calibri" w:hAnsi="Times New Roman" w:cs="Times New Roman"/>
                <w:b/>
                <w:sz w:val="24"/>
                <w:szCs w:val="24"/>
              </w:rPr>
              <w:t>76 (44%)</w:t>
            </w:r>
          </w:p>
        </w:tc>
        <w:tc>
          <w:tcPr>
            <w:tcW w:w="654" w:type="dxa"/>
          </w:tcPr>
          <w:p w14:paraId="6B41C0DB" w14:textId="77777777" w:rsidR="004C512F" w:rsidRPr="00986211" w:rsidRDefault="004C512F" w:rsidP="004A1520">
            <w:pPr>
              <w:spacing w:after="0" w:line="259" w:lineRule="auto"/>
              <w:jc w:val="center"/>
              <w:rPr>
                <w:rFonts w:ascii="Times New Roman" w:eastAsia="Calibri" w:hAnsi="Times New Roman" w:cs="Times New Roman"/>
                <w:b/>
                <w:sz w:val="24"/>
                <w:szCs w:val="24"/>
              </w:rPr>
            </w:pPr>
          </w:p>
        </w:tc>
      </w:tr>
    </w:tbl>
    <w:p w14:paraId="454C6498" w14:textId="77777777" w:rsidR="004C512F" w:rsidRPr="00986211" w:rsidRDefault="004C512F" w:rsidP="004C512F">
      <w:pPr>
        <w:autoSpaceDE w:val="0"/>
        <w:autoSpaceDN w:val="0"/>
        <w:adjustRightInd w:val="0"/>
        <w:spacing w:after="0" w:line="240" w:lineRule="auto"/>
        <w:rPr>
          <w:rFonts w:ascii="Times New Roman" w:eastAsia="Calibri" w:hAnsi="Times New Roman" w:cs="Times New Roman"/>
          <w:sz w:val="24"/>
          <w:szCs w:val="24"/>
        </w:rPr>
      </w:pPr>
    </w:p>
    <w:p w14:paraId="1EBBE3E7" w14:textId="3CBDC184" w:rsidR="004C512F" w:rsidRPr="00986211" w:rsidRDefault="004C512F" w:rsidP="004C512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86211">
        <w:rPr>
          <w:rFonts w:ascii="Times New Roman" w:eastAsia="Calibri" w:hAnsi="Times New Roman" w:cs="Times New Roman"/>
          <w:bCs/>
          <w:color w:val="000000"/>
          <w:sz w:val="24"/>
          <w:szCs w:val="24"/>
        </w:rPr>
        <w:t xml:space="preserve">   На високому рівні закінчили навчальний рік 1</w:t>
      </w:r>
      <w:r w:rsidR="00037879">
        <w:rPr>
          <w:rFonts w:ascii="Times New Roman" w:eastAsia="Calibri" w:hAnsi="Times New Roman" w:cs="Times New Roman"/>
          <w:bCs/>
          <w:color w:val="000000"/>
          <w:sz w:val="24"/>
          <w:szCs w:val="24"/>
        </w:rPr>
        <w:t>1</w:t>
      </w:r>
      <w:r w:rsidRPr="00986211">
        <w:rPr>
          <w:rFonts w:ascii="Times New Roman" w:eastAsia="Calibri" w:hAnsi="Times New Roman" w:cs="Times New Roman"/>
          <w:bCs/>
          <w:color w:val="000000"/>
          <w:sz w:val="24"/>
          <w:szCs w:val="24"/>
        </w:rPr>
        <w:t xml:space="preserve"> учнів 5-9-х класів (</w:t>
      </w:r>
      <w:r w:rsidR="00037879">
        <w:rPr>
          <w:rFonts w:ascii="Times New Roman" w:eastAsia="Calibri" w:hAnsi="Times New Roman" w:cs="Times New Roman"/>
          <w:bCs/>
          <w:color w:val="000000"/>
          <w:sz w:val="24"/>
          <w:szCs w:val="24"/>
        </w:rPr>
        <w:t>11,6</w:t>
      </w:r>
      <w:r w:rsidRPr="00986211">
        <w:rPr>
          <w:rFonts w:ascii="Times New Roman" w:eastAsia="Calibri" w:hAnsi="Times New Roman" w:cs="Times New Roman"/>
          <w:bCs/>
          <w:color w:val="000000"/>
          <w:sz w:val="24"/>
          <w:szCs w:val="24"/>
        </w:rPr>
        <w:t>%) від загальної кількості</w:t>
      </w:r>
      <w:r>
        <w:rPr>
          <w:rFonts w:ascii="Times New Roman" w:eastAsia="Calibri" w:hAnsi="Times New Roman" w:cs="Times New Roman"/>
          <w:bCs/>
          <w:color w:val="000000"/>
          <w:sz w:val="24"/>
          <w:szCs w:val="24"/>
        </w:rPr>
        <w:t xml:space="preserve">. </w:t>
      </w:r>
    </w:p>
    <w:p w14:paraId="2922CFBD" w14:textId="6B7492A5" w:rsidR="004C512F" w:rsidRPr="00986211" w:rsidRDefault="004C512F" w:rsidP="004C512F">
      <w:pPr>
        <w:autoSpaceDE w:val="0"/>
        <w:autoSpaceDN w:val="0"/>
        <w:adjustRightInd w:val="0"/>
        <w:spacing w:after="0" w:line="240" w:lineRule="auto"/>
        <w:jc w:val="both"/>
        <w:rPr>
          <w:rFonts w:ascii="Times New Roman" w:eastAsia="Calibri" w:hAnsi="Times New Roman" w:cs="Times New Roman"/>
          <w:bCs/>
          <w:iCs/>
          <w:color w:val="000000"/>
          <w:sz w:val="24"/>
          <w:szCs w:val="24"/>
        </w:rPr>
      </w:pPr>
      <w:r w:rsidRPr="00986211">
        <w:rPr>
          <w:rFonts w:ascii="Times New Roman" w:eastAsia="Calibri" w:hAnsi="Times New Roman" w:cs="Times New Roman"/>
          <w:bCs/>
          <w:iCs/>
          <w:color w:val="000000"/>
          <w:sz w:val="24"/>
          <w:szCs w:val="24"/>
        </w:rPr>
        <w:t xml:space="preserve">   Достатній рівень навчальних досягнень мають </w:t>
      </w:r>
      <w:r w:rsidR="00037879">
        <w:rPr>
          <w:rFonts w:ascii="Times New Roman" w:eastAsia="Calibri" w:hAnsi="Times New Roman" w:cs="Times New Roman"/>
          <w:bCs/>
          <w:iCs/>
          <w:color w:val="000000"/>
          <w:sz w:val="24"/>
          <w:szCs w:val="24"/>
        </w:rPr>
        <w:t>34</w:t>
      </w:r>
      <w:r w:rsidRPr="00986211">
        <w:rPr>
          <w:rFonts w:ascii="Times New Roman" w:eastAsia="Calibri" w:hAnsi="Times New Roman" w:cs="Times New Roman"/>
          <w:bCs/>
          <w:iCs/>
          <w:color w:val="000000"/>
          <w:sz w:val="24"/>
          <w:szCs w:val="24"/>
        </w:rPr>
        <w:t xml:space="preserve"> учн</w:t>
      </w:r>
      <w:r w:rsidR="00037879">
        <w:rPr>
          <w:rFonts w:ascii="Times New Roman" w:eastAsia="Calibri" w:hAnsi="Times New Roman" w:cs="Times New Roman"/>
          <w:bCs/>
          <w:iCs/>
          <w:color w:val="000000"/>
          <w:sz w:val="24"/>
          <w:szCs w:val="24"/>
        </w:rPr>
        <w:t>і</w:t>
      </w:r>
      <w:r w:rsidRPr="00986211">
        <w:rPr>
          <w:rFonts w:ascii="Times New Roman" w:eastAsia="Calibri" w:hAnsi="Times New Roman" w:cs="Times New Roman"/>
          <w:bCs/>
          <w:iCs/>
          <w:color w:val="000000"/>
          <w:sz w:val="24"/>
          <w:szCs w:val="24"/>
        </w:rPr>
        <w:t xml:space="preserve"> (35%) та </w:t>
      </w:r>
      <w:r w:rsidR="00037879">
        <w:rPr>
          <w:rFonts w:ascii="Times New Roman" w:eastAsia="Calibri" w:hAnsi="Times New Roman" w:cs="Times New Roman"/>
          <w:bCs/>
          <w:iCs/>
          <w:color w:val="000000"/>
          <w:sz w:val="24"/>
          <w:szCs w:val="24"/>
        </w:rPr>
        <w:t>44</w:t>
      </w:r>
      <w:r w:rsidRPr="00986211">
        <w:rPr>
          <w:rFonts w:ascii="Times New Roman" w:eastAsia="Calibri" w:hAnsi="Times New Roman" w:cs="Times New Roman"/>
          <w:bCs/>
          <w:iCs/>
          <w:color w:val="000000"/>
          <w:sz w:val="24"/>
          <w:szCs w:val="24"/>
        </w:rPr>
        <w:t xml:space="preserve"> учн</w:t>
      </w:r>
      <w:r w:rsidR="00037879">
        <w:rPr>
          <w:rFonts w:ascii="Times New Roman" w:eastAsia="Calibri" w:hAnsi="Times New Roman" w:cs="Times New Roman"/>
          <w:bCs/>
          <w:iCs/>
          <w:color w:val="000000"/>
          <w:sz w:val="24"/>
          <w:szCs w:val="24"/>
        </w:rPr>
        <w:t>і</w:t>
      </w:r>
      <w:r w:rsidRPr="00986211">
        <w:rPr>
          <w:rFonts w:ascii="Times New Roman" w:eastAsia="Calibri" w:hAnsi="Times New Roman" w:cs="Times New Roman"/>
          <w:bCs/>
          <w:iCs/>
          <w:color w:val="000000"/>
          <w:sz w:val="24"/>
          <w:szCs w:val="24"/>
        </w:rPr>
        <w:t xml:space="preserve"> (</w:t>
      </w:r>
      <w:r w:rsidR="00037879">
        <w:rPr>
          <w:rFonts w:ascii="Times New Roman" w:eastAsia="Calibri" w:hAnsi="Times New Roman" w:cs="Times New Roman"/>
          <w:bCs/>
          <w:iCs/>
          <w:color w:val="000000"/>
          <w:sz w:val="24"/>
          <w:szCs w:val="24"/>
        </w:rPr>
        <w:t>46</w:t>
      </w:r>
      <w:r w:rsidRPr="00986211">
        <w:rPr>
          <w:rFonts w:ascii="Times New Roman" w:eastAsia="Calibri" w:hAnsi="Times New Roman" w:cs="Times New Roman"/>
          <w:bCs/>
          <w:iCs/>
          <w:color w:val="000000"/>
          <w:sz w:val="24"/>
          <w:szCs w:val="24"/>
        </w:rPr>
        <w:t xml:space="preserve">,6%) навчаються на середньому рівні.  Початковий рівень знань мають  </w:t>
      </w:r>
      <w:r w:rsidR="00037879">
        <w:rPr>
          <w:rFonts w:ascii="Times New Roman" w:eastAsia="Calibri" w:hAnsi="Times New Roman" w:cs="Times New Roman"/>
          <w:bCs/>
          <w:iCs/>
          <w:color w:val="000000"/>
          <w:sz w:val="24"/>
          <w:szCs w:val="24"/>
        </w:rPr>
        <w:t xml:space="preserve">13 </w:t>
      </w:r>
      <w:r w:rsidRPr="00986211">
        <w:rPr>
          <w:rFonts w:ascii="Times New Roman" w:eastAsia="Calibri" w:hAnsi="Times New Roman" w:cs="Times New Roman"/>
          <w:bCs/>
          <w:iCs/>
          <w:color w:val="000000"/>
          <w:sz w:val="24"/>
          <w:szCs w:val="24"/>
        </w:rPr>
        <w:t>учнів (</w:t>
      </w:r>
      <w:r w:rsidR="00037879">
        <w:rPr>
          <w:rFonts w:ascii="Times New Roman" w:eastAsia="Calibri" w:hAnsi="Times New Roman" w:cs="Times New Roman"/>
          <w:bCs/>
          <w:iCs/>
          <w:color w:val="000000"/>
          <w:sz w:val="24"/>
          <w:szCs w:val="24"/>
        </w:rPr>
        <w:t>11,3</w:t>
      </w:r>
      <w:r w:rsidRPr="00986211">
        <w:rPr>
          <w:rFonts w:ascii="Times New Roman" w:eastAsia="Calibri" w:hAnsi="Times New Roman" w:cs="Times New Roman"/>
          <w:bCs/>
          <w:iCs/>
          <w:color w:val="000000"/>
          <w:sz w:val="24"/>
          <w:szCs w:val="24"/>
        </w:rPr>
        <w:t xml:space="preserve">%). В учнів  </w:t>
      </w:r>
      <w:r w:rsidR="00037879">
        <w:rPr>
          <w:rFonts w:ascii="Times New Roman" w:eastAsia="Calibri" w:hAnsi="Times New Roman" w:cs="Times New Roman"/>
          <w:bCs/>
          <w:iCs/>
          <w:color w:val="000000"/>
          <w:sz w:val="24"/>
          <w:szCs w:val="24"/>
        </w:rPr>
        <w:t>6</w:t>
      </w:r>
      <w:r w:rsidRPr="00986211">
        <w:rPr>
          <w:rFonts w:ascii="Times New Roman" w:eastAsia="Calibri" w:hAnsi="Times New Roman" w:cs="Times New Roman"/>
          <w:bCs/>
          <w:iCs/>
          <w:color w:val="000000"/>
          <w:sz w:val="24"/>
          <w:szCs w:val="24"/>
        </w:rPr>
        <w:t xml:space="preserve"> класу (класний керівник </w:t>
      </w:r>
      <w:proofErr w:type="spellStart"/>
      <w:r w:rsidR="00037879">
        <w:rPr>
          <w:rFonts w:ascii="Times New Roman" w:eastAsia="Calibri" w:hAnsi="Times New Roman" w:cs="Times New Roman"/>
          <w:bCs/>
          <w:iCs/>
          <w:color w:val="000000"/>
          <w:sz w:val="24"/>
          <w:szCs w:val="24"/>
        </w:rPr>
        <w:t>Кучерук</w:t>
      </w:r>
      <w:proofErr w:type="spellEnd"/>
      <w:r w:rsidR="00037879">
        <w:rPr>
          <w:rFonts w:ascii="Times New Roman" w:eastAsia="Calibri" w:hAnsi="Times New Roman" w:cs="Times New Roman"/>
          <w:bCs/>
          <w:iCs/>
          <w:color w:val="000000"/>
          <w:sz w:val="24"/>
          <w:szCs w:val="24"/>
        </w:rPr>
        <w:t xml:space="preserve"> В.В.</w:t>
      </w:r>
      <w:r w:rsidRPr="00986211">
        <w:rPr>
          <w:rFonts w:ascii="Times New Roman" w:eastAsia="Calibri" w:hAnsi="Times New Roman" w:cs="Times New Roman"/>
          <w:bCs/>
          <w:iCs/>
          <w:color w:val="000000"/>
          <w:sz w:val="24"/>
          <w:szCs w:val="24"/>
        </w:rPr>
        <w:t xml:space="preserve">.), </w:t>
      </w:r>
      <w:r w:rsidR="00037879">
        <w:rPr>
          <w:rFonts w:ascii="Times New Roman" w:eastAsia="Calibri" w:hAnsi="Times New Roman" w:cs="Times New Roman"/>
          <w:bCs/>
          <w:iCs/>
          <w:color w:val="000000"/>
          <w:sz w:val="24"/>
          <w:szCs w:val="24"/>
        </w:rPr>
        <w:t>8</w:t>
      </w:r>
      <w:r w:rsidRPr="00986211">
        <w:rPr>
          <w:rFonts w:ascii="Times New Roman" w:eastAsia="Calibri" w:hAnsi="Times New Roman" w:cs="Times New Roman"/>
          <w:bCs/>
          <w:iCs/>
          <w:color w:val="000000"/>
          <w:sz w:val="24"/>
          <w:szCs w:val="24"/>
        </w:rPr>
        <w:t xml:space="preserve"> класу (класний керівник </w:t>
      </w:r>
      <w:proofErr w:type="spellStart"/>
      <w:r w:rsidR="00037879">
        <w:rPr>
          <w:rFonts w:ascii="Times New Roman" w:eastAsia="Calibri" w:hAnsi="Times New Roman" w:cs="Times New Roman"/>
          <w:bCs/>
          <w:iCs/>
          <w:color w:val="000000"/>
          <w:sz w:val="24"/>
          <w:szCs w:val="24"/>
        </w:rPr>
        <w:t>Адамовський</w:t>
      </w:r>
      <w:proofErr w:type="spellEnd"/>
      <w:r w:rsidR="00037879">
        <w:rPr>
          <w:rFonts w:ascii="Times New Roman" w:eastAsia="Calibri" w:hAnsi="Times New Roman" w:cs="Times New Roman"/>
          <w:bCs/>
          <w:iCs/>
          <w:color w:val="000000"/>
          <w:sz w:val="24"/>
          <w:szCs w:val="24"/>
        </w:rPr>
        <w:t xml:space="preserve"> В.І.</w:t>
      </w:r>
      <w:r w:rsidRPr="00986211">
        <w:rPr>
          <w:rFonts w:ascii="Times New Roman" w:eastAsia="Calibri" w:hAnsi="Times New Roman" w:cs="Times New Roman"/>
          <w:bCs/>
          <w:iCs/>
          <w:color w:val="000000"/>
          <w:sz w:val="24"/>
          <w:szCs w:val="24"/>
        </w:rPr>
        <w:t xml:space="preserve">.) відсутній початковий рівень знань. </w:t>
      </w:r>
    </w:p>
    <w:p w14:paraId="62BC2963" w14:textId="5AC20FC8" w:rsidR="004C512F" w:rsidRPr="00986211" w:rsidRDefault="004C512F" w:rsidP="004C512F">
      <w:pPr>
        <w:spacing w:after="0" w:line="240" w:lineRule="auto"/>
        <w:rPr>
          <w:rFonts w:ascii="Times New Roman" w:eastAsia="Calibri" w:hAnsi="Times New Roman" w:cs="Times New Roman"/>
          <w:iCs/>
          <w:color w:val="000000"/>
          <w:sz w:val="28"/>
          <w:szCs w:val="28"/>
        </w:rPr>
      </w:pPr>
      <w:r w:rsidRPr="00986211">
        <w:rPr>
          <w:rFonts w:ascii="Times New Roman" w:eastAsia="Calibri" w:hAnsi="Times New Roman" w:cs="Times New Roman"/>
          <w:iCs/>
          <w:color w:val="000000"/>
          <w:sz w:val="28"/>
          <w:szCs w:val="28"/>
        </w:rPr>
        <w:t xml:space="preserve"> </w:t>
      </w:r>
    </w:p>
    <w:p w14:paraId="678CA330" w14:textId="77777777" w:rsidR="004C512F" w:rsidRPr="00986211" w:rsidRDefault="004C512F" w:rsidP="004C512F">
      <w:pPr>
        <w:spacing w:after="0" w:line="240" w:lineRule="auto"/>
        <w:rPr>
          <w:rFonts w:ascii="Times New Roman" w:eastAsia="Calibri" w:hAnsi="Times New Roman" w:cs="Times New Roman"/>
          <w:iCs/>
          <w:color w:val="000000"/>
          <w:sz w:val="28"/>
          <w:szCs w:val="28"/>
        </w:rPr>
      </w:pPr>
      <w:r w:rsidRPr="00986211">
        <w:rPr>
          <w:rFonts w:ascii="Times New Roman" w:eastAsia="Calibri" w:hAnsi="Times New Roman" w:cs="Times New Roman"/>
          <w:iCs/>
          <w:color w:val="000000"/>
          <w:sz w:val="28"/>
          <w:szCs w:val="28"/>
        </w:rPr>
        <w:t xml:space="preserve"> </w:t>
      </w:r>
    </w:p>
    <w:p w14:paraId="195D5BAE" w14:textId="24E405DF" w:rsidR="004C512F" w:rsidRPr="00986211" w:rsidRDefault="004C512F" w:rsidP="004C512F">
      <w:pPr>
        <w:spacing w:after="0" w:line="240" w:lineRule="auto"/>
        <w:rPr>
          <w:rFonts w:ascii="Times New Roman" w:eastAsia="Calibri" w:hAnsi="Times New Roman" w:cs="Times New Roman"/>
          <w:iCs/>
          <w:color w:val="000000"/>
          <w:sz w:val="28"/>
          <w:szCs w:val="28"/>
        </w:rPr>
      </w:pPr>
    </w:p>
    <w:p w14:paraId="2F7EB43A" w14:textId="77777777" w:rsidR="004C512F" w:rsidRPr="00717450" w:rsidRDefault="004C512F" w:rsidP="004C512F">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14:paraId="2AD4D8F5"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b/>
          <w:bCs/>
          <w:color w:val="0070C0"/>
          <w:lang w:eastAsia="uk-UA"/>
        </w:rPr>
        <w:t>Перспективи:</w:t>
      </w:r>
    </w:p>
    <w:p w14:paraId="4293F836" w14:textId="77777777" w:rsidR="004C512F" w:rsidRPr="00717450" w:rsidRDefault="004C512F" w:rsidP="004C512F">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Удосконалити мережу закладу відповідно до запитів батьківської громадськості на освітні послуги та форми здобуття освіти.</w:t>
      </w:r>
    </w:p>
    <w:p w14:paraId="41A5F4DA" w14:textId="77777777" w:rsidR="004C512F" w:rsidRPr="00717450" w:rsidRDefault="004C512F" w:rsidP="004C512F">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14:paraId="16AF22BE" w14:textId="77777777" w:rsidR="004C512F" w:rsidRDefault="004C512F" w:rsidP="004C512F">
      <w:pPr>
        <w:pStyle w:val="a3"/>
        <w:spacing w:after="0" w:line="240" w:lineRule="auto"/>
        <w:rPr>
          <w:rFonts w:ascii="Times New Roman" w:eastAsia="Times New Roman" w:hAnsi="Times New Roman" w:cs="Times New Roman"/>
          <w:sz w:val="24"/>
          <w:szCs w:val="24"/>
          <w:lang w:eastAsia="uk-UA"/>
        </w:rPr>
      </w:pPr>
      <w:r w:rsidRPr="009D7FE7">
        <w:rPr>
          <w:rFonts w:ascii="Times New Roman" w:eastAsia="Times New Roman" w:hAnsi="Times New Roman" w:cs="Times New Roman"/>
          <w:sz w:val="24"/>
          <w:szCs w:val="24"/>
          <w:lang w:eastAsia="uk-UA"/>
        </w:rPr>
        <w:br/>
      </w:r>
    </w:p>
    <w:p w14:paraId="57D49ACE" w14:textId="77777777" w:rsidR="004C512F" w:rsidRDefault="004C512F" w:rsidP="004C512F">
      <w:pPr>
        <w:pStyle w:val="a3"/>
        <w:spacing w:after="0" w:line="240" w:lineRule="auto"/>
        <w:rPr>
          <w:rFonts w:ascii="Times New Roman" w:eastAsia="Times New Roman" w:hAnsi="Times New Roman" w:cs="Times New Roman"/>
          <w:sz w:val="24"/>
          <w:szCs w:val="24"/>
          <w:lang w:eastAsia="uk-UA"/>
        </w:rPr>
      </w:pPr>
    </w:p>
    <w:p w14:paraId="1243AB21" w14:textId="77777777" w:rsidR="004C512F" w:rsidRDefault="004C512F" w:rsidP="004C512F">
      <w:pPr>
        <w:pStyle w:val="a3"/>
        <w:spacing w:after="0" w:line="240" w:lineRule="auto"/>
        <w:rPr>
          <w:rFonts w:ascii="Times New Roman" w:eastAsia="Times New Roman" w:hAnsi="Times New Roman" w:cs="Times New Roman"/>
          <w:sz w:val="24"/>
          <w:szCs w:val="24"/>
          <w:lang w:eastAsia="uk-UA"/>
        </w:rPr>
      </w:pPr>
    </w:p>
    <w:p w14:paraId="4908BFBE" w14:textId="77777777" w:rsidR="004C512F" w:rsidRPr="009D7FE7" w:rsidRDefault="004C512F" w:rsidP="004C512F">
      <w:pPr>
        <w:pStyle w:val="a3"/>
        <w:spacing w:after="0" w:line="240" w:lineRule="auto"/>
        <w:rPr>
          <w:rFonts w:ascii="Times New Roman" w:eastAsia="Times New Roman" w:hAnsi="Times New Roman" w:cs="Times New Roman"/>
          <w:sz w:val="24"/>
          <w:szCs w:val="24"/>
          <w:lang w:eastAsia="uk-UA"/>
        </w:rPr>
      </w:pPr>
    </w:p>
    <w:p w14:paraId="6FB0C30C" w14:textId="77777777" w:rsidR="004C512F" w:rsidRPr="00986211" w:rsidRDefault="004C512F" w:rsidP="004C512F">
      <w:pPr>
        <w:spacing w:after="0" w:line="240" w:lineRule="auto"/>
        <w:ind w:left="360"/>
        <w:jc w:val="center"/>
        <w:textAlignment w:val="baseline"/>
        <w:rPr>
          <w:rFonts w:ascii="Times New Roman" w:eastAsia="Times New Roman" w:hAnsi="Times New Roman" w:cs="Times New Roman"/>
          <w:b/>
          <w:bCs/>
          <w:color w:val="4472C4"/>
          <w:sz w:val="24"/>
          <w:szCs w:val="24"/>
          <w:lang w:eastAsia="uk-UA"/>
        </w:rPr>
      </w:pPr>
      <w:r w:rsidRPr="00986211">
        <w:rPr>
          <w:rFonts w:ascii="Times New Roman" w:eastAsia="Times New Roman" w:hAnsi="Times New Roman" w:cs="Times New Roman"/>
          <w:b/>
          <w:bCs/>
          <w:color w:val="4472C4"/>
          <w:sz w:val="24"/>
          <w:szCs w:val="24"/>
          <w:shd w:val="clear" w:color="auto" w:fill="FFFFFF"/>
          <w:lang w:eastAsia="uk-UA"/>
        </w:rPr>
        <w:t>Створення рівних умов доступу до освіти, освітнього дизайну </w:t>
      </w:r>
    </w:p>
    <w:p w14:paraId="6B379A31" w14:textId="77777777" w:rsidR="004C512F" w:rsidRDefault="004C512F" w:rsidP="004C512F">
      <w:pPr>
        <w:spacing w:after="0" w:line="240" w:lineRule="auto"/>
        <w:ind w:left="720"/>
        <w:jc w:val="center"/>
        <w:rPr>
          <w:rFonts w:ascii="Times New Roman" w:eastAsia="Times New Roman" w:hAnsi="Times New Roman" w:cs="Times New Roman"/>
          <w:b/>
          <w:bCs/>
          <w:color w:val="4472C4"/>
          <w:sz w:val="24"/>
          <w:szCs w:val="24"/>
          <w:shd w:val="clear" w:color="auto" w:fill="FFFFFF"/>
          <w:lang w:eastAsia="uk-UA"/>
        </w:rPr>
      </w:pPr>
      <w:r w:rsidRPr="00717450">
        <w:rPr>
          <w:rFonts w:ascii="Times New Roman" w:eastAsia="Times New Roman" w:hAnsi="Times New Roman" w:cs="Times New Roman"/>
          <w:b/>
          <w:bCs/>
          <w:color w:val="4472C4"/>
          <w:sz w:val="24"/>
          <w:szCs w:val="24"/>
          <w:shd w:val="clear" w:color="auto" w:fill="FFFFFF"/>
          <w:lang w:eastAsia="uk-UA"/>
        </w:rPr>
        <w:t xml:space="preserve">та розумного пристосування </w:t>
      </w:r>
    </w:p>
    <w:p w14:paraId="4F234D4D" w14:textId="6CBE90DC" w:rsidR="004C512F" w:rsidRPr="00E41D1C" w:rsidRDefault="004C512F" w:rsidP="004C512F">
      <w:pPr>
        <w:tabs>
          <w:tab w:val="left" w:pos="851"/>
        </w:tabs>
        <w:spacing w:after="0" w:line="240" w:lineRule="auto"/>
        <w:jc w:val="both"/>
        <w:outlineLvl w:val="0"/>
        <w:rPr>
          <w:rFonts w:ascii="Times New Roman" w:eastAsia="Times New Roman" w:hAnsi="Times New Roman" w:cs="Times New Roman"/>
          <w:sz w:val="24"/>
          <w:szCs w:val="24"/>
          <w:lang w:eastAsia="ru-RU"/>
        </w:rPr>
      </w:pPr>
      <w:r w:rsidRPr="00E41D1C">
        <w:rPr>
          <w:rFonts w:ascii="Times New Roman" w:eastAsia="Times New Roman" w:hAnsi="Times New Roman" w:cs="Times New Roman"/>
          <w:sz w:val="24"/>
          <w:szCs w:val="24"/>
          <w:lang w:eastAsia="ru-RU"/>
        </w:rPr>
        <w:t xml:space="preserve">      Керуючись Законом України «Про загальну середню освіту» та Порядком  організації інклюзивного навчання у загальноосвітніх навчальних закладах, затвердженим  постановою Кабінету Міністрів України від 15.08.2011 № 872 </w:t>
      </w:r>
      <w:r w:rsidRPr="00E41D1C">
        <w:rPr>
          <w:rFonts w:ascii="Times New Roman" w:eastAsia="Times New Roman" w:hAnsi="Times New Roman" w:cs="Times New Roman"/>
          <w:b/>
          <w:sz w:val="24"/>
          <w:szCs w:val="24"/>
          <w:lang w:eastAsia="ru-RU"/>
        </w:rPr>
        <w:t>(</w:t>
      </w:r>
      <w:r w:rsidRPr="00E41D1C">
        <w:rPr>
          <w:rFonts w:ascii="Times New Roman" w:eastAsia="Times New Roman" w:hAnsi="Times New Roman" w:cs="Times New Roman"/>
          <w:sz w:val="24"/>
          <w:szCs w:val="24"/>
          <w:lang w:eastAsia="ru-RU"/>
        </w:rPr>
        <w:t xml:space="preserve">із змінами, внесеними згідно Постановою КМ № 588  від 09.08.2017 р.),  наказом по закладу від  31.08.2023р. №64-о/д «Про відкриття класів з інклюзивним навчанням у 2023-2024 </w:t>
      </w:r>
      <w:proofErr w:type="spellStart"/>
      <w:r w:rsidRPr="00E41D1C">
        <w:rPr>
          <w:rFonts w:ascii="Times New Roman" w:eastAsia="Times New Roman" w:hAnsi="Times New Roman" w:cs="Times New Roman"/>
          <w:sz w:val="24"/>
          <w:szCs w:val="24"/>
          <w:lang w:eastAsia="ru-RU"/>
        </w:rPr>
        <w:t>н.р</w:t>
      </w:r>
      <w:proofErr w:type="spellEnd"/>
      <w:r w:rsidRPr="00E41D1C">
        <w:rPr>
          <w:rFonts w:ascii="Times New Roman" w:eastAsia="Times New Roman" w:hAnsi="Times New Roman" w:cs="Times New Roman"/>
          <w:sz w:val="24"/>
          <w:szCs w:val="24"/>
          <w:lang w:eastAsia="ru-RU"/>
        </w:rPr>
        <w:t xml:space="preserve">.», протоколів оцінки потреби учня в наданні підтримки у закладі освіти та  з метою забезпечення рівного доступну до якісної освіти дітей з особливими освітніми потребами шляхом організації їх навчання  у </w:t>
      </w:r>
      <w:r w:rsidR="00B95C4D">
        <w:rPr>
          <w:rFonts w:ascii="Times New Roman" w:eastAsia="Times New Roman" w:hAnsi="Times New Roman" w:cs="Times New Roman"/>
          <w:sz w:val="24"/>
          <w:szCs w:val="24"/>
          <w:lang w:eastAsia="ru-RU"/>
        </w:rPr>
        <w:t>школі</w:t>
      </w:r>
      <w:r>
        <w:rPr>
          <w:rFonts w:ascii="Times New Roman" w:eastAsia="Times New Roman" w:hAnsi="Times New Roman" w:cs="Times New Roman"/>
          <w:sz w:val="24"/>
          <w:szCs w:val="24"/>
          <w:lang w:eastAsia="ru-RU"/>
        </w:rPr>
        <w:t xml:space="preserve"> </w:t>
      </w:r>
      <w:r w:rsidRPr="00E41D1C">
        <w:rPr>
          <w:rFonts w:ascii="Times New Roman" w:eastAsia="Times New Roman" w:hAnsi="Times New Roman" w:cs="Times New Roman"/>
          <w:sz w:val="24"/>
          <w:szCs w:val="24"/>
          <w:lang w:eastAsia="ru-RU"/>
        </w:rPr>
        <w:t xml:space="preserve">з урахуванням їх індивідуальних особливостей </w:t>
      </w:r>
      <w:r>
        <w:rPr>
          <w:rFonts w:ascii="Times New Roman" w:eastAsia="Times New Roman" w:hAnsi="Times New Roman" w:cs="Times New Roman"/>
          <w:sz w:val="24"/>
          <w:szCs w:val="24"/>
          <w:lang w:eastAsia="ru-RU"/>
        </w:rPr>
        <w:t xml:space="preserve">освітньої </w:t>
      </w:r>
      <w:r w:rsidRPr="00E41D1C">
        <w:rPr>
          <w:rFonts w:ascii="Times New Roman" w:eastAsia="Times New Roman" w:hAnsi="Times New Roman" w:cs="Times New Roman"/>
          <w:sz w:val="24"/>
          <w:szCs w:val="24"/>
          <w:lang w:eastAsia="ru-RU"/>
        </w:rPr>
        <w:t xml:space="preserve">діяльності  у 2023-2024 навчальному році було організовано інклюзивне навчання  </w:t>
      </w:r>
      <w:r w:rsidR="00B95C4D">
        <w:rPr>
          <w:rFonts w:ascii="Times New Roman" w:eastAsia="Times New Roman" w:hAnsi="Times New Roman" w:cs="Times New Roman"/>
          <w:sz w:val="24"/>
          <w:szCs w:val="24"/>
          <w:lang w:eastAsia="ru-RU"/>
        </w:rPr>
        <w:t>у</w:t>
      </w:r>
      <w:r w:rsidRPr="00E41D1C">
        <w:rPr>
          <w:rFonts w:ascii="Times New Roman" w:eastAsia="Times New Roman" w:hAnsi="Times New Roman" w:cs="Times New Roman"/>
          <w:sz w:val="24"/>
          <w:szCs w:val="24"/>
          <w:lang w:eastAsia="ru-RU"/>
        </w:rPr>
        <w:t xml:space="preserve">  </w:t>
      </w:r>
      <w:r w:rsidR="00B95C4D">
        <w:rPr>
          <w:rFonts w:ascii="Times New Roman" w:eastAsia="Times New Roman" w:hAnsi="Times New Roman" w:cs="Times New Roman"/>
          <w:sz w:val="24"/>
          <w:szCs w:val="24"/>
          <w:lang w:eastAsia="ru-RU"/>
        </w:rPr>
        <w:t>3</w:t>
      </w:r>
      <w:r w:rsidRPr="00E41D1C">
        <w:rPr>
          <w:rFonts w:ascii="Times New Roman" w:eastAsia="Times New Roman" w:hAnsi="Times New Roman" w:cs="Times New Roman"/>
          <w:sz w:val="24"/>
          <w:szCs w:val="24"/>
          <w:lang w:eastAsia="ru-RU"/>
        </w:rPr>
        <w:t xml:space="preserve"> інклюзивних класах: </w:t>
      </w:r>
      <w:proofErr w:type="spellStart"/>
      <w:r w:rsidR="00B95C4D">
        <w:rPr>
          <w:rFonts w:ascii="Times New Roman" w:eastAsia="Times New Roman" w:hAnsi="Times New Roman" w:cs="Times New Roman"/>
          <w:sz w:val="24"/>
          <w:szCs w:val="24"/>
          <w:lang w:eastAsia="ru-RU"/>
        </w:rPr>
        <w:t>Шинкарчук</w:t>
      </w:r>
      <w:proofErr w:type="spellEnd"/>
      <w:r w:rsidR="00B95C4D">
        <w:rPr>
          <w:rFonts w:ascii="Times New Roman" w:eastAsia="Times New Roman" w:hAnsi="Times New Roman" w:cs="Times New Roman"/>
          <w:sz w:val="24"/>
          <w:szCs w:val="24"/>
          <w:lang w:eastAsia="ru-RU"/>
        </w:rPr>
        <w:t xml:space="preserve"> Єлизавети</w:t>
      </w:r>
      <w:r w:rsidRPr="00E41D1C">
        <w:rPr>
          <w:rFonts w:ascii="Times New Roman" w:eastAsia="Times New Roman" w:hAnsi="Times New Roman" w:cs="Times New Roman"/>
          <w:sz w:val="24"/>
          <w:szCs w:val="24"/>
          <w:lang w:eastAsia="ru-RU"/>
        </w:rPr>
        <w:t xml:space="preserve"> – уч</w:t>
      </w:r>
      <w:r w:rsidR="00B95C4D">
        <w:rPr>
          <w:rFonts w:ascii="Times New Roman" w:eastAsia="Times New Roman" w:hAnsi="Times New Roman" w:cs="Times New Roman"/>
          <w:sz w:val="24"/>
          <w:szCs w:val="24"/>
          <w:lang w:eastAsia="ru-RU"/>
        </w:rPr>
        <w:t>е</w:t>
      </w:r>
      <w:r w:rsidRPr="00E41D1C">
        <w:rPr>
          <w:rFonts w:ascii="Times New Roman" w:eastAsia="Times New Roman" w:hAnsi="Times New Roman" w:cs="Times New Roman"/>
          <w:sz w:val="24"/>
          <w:szCs w:val="24"/>
          <w:lang w:eastAsia="ru-RU"/>
        </w:rPr>
        <w:t>н</w:t>
      </w:r>
      <w:r w:rsidR="00B95C4D">
        <w:rPr>
          <w:rFonts w:ascii="Times New Roman" w:eastAsia="Times New Roman" w:hAnsi="Times New Roman" w:cs="Times New Roman"/>
          <w:sz w:val="24"/>
          <w:szCs w:val="24"/>
          <w:lang w:eastAsia="ru-RU"/>
        </w:rPr>
        <w:t>иці</w:t>
      </w:r>
      <w:r w:rsidRPr="00E41D1C">
        <w:rPr>
          <w:rFonts w:ascii="Times New Roman" w:eastAsia="Times New Roman" w:hAnsi="Times New Roman" w:cs="Times New Roman"/>
          <w:sz w:val="24"/>
          <w:szCs w:val="24"/>
          <w:lang w:eastAsia="ru-RU"/>
        </w:rPr>
        <w:t xml:space="preserve"> </w:t>
      </w:r>
      <w:r w:rsidR="00B95C4D">
        <w:rPr>
          <w:rFonts w:ascii="Times New Roman" w:eastAsia="Times New Roman" w:hAnsi="Times New Roman" w:cs="Times New Roman"/>
          <w:sz w:val="24"/>
          <w:szCs w:val="24"/>
          <w:lang w:eastAsia="ru-RU"/>
        </w:rPr>
        <w:t>4</w:t>
      </w:r>
      <w:r w:rsidRPr="00E41D1C">
        <w:rPr>
          <w:rFonts w:ascii="Times New Roman" w:eastAsia="Times New Roman" w:hAnsi="Times New Roman" w:cs="Times New Roman"/>
          <w:sz w:val="24"/>
          <w:szCs w:val="24"/>
          <w:lang w:eastAsia="ru-RU"/>
        </w:rPr>
        <w:t xml:space="preserve"> класу (класний керівник </w:t>
      </w:r>
      <w:proofErr w:type="spellStart"/>
      <w:r w:rsidR="00B95C4D">
        <w:rPr>
          <w:rFonts w:ascii="Times New Roman" w:eastAsia="Times New Roman" w:hAnsi="Times New Roman" w:cs="Times New Roman"/>
          <w:sz w:val="24"/>
          <w:szCs w:val="24"/>
          <w:lang w:eastAsia="ru-RU"/>
        </w:rPr>
        <w:t>Лищук</w:t>
      </w:r>
      <w:proofErr w:type="spellEnd"/>
      <w:r w:rsidR="00B95C4D">
        <w:rPr>
          <w:rFonts w:ascii="Times New Roman" w:eastAsia="Times New Roman" w:hAnsi="Times New Roman" w:cs="Times New Roman"/>
          <w:sz w:val="24"/>
          <w:szCs w:val="24"/>
          <w:lang w:eastAsia="ru-RU"/>
        </w:rPr>
        <w:t xml:space="preserve"> А.Є</w:t>
      </w:r>
      <w:r w:rsidRPr="00E41D1C">
        <w:rPr>
          <w:rFonts w:ascii="Times New Roman" w:eastAsia="Times New Roman" w:hAnsi="Times New Roman" w:cs="Times New Roman"/>
          <w:sz w:val="24"/>
          <w:szCs w:val="24"/>
          <w:lang w:eastAsia="ru-RU"/>
        </w:rPr>
        <w:t xml:space="preserve">.), </w:t>
      </w:r>
      <w:r w:rsidR="00B95C4D">
        <w:rPr>
          <w:rFonts w:ascii="Times New Roman" w:eastAsia="Times New Roman" w:hAnsi="Times New Roman" w:cs="Times New Roman"/>
          <w:sz w:val="24"/>
          <w:szCs w:val="24"/>
          <w:lang w:eastAsia="ru-RU"/>
        </w:rPr>
        <w:t>Ковальчук Тетяни</w:t>
      </w:r>
      <w:r w:rsidRPr="00E41D1C">
        <w:rPr>
          <w:rFonts w:ascii="Times New Roman" w:eastAsia="Times New Roman" w:hAnsi="Times New Roman" w:cs="Times New Roman"/>
          <w:sz w:val="24"/>
          <w:szCs w:val="24"/>
          <w:lang w:eastAsia="ru-RU"/>
        </w:rPr>
        <w:t xml:space="preserve"> – уч</w:t>
      </w:r>
      <w:r w:rsidR="00B95C4D">
        <w:rPr>
          <w:rFonts w:ascii="Times New Roman" w:eastAsia="Times New Roman" w:hAnsi="Times New Roman" w:cs="Times New Roman"/>
          <w:sz w:val="24"/>
          <w:szCs w:val="24"/>
          <w:lang w:eastAsia="ru-RU"/>
        </w:rPr>
        <w:t>е</w:t>
      </w:r>
      <w:r w:rsidRPr="00E41D1C">
        <w:rPr>
          <w:rFonts w:ascii="Times New Roman" w:eastAsia="Times New Roman" w:hAnsi="Times New Roman" w:cs="Times New Roman"/>
          <w:sz w:val="24"/>
          <w:szCs w:val="24"/>
          <w:lang w:eastAsia="ru-RU"/>
        </w:rPr>
        <w:t>н</w:t>
      </w:r>
      <w:r w:rsidR="00B95C4D">
        <w:rPr>
          <w:rFonts w:ascii="Times New Roman" w:eastAsia="Times New Roman" w:hAnsi="Times New Roman" w:cs="Times New Roman"/>
          <w:sz w:val="24"/>
          <w:szCs w:val="24"/>
          <w:lang w:eastAsia="ru-RU"/>
        </w:rPr>
        <w:t>иці</w:t>
      </w:r>
      <w:r w:rsidRPr="00E41D1C">
        <w:rPr>
          <w:rFonts w:ascii="Times New Roman" w:eastAsia="Times New Roman" w:hAnsi="Times New Roman" w:cs="Times New Roman"/>
          <w:sz w:val="24"/>
          <w:szCs w:val="24"/>
          <w:lang w:eastAsia="ru-RU"/>
        </w:rPr>
        <w:t xml:space="preserve"> </w:t>
      </w:r>
      <w:r w:rsidR="00B95C4D">
        <w:rPr>
          <w:rFonts w:ascii="Times New Roman" w:eastAsia="Times New Roman" w:hAnsi="Times New Roman" w:cs="Times New Roman"/>
          <w:sz w:val="24"/>
          <w:szCs w:val="24"/>
          <w:lang w:eastAsia="ru-RU"/>
        </w:rPr>
        <w:t xml:space="preserve">6 </w:t>
      </w:r>
      <w:r w:rsidRPr="00E41D1C">
        <w:rPr>
          <w:rFonts w:ascii="Times New Roman" w:eastAsia="Times New Roman" w:hAnsi="Times New Roman" w:cs="Times New Roman"/>
          <w:sz w:val="24"/>
          <w:szCs w:val="24"/>
          <w:lang w:eastAsia="ru-RU"/>
        </w:rPr>
        <w:t xml:space="preserve">класу (класний керівник </w:t>
      </w:r>
      <w:proofErr w:type="spellStart"/>
      <w:r w:rsidR="00B95C4D">
        <w:rPr>
          <w:rFonts w:ascii="Times New Roman" w:eastAsia="Times New Roman" w:hAnsi="Times New Roman" w:cs="Times New Roman"/>
          <w:sz w:val="24"/>
          <w:szCs w:val="24"/>
          <w:lang w:eastAsia="ru-RU"/>
        </w:rPr>
        <w:t>Кучерук</w:t>
      </w:r>
      <w:proofErr w:type="spellEnd"/>
      <w:r w:rsidR="00B95C4D">
        <w:rPr>
          <w:rFonts w:ascii="Times New Roman" w:eastAsia="Times New Roman" w:hAnsi="Times New Roman" w:cs="Times New Roman"/>
          <w:sz w:val="24"/>
          <w:szCs w:val="24"/>
          <w:lang w:eastAsia="ru-RU"/>
        </w:rPr>
        <w:t xml:space="preserve"> В.В</w:t>
      </w:r>
      <w:r w:rsidRPr="00E41D1C">
        <w:rPr>
          <w:rFonts w:ascii="Times New Roman" w:eastAsia="Times New Roman" w:hAnsi="Times New Roman" w:cs="Times New Roman"/>
          <w:sz w:val="24"/>
          <w:szCs w:val="24"/>
          <w:lang w:eastAsia="ru-RU"/>
        </w:rPr>
        <w:t xml:space="preserve">.); </w:t>
      </w:r>
      <w:r w:rsidR="00B95C4D">
        <w:rPr>
          <w:rFonts w:ascii="Times New Roman" w:eastAsia="Times New Roman" w:hAnsi="Times New Roman" w:cs="Times New Roman"/>
          <w:sz w:val="24"/>
          <w:szCs w:val="24"/>
          <w:lang w:eastAsia="ru-RU"/>
        </w:rPr>
        <w:t>Ковальчука Артема</w:t>
      </w:r>
      <w:r w:rsidRPr="00E41D1C">
        <w:rPr>
          <w:rFonts w:ascii="Times New Roman" w:eastAsia="Times New Roman" w:hAnsi="Times New Roman" w:cs="Times New Roman"/>
          <w:sz w:val="24"/>
          <w:szCs w:val="24"/>
          <w:lang w:eastAsia="ru-RU"/>
        </w:rPr>
        <w:t xml:space="preserve"> – учня </w:t>
      </w:r>
      <w:r w:rsidR="00B95C4D">
        <w:rPr>
          <w:rFonts w:ascii="Times New Roman" w:eastAsia="Times New Roman" w:hAnsi="Times New Roman" w:cs="Times New Roman"/>
          <w:sz w:val="24"/>
          <w:szCs w:val="24"/>
          <w:lang w:eastAsia="ru-RU"/>
        </w:rPr>
        <w:t>8</w:t>
      </w:r>
      <w:r w:rsidRPr="00E41D1C">
        <w:rPr>
          <w:rFonts w:ascii="Times New Roman" w:eastAsia="Times New Roman" w:hAnsi="Times New Roman" w:cs="Times New Roman"/>
          <w:sz w:val="24"/>
          <w:szCs w:val="24"/>
          <w:lang w:eastAsia="ru-RU"/>
        </w:rPr>
        <w:t xml:space="preserve"> класу</w:t>
      </w:r>
      <w:r w:rsidR="00B95C4D">
        <w:rPr>
          <w:rFonts w:ascii="Times New Roman" w:eastAsia="Times New Roman" w:hAnsi="Times New Roman" w:cs="Times New Roman"/>
          <w:sz w:val="24"/>
          <w:szCs w:val="24"/>
          <w:lang w:eastAsia="ru-RU"/>
        </w:rPr>
        <w:t xml:space="preserve"> </w:t>
      </w:r>
      <w:r w:rsidRPr="00E41D1C">
        <w:rPr>
          <w:rFonts w:ascii="Times New Roman" w:eastAsia="Times New Roman" w:hAnsi="Times New Roman" w:cs="Times New Roman"/>
          <w:sz w:val="24"/>
          <w:szCs w:val="24"/>
          <w:lang w:eastAsia="ru-RU"/>
        </w:rPr>
        <w:t xml:space="preserve"> (класний керівник </w:t>
      </w:r>
      <w:proofErr w:type="spellStart"/>
      <w:r w:rsidR="00B95C4D">
        <w:rPr>
          <w:rFonts w:ascii="Times New Roman" w:eastAsia="Times New Roman" w:hAnsi="Times New Roman" w:cs="Times New Roman"/>
          <w:sz w:val="24"/>
          <w:szCs w:val="24"/>
          <w:lang w:eastAsia="ru-RU"/>
        </w:rPr>
        <w:t>Адамовський</w:t>
      </w:r>
      <w:proofErr w:type="spellEnd"/>
      <w:r w:rsidR="00B95C4D">
        <w:rPr>
          <w:rFonts w:ascii="Times New Roman" w:eastAsia="Times New Roman" w:hAnsi="Times New Roman" w:cs="Times New Roman"/>
          <w:sz w:val="24"/>
          <w:szCs w:val="24"/>
          <w:lang w:eastAsia="ru-RU"/>
        </w:rPr>
        <w:t xml:space="preserve"> В.І.</w:t>
      </w:r>
      <w:r w:rsidRPr="00E41D1C">
        <w:rPr>
          <w:rFonts w:ascii="Times New Roman" w:eastAsia="Times New Roman" w:hAnsi="Times New Roman" w:cs="Times New Roman"/>
          <w:sz w:val="24"/>
          <w:szCs w:val="24"/>
          <w:lang w:eastAsia="ru-RU"/>
        </w:rPr>
        <w:t>.)</w:t>
      </w:r>
      <w:r w:rsidR="00B95C4D">
        <w:rPr>
          <w:rFonts w:ascii="Times New Roman" w:eastAsia="Times New Roman" w:hAnsi="Times New Roman" w:cs="Times New Roman"/>
          <w:sz w:val="24"/>
          <w:szCs w:val="24"/>
          <w:lang w:eastAsia="ru-RU"/>
        </w:rPr>
        <w:t>.</w:t>
      </w:r>
    </w:p>
    <w:p w14:paraId="1859546C" w14:textId="62FEC44F" w:rsidR="004C512F" w:rsidRPr="00E41D1C" w:rsidRDefault="004C512F" w:rsidP="004C512F">
      <w:pPr>
        <w:tabs>
          <w:tab w:val="left" w:pos="851"/>
        </w:tabs>
        <w:spacing w:after="0" w:line="240" w:lineRule="auto"/>
        <w:jc w:val="both"/>
        <w:outlineLvl w:val="0"/>
        <w:rPr>
          <w:rFonts w:ascii="Times New Roman" w:eastAsia="Times New Roman" w:hAnsi="Times New Roman" w:cs="Times New Roman"/>
          <w:sz w:val="24"/>
          <w:szCs w:val="24"/>
          <w:lang w:eastAsia="ru-RU"/>
        </w:rPr>
      </w:pPr>
      <w:r w:rsidRPr="00E41D1C">
        <w:rPr>
          <w:rFonts w:ascii="Times New Roman" w:eastAsia="Times New Roman" w:hAnsi="Times New Roman" w:cs="Times New Roman"/>
          <w:sz w:val="24"/>
          <w:szCs w:val="24"/>
          <w:lang w:eastAsia="ru-RU"/>
        </w:rPr>
        <w:lastRenderedPageBreak/>
        <w:t xml:space="preserve">   Відповідно до Положення про команду психолого-педагогічного супроводу дитини з ООП закладу, затвердженим наказом по закладу від 29.10.2021р. №113 о/д та з метою надання підтримки для дітей з ООП  у закладі було створено Команду супроводу психолого-педагогічного супроводу (наказ від 04.09.2023р. № 71</w:t>
      </w:r>
      <w:r w:rsidR="00492FAD">
        <w:rPr>
          <w:rFonts w:ascii="Times New Roman" w:eastAsia="Times New Roman" w:hAnsi="Times New Roman" w:cs="Times New Roman"/>
          <w:sz w:val="24"/>
          <w:szCs w:val="24"/>
          <w:lang w:eastAsia="ru-RU"/>
        </w:rPr>
        <w:t>-</w:t>
      </w:r>
      <w:r w:rsidRPr="00E41D1C">
        <w:rPr>
          <w:rFonts w:ascii="Times New Roman" w:eastAsia="Times New Roman" w:hAnsi="Times New Roman" w:cs="Times New Roman"/>
          <w:sz w:val="24"/>
          <w:szCs w:val="24"/>
          <w:lang w:eastAsia="ru-RU"/>
        </w:rPr>
        <w:t xml:space="preserve">о « Про створення та організацію роботи психолого-педагогічної команди супроводу дитини з ООП у 2023-2024 </w:t>
      </w:r>
      <w:proofErr w:type="spellStart"/>
      <w:r w:rsidRPr="00E41D1C">
        <w:rPr>
          <w:rFonts w:ascii="Times New Roman" w:eastAsia="Times New Roman" w:hAnsi="Times New Roman" w:cs="Times New Roman"/>
          <w:sz w:val="24"/>
          <w:szCs w:val="24"/>
          <w:lang w:eastAsia="ru-RU"/>
        </w:rPr>
        <w:t>н.р</w:t>
      </w:r>
      <w:proofErr w:type="spellEnd"/>
      <w:r w:rsidRPr="00E41D1C">
        <w:rPr>
          <w:rFonts w:ascii="Times New Roman" w:eastAsia="Times New Roman" w:hAnsi="Times New Roman" w:cs="Times New Roman"/>
          <w:sz w:val="24"/>
          <w:szCs w:val="24"/>
          <w:lang w:eastAsia="ru-RU"/>
        </w:rPr>
        <w:t>.»</w:t>
      </w:r>
    </w:p>
    <w:p w14:paraId="360877B8" w14:textId="14B61A48" w:rsidR="004C512F" w:rsidRPr="00E41D1C" w:rsidRDefault="004C512F" w:rsidP="004C512F">
      <w:pPr>
        <w:tabs>
          <w:tab w:val="left" w:pos="851"/>
        </w:tabs>
        <w:spacing w:after="0" w:line="240" w:lineRule="auto"/>
        <w:ind w:firstLine="567"/>
        <w:jc w:val="both"/>
        <w:outlineLvl w:val="0"/>
        <w:rPr>
          <w:rFonts w:ascii="Times New Roman" w:eastAsia="Times New Roman" w:hAnsi="Times New Roman" w:cs="Times New Roman"/>
          <w:sz w:val="24"/>
          <w:szCs w:val="24"/>
          <w:lang w:eastAsia="ru-RU"/>
        </w:rPr>
      </w:pPr>
      <w:r w:rsidRPr="00E41D1C">
        <w:rPr>
          <w:rFonts w:ascii="Times New Roman" w:eastAsia="Times New Roman" w:hAnsi="Times New Roman" w:cs="Times New Roman"/>
          <w:sz w:val="24"/>
          <w:szCs w:val="24"/>
          <w:lang w:eastAsia="ru-RU"/>
        </w:rPr>
        <w:t>Освітній процес у  класах з інклюзивним навчанням здійснювався відповідно до Освітньої програми закладу на 2023/2024 навчальний рік, з урахуванням потреб осіб з особливими освітніми потребами та особливостей їх психофізичного розвитку. З метою психолого-педагогічного супроводу інклюзивного навчання, створення умов для освітнього процесу дітей в інклюзивному класі,</w:t>
      </w:r>
      <w:r>
        <w:rPr>
          <w:rFonts w:ascii="Times New Roman" w:eastAsia="Times New Roman" w:hAnsi="Times New Roman" w:cs="Times New Roman"/>
          <w:sz w:val="24"/>
          <w:szCs w:val="24"/>
          <w:lang w:eastAsia="ru-RU"/>
        </w:rPr>
        <w:t xml:space="preserve"> </w:t>
      </w:r>
      <w:r w:rsidRPr="00E41D1C">
        <w:rPr>
          <w:rFonts w:ascii="Times New Roman" w:eastAsia="Times New Roman" w:hAnsi="Times New Roman" w:cs="Times New Roman"/>
          <w:sz w:val="24"/>
          <w:szCs w:val="24"/>
          <w:lang w:eastAsia="ru-RU"/>
        </w:rPr>
        <w:t xml:space="preserve">у закладі була створена  команда супроводу дітей з ООП. Заступником директора з навчально-виховної роботи </w:t>
      </w:r>
      <w:proofErr w:type="spellStart"/>
      <w:r w:rsidR="00B95C4D">
        <w:rPr>
          <w:rFonts w:ascii="Times New Roman" w:eastAsia="Times New Roman" w:hAnsi="Times New Roman" w:cs="Times New Roman"/>
          <w:sz w:val="24"/>
          <w:szCs w:val="24"/>
          <w:lang w:eastAsia="ru-RU"/>
        </w:rPr>
        <w:t>Кухарєвим</w:t>
      </w:r>
      <w:proofErr w:type="spellEnd"/>
      <w:r w:rsidR="00B95C4D">
        <w:rPr>
          <w:rFonts w:ascii="Times New Roman" w:eastAsia="Times New Roman" w:hAnsi="Times New Roman" w:cs="Times New Roman"/>
          <w:sz w:val="24"/>
          <w:szCs w:val="24"/>
          <w:lang w:eastAsia="ru-RU"/>
        </w:rPr>
        <w:t xml:space="preserve"> І.І.</w:t>
      </w:r>
      <w:r w:rsidRPr="00E41D1C">
        <w:rPr>
          <w:rFonts w:ascii="Times New Roman" w:eastAsia="Times New Roman" w:hAnsi="Times New Roman" w:cs="Times New Roman"/>
          <w:sz w:val="24"/>
          <w:szCs w:val="24"/>
          <w:lang w:eastAsia="ru-RU"/>
        </w:rPr>
        <w:t xml:space="preserve"> надавалася консультативна допомога вчителям та асистентам вчителя у класах з інклюзивним навчанням </w:t>
      </w:r>
      <w:proofErr w:type="spellStart"/>
      <w:r w:rsidR="00B95C4D">
        <w:rPr>
          <w:rFonts w:ascii="Times New Roman" w:eastAsia="Times New Roman" w:hAnsi="Times New Roman" w:cs="Times New Roman"/>
          <w:sz w:val="24"/>
          <w:szCs w:val="24"/>
          <w:lang w:eastAsia="ru-RU"/>
        </w:rPr>
        <w:t>Луковій</w:t>
      </w:r>
      <w:proofErr w:type="spellEnd"/>
      <w:r w:rsidR="00B95C4D">
        <w:rPr>
          <w:rFonts w:ascii="Times New Roman" w:eastAsia="Times New Roman" w:hAnsi="Times New Roman" w:cs="Times New Roman"/>
          <w:sz w:val="24"/>
          <w:szCs w:val="24"/>
          <w:lang w:eastAsia="ru-RU"/>
        </w:rPr>
        <w:t xml:space="preserve"> Г.М., Романовській А.Б., </w:t>
      </w:r>
      <w:proofErr w:type="spellStart"/>
      <w:r w:rsidR="00B95C4D">
        <w:rPr>
          <w:rFonts w:ascii="Times New Roman" w:eastAsia="Times New Roman" w:hAnsi="Times New Roman" w:cs="Times New Roman"/>
          <w:sz w:val="24"/>
          <w:szCs w:val="24"/>
          <w:lang w:eastAsia="ru-RU"/>
        </w:rPr>
        <w:t>Якушевській</w:t>
      </w:r>
      <w:proofErr w:type="spellEnd"/>
      <w:r w:rsidR="00B95C4D">
        <w:rPr>
          <w:rFonts w:ascii="Times New Roman" w:eastAsia="Times New Roman" w:hAnsi="Times New Roman" w:cs="Times New Roman"/>
          <w:sz w:val="24"/>
          <w:szCs w:val="24"/>
          <w:lang w:eastAsia="ru-RU"/>
        </w:rPr>
        <w:t xml:space="preserve"> О.В.</w:t>
      </w:r>
      <w:r w:rsidRPr="00E41D1C">
        <w:rPr>
          <w:rFonts w:ascii="Times New Roman" w:eastAsia="Times New Roman" w:hAnsi="Times New Roman" w:cs="Times New Roman"/>
          <w:sz w:val="24"/>
          <w:szCs w:val="24"/>
          <w:lang w:eastAsia="ru-RU"/>
        </w:rPr>
        <w:t>, вчителям корекційно-</w:t>
      </w:r>
      <w:proofErr w:type="spellStart"/>
      <w:r w:rsidRPr="00E41D1C">
        <w:rPr>
          <w:rFonts w:ascii="Times New Roman" w:eastAsia="Times New Roman" w:hAnsi="Times New Roman" w:cs="Times New Roman"/>
          <w:sz w:val="24"/>
          <w:szCs w:val="24"/>
          <w:lang w:eastAsia="ru-RU"/>
        </w:rPr>
        <w:t>розвиткових</w:t>
      </w:r>
      <w:proofErr w:type="spellEnd"/>
      <w:r w:rsidRPr="00E41D1C">
        <w:rPr>
          <w:rFonts w:ascii="Times New Roman" w:eastAsia="Times New Roman" w:hAnsi="Times New Roman" w:cs="Times New Roman"/>
          <w:sz w:val="24"/>
          <w:szCs w:val="24"/>
          <w:lang w:eastAsia="ru-RU"/>
        </w:rPr>
        <w:t xml:space="preserve"> занять </w:t>
      </w:r>
      <w:r w:rsidR="00B95C4D">
        <w:rPr>
          <w:rFonts w:ascii="Times New Roman" w:eastAsia="Times New Roman" w:hAnsi="Times New Roman" w:cs="Times New Roman"/>
          <w:sz w:val="24"/>
          <w:szCs w:val="24"/>
          <w:lang w:eastAsia="ru-RU"/>
        </w:rPr>
        <w:t>Заєць О.М., Лисій Н.В.</w:t>
      </w:r>
      <w:r w:rsidR="00B94CC0">
        <w:rPr>
          <w:rFonts w:ascii="Times New Roman" w:eastAsia="Times New Roman" w:hAnsi="Times New Roman" w:cs="Times New Roman"/>
          <w:sz w:val="24"/>
          <w:szCs w:val="24"/>
          <w:lang w:eastAsia="ru-RU"/>
        </w:rPr>
        <w:t xml:space="preserve">  </w:t>
      </w:r>
      <w:r w:rsidRPr="00E41D1C">
        <w:rPr>
          <w:rFonts w:ascii="Times New Roman" w:eastAsia="Times New Roman" w:hAnsi="Times New Roman" w:cs="Times New Roman"/>
          <w:sz w:val="24"/>
          <w:szCs w:val="24"/>
          <w:lang w:eastAsia="ru-RU"/>
        </w:rPr>
        <w:t xml:space="preserve"> щодо створення умов навчання, розробки індивідуальних програм розвитку, проведення корекційно-</w:t>
      </w:r>
      <w:proofErr w:type="spellStart"/>
      <w:r w:rsidRPr="00E41D1C">
        <w:rPr>
          <w:rFonts w:ascii="Times New Roman" w:eastAsia="Times New Roman" w:hAnsi="Times New Roman" w:cs="Times New Roman"/>
          <w:sz w:val="24"/>
          <w:szCs w:val="24"/>
          <w:lang w:eastAsia="ru-RU"/>
        </w:rPr>
        <w:t>розвиткових</w:t>
      </w:r>
      <w:proofErr w:type="spellEnd"/>
      <w:r w:rsidRPr="00E41D1C">
        <w:rPr>
          <w:rFonts w:ascii="Times New Roman" w:eastAsia="Times New Roman" w:hAnsi="Times New Roman" w:cs="Times New Roman"/>
          <w:sz w:val="24"/>
          <w:szCs w:val="24"/>
          <w:lang w:eastAsia="ru-RU"/>
        </w:rPr>
        <w:t xml:space="preserve"> занять для учнів з особливими освітніми потребами. </w:t>
      </w:r>
    </w:p>
    <w:p w14:paraId="7DE5A86E" w14:textId="763D6665" w:rsidR="004C512F" w:rsidRPr="00E41D1C" w:rsidRDefault="004C512F" w:rsidP="004C512F">
      <w:pPr>
        <w:spacing w:after="0" w:line="240" w:lineRule="auto"/>
        <w:ind w:firstLine="567"/>
        <w:jc w:val="both"/>
        <w:outlineLvl w:val="0"/>
        <w:rPr>
          <w:rFonts w:ascii="Times New Roman" w:eastAsia="Times New Roman" w:hAnsi="Times New Roman" w:cs="Times New Roman"/>
          <w:sz w:val="24"/>
          <w:szCs w:val="24"/>
          <w:lang w:eastAsia="ru-RU"/>
        </w:rPr>
      </w:pPr>
      <w:r w:rsidRPr="00E41D1C">
        <w:rPr>
          <w:rFonts w:ascii="Times New Roman" w:eastAsia="Times New Roman" w:hAnsi="Times New Roman" w:cs="Times New Roman"/>
          <w:sz w:val="24"/>
          <w:szCs w:val="24"/>
          <w:lang w:eastAsia="ru-RU"/>
        </w:rPr>
        <w:t>Важливим чинником інтеграції дітей з особливими потребами до соціуму є їх участь у позакласній та позашкільній роботі, що сприяє значному покращенню емоційного стану дітей, підвищує їх самооцінку та вчить контактувати з іншими ровесниками.</w:t>
      </w:r>
      <w:r w:rsidRPr="00E41D1C">
        <w:rPr>
          <w:rFonts w:ascii="Times New Roman" w:eastAsia="Times New Roman" w:hAnsi="Times New Roman" w:cs="Times New Roman"/>
          <w:i/>
          <w:spacing w:val="-5"/>
          <w:sz w:val="24"/>
          <w:szCs w:val="24"/>
          <w:lang w:eastAsia="ru-RU"/>
        </w:rPr>
        <w:t xml:space="preserve"> </w:t>
      </w:r>
      <w:r w:rsidRPr="00E41D1C">
        <w:rPr>
          <w:rFonts w:ascii="Times New Roman" w:eastAsia="Times New Roman" w:hAnsi="Times New Roman" w:cs="Times New Roman"/>
          <w:sz w:val="24"/>
          <w:szCs w:val="24"/>
          <w:lang w:eastAsia="ru-RU"/>
        </w:rPr>
        <w:t xml:space="preserve">Заступник директора з виховної роботи </w:t>
      </w:r>
      <w:proofErr w:type="spellStart"/>
      <w:r w:rsidR="00492FAD">
        <w:rPr>
          <w:rFonts w:ascii="Times New Roman" w:eastAsia="Times New Roman" w:hAnsi="Times New Roman" w:cs="Times New Roman"/>
          <w:sz w:val="24"/>
          <w:szCs w:val="24"/>
          <w:lang w:eastAsia="ru-RU"/>
        </w:rPr>
        <w:t>Кучерук</w:t>
      </w:r>
      <w:proofErr w:type="spellEnd"/>
      <w:r w:rsidR="00492FAD">
        <w:rPr>
          <w:rFonts w:ascii="Times New Roman" w:eastAsia="Times New Roman" w:hAnsi="Times New Roman" w:cs="Times New Roman"/>
          <w:sz w:val="24"/>
          <w:szCs w:val="24"/>
          <w:lang w:eastAsia="ru-RU"/>
        </w:rPr>
        <w:t xml:space="preserve"> В.В.</w:t>
      </w:r>
      <w:r w:rsidRPr="00E41D1C">
        <w:rPr>
          <w:rFonts w:ascii="Times New Roman" w:eastAsia="Times New Roman" w:hAnsi="Times New Roman" w:cs="Times New Roman"/>
          <w:sz w:val="24"/>
          <w:szCs w:val="24"/>
          <w:lang w:eastAsia="ru-RU"/>
        </w:rPr>
        <w:t>. залучала учнів з ООП до виховної діяльності у школі на загальних умовах, спрямовувала роботу центру учнівського самоврядування  щодо підтримки для налагодження дружніх стосунків з</w:t>
      </w:r>
      <w:r w:rsidR="00492FAD">
        <w:rPr>
          <w:rFonts w:ascii="Times New Roman" w:eastAsia="Times New Roman" w:hAnsi="Times New Roman" w:cs="Times New Roman"/>
          <w:sz w:val="24"/>
          <w:szCs w:val="24"/>
          <w:lang w:eastAsia="ru-RU"/>
        </w:rPr>
        <w:t xml:space="preserve"> </w:t>
      </w:r>
      <w:r w:rsidRPr="00E41D1C">
        <w:rPr>
          <w:rFonts w:ascii="Times New Roman" w:eastAsia="Times New Roman" w:hAnsi="Times New Roman" w:cs="Times New Roman"/>
          <w:sz w:val="24"/>
          <w:szCs w:val="24"/>
          <w:lang w:eastAsia="ru-RU"/>
        </w:rPr>
        <w:t>однолітками та участі в громадському житті.</w:t>
      </w:r>
    </w:p>
    <w:p w14:paraId="6E7B74F3" w14:textId="77777777" w:rsidR="004C512F" w:rsidRPr="00D12D60" w:rsidRDefault="004C512F" w:rsidP="004C512F">
      <w:pPr>
        <w:spacing w:after="0"/>
        <w:jc w:val="both"/>
        <w:rPr>
          <w:rFonts w:ascii="Times New Roman" w:hAnsi="Times New Roman" w:cs="Times New Roman"/>
          <w:color w:val="000000"/>
          <w:sz w:val="24"/>
          <w:szCs w:val="24"/>
          <w:shd w:val="clear" w:color="auto" w:fill="FFFFFF"/>
          <w:lang w:eastAsia="ru-RU"/>
        </w:rPr>
      </w:pPr>
      <w:r w:rsidRPr="00D12D60">
        <w:rPr>
          <w:rFonts w:ascii="Times New Roman" w:hAnsi="Times New Roman" w:cs="Times New Roman"/>
          <w:sz w:val="24"/>
          <w:szCs w:val="24"/>
          <w:lang w:eastAsia="ru-RU"/>
        </w:rPr>
        <w:t>Вчителі  та асистенти вчителів у класах з інклюзивним навчанням створювали умови для роботи у класі, враховуючи особливості організації освітнього процесу  в умовах інклюзивного навчання, також створювали позитивну атмосферу в учнівському середовищі та підтримку учнів для підвищення ефективності навчання, формуючи  та згуртовуючи колектив із становленням міжособистісних гармонійних стосунків між учнями класу.  Корекційно-</w:t>
      </w:r>
      <w:proofErr w:type="spellStart"/>
      <w:r w:rsidRPr="00D12D60">
        <w:rPr>
          <w:rFonts w:ascii="Times New Roman" w:hAnsi="Times New Roman" w:cs="Times New Roman"/>
          <w:sz w:val="24"/>
          <w:szCs w:val="24"/>
          <w:lang w:eastAsia="ru-RU"/>
        </w:rPr>
        <w:t>розвиткова</w:t>
      </w:r>
      <w:proofErr w:type="spellEnd"/>
      <w:r w:rsidRPr="00D12D60">
        <w:rPr>
          <w:rFonts w:ascii="Times New Roman" w:hAnsi="Times New Roman" w:cs="Times New Roman"/>
          <w:sz w:val="24"/>
          <w:szCs w:val="24"/>
          <w:lang w:eastAsia="ru-RU"/>
        </w:rPr>
        <w:t xml:space="preserve"> робота проводиться відповідно І</w:t>
      </w:r>
      <w:r w:rsidRPr="00D12D60">
        <w:rPr>
          <w:rFonts w:ascii="Times New Roman" w:hAnsi="Times New Roman" w:cs="Times New Roman"/>
          <w:color w:val="000000"/>
          <w:sz w:val="24"/>
          <w:szCs w:val="24"/>
          <w:shd w:val="clear" w:color="auto" w:fill="FFFFFF"/>
          <w:lang w:eastAsia="ru-RU"/>
        </w:rPr>
        <w:t>ндивідуальних програм розвитку учнів з ООП.</w:t>
      </w:r>
    </w:p>
    <w:p w14:paraId="11428B30" w14:textId="501AED80" w:rsidR="004C512F" w:rsidRPr="00D12D60" w:rsidRDefault="004C512F" w:rsidP="004C512F">
      <w:pPr>
        <w:spacing w:after="0"/>
        <w:jc w:val="both"/>
        <w:rPr>
          <w:rFonts w:ascii="Times New Roman" w:hAnsi="Times New Roman" w:cs="Times New Roman"/>
          <w:sz w:val="24"/>
          <w:szCs w:val="24"/>
          <w:lang w:eastAsia="ru-RU"/>
        </w:rPr>
      </w:pPr>
      <w:r w:rsidRPr="00D12D60">
        <w:rPr>
          <w:rFonts w:ascii="Times New Roman" w:hAnsi="Times New Roman" w:cs="Times New Roman"/>
          <w:color w:val="000000"/>
          <w:sz w:val="24"/>
          <w:szCs w:val="24"/>
          <w:shd w:val="clear" w:color="auto" w:fill="FFFFFF"/>
          <w:lang w:eastAsia="ru-RU"/>
        </w:rPr>
        <w:t xml:space="preserve">     </w:t>
      </w:r>
      <w:r w:rsidRPr="00D12D60">
        <w:rPr>
          <w:rFonts w:ascii="Times New Roman" w:hAnsi="Times New Roman" w:cs="Times New Roman"/>
          <w:sz w:val="24"/>
          <w:szCs w:val="24"/>
          <w:lang w:eastAsia="ru-RU"/>
        </w:rPr>
        <w:t xml:space="preserve">  Корекційно-розвиткові заняття проводились та обліковувались в окремих журналах відповідно до наказу по закладу від 01.09.2023р.  №. 70  «Про розподіл корекційно-</w:t>
      </w:r>
      <w:proofErr w:type="spellStart"/>
      <w:r w:rsidRPr="00D12D60">
        <w:rPr>
          <w:rFonts w:ascii="Times New Roman" w:hAnsi="Times New Roman" w:cs="Times New Roman"/>
          <w:sz w:val="24"/>
          <w:szCs w:val="24"/>
          <w:lang w:eastAsia="ru-RU"/>
        </w:rPr>
        <w:t>розвиткових</w:t>
      </w:r>
      <w:proofErr w:type="spellEnd"/>
      <w:r w:rsidRPr="00D12D60">
        <w:rPr>
          <w:rFonts w:ascii="Times New Roman" w:hAnsi="Times New Roman" w:cs="Times New Roman"/>
          <w:sz w:val="24"/>
          <w:szCs w:val="24"/>
          <w:lang w:eastAsia="ru-RU"/>
        </w:rPr>
        <w:t xml:space="preserve">  годин у 2023-2024 </w:t>
      </w:r>
      <w:proofErr w:type="spellStart"/>
      <w:r w:rsidRPr="00D12D60">
        <w:rPr>
          <w:rFonts w:ascii="Times New Roman" w:hAnsi="Times New Roman" w:cs="Times New Roman"/>
          <w:sz w:val="24"/>
          <w:szCs w:val="24"/>
          <w:lang w:eastAsia="ru-RU"/>
        </w:rPr>
        <w:t>н.р</w:t>
      </w:r>
      <w:proofErr w:type="spellEnd"/>
      <w:r w:rsidRPr="00D12D60">
        <w:rPr>
          <w:rFonts w:ascii="Times New Roman" w:hAnsi="Times New Roman" w:cs="Times New Roman"/>
          <w:sz w:val="24"/>
          <w:szCs w:val="24"/>
          <w:lang w:eastAsia="ru-RU"/>
        </w:rPr>
        <w:t>.»</w:t>
      </w:r>
      <w:r w:rsidRPr="00D12D60">
        <w:rPr>
          <w:rFonts w:ascii="Times New Roman" w:hAnsi="Times New Roman" w:cs="Times New Roman"/>
          <w:color w:val="000000"/>
          <w:sz w:val="24"/>
          <w:szCs w:val="24"/>
          <w:shd w:val="clear" w:color="auto" w:fill="FFFFFF"/>
          <w:lang w:eastAsia="ru-RU"/>
        </w:rPr>
        <w:t xml:space="preserve">        </w:t>
      </w:r>
      <w:r w:rsidRPr="00D12D60">
        <w:rPr>
          <w:rFonts w:ascii="Times New Roman" w:hAnsi="Times New Roman" w:cs="Times New Roman"/>
          <w:sz w:val="24"/>
          <w:szCs w:val="24"/>
          <w:lang w:eastAsia="ru-RU"/>
        </w:rPr>
        <w:t xml:space="preserve">Командою психолого-педагогічного супроводу дитини з ООП в закладі  були розроблені для учнів Індивідуальні програми розвитку  на 2023-2024 навчальний рік, з урахуванням рекомендацій з висновків про комплексну психолого-педагогічну оцінку розвитку дитини,  із залученням фахівця ІРЦ </w:t>
      </w:r>
      <w:r w:rsidR="00492FAD">
        <w:rPr>
          <w:rFonts w:ascii="Times New Roman" w:hAnsi="Times New Roman" w:cs="Times New Roman"/>
          <w:sz w:val="24"/>
          <w:szCs w:val="24"/>
          <w:lang w:eastAsia="ru-RU"/>
        </w:rPr>
        <w:t>______________</w:t>
      </w:r>
      <w:r w:rsidRPr="00D12D60">
        <w:rPr>
          <w:rFonts w:ascii="Times New Roman" w:hAnsi="Times New Roman" w:cs="Times New Roman"/>
          <w:sz w:val="24"/>
          <w:szCs w:val="24"/>
          <w:lang w:eastAsia="ru-RU"/>
        </w:rPr>
        <w:t xml:space="preserve">. та батьків учнів для визначення рівнів підтримки та  конкретних навчальних підходів до  навчання дітей з ООП. </w:t>
      </w:r>
    </w:p>
    <w:p w14:paraId="40E25C1F" w14:textId="1C63F50B" w:rsidR="004C512F" w:rsidRPr="00D12D60" w:rsidRDefault="004C512F" w:rsidP="004C512F">
      <w:pPr>
        <w:spacing w:after="0"/>
        <w:jc w:val="both"/>
        <w:rPr>
          <w:rFonts w:ascii="Times New Roman" w:hAnsi="Times New Roman" w:cs="Times New Roman"/>
          <w:sz w:val="24"/>
          <w:szCs w:val="24"/>
          <w:lang w:eastAsia="ru-RU"/>
        </w:rPr>
      </w:pPr>
      <w:r w:rsidRPr="00D12D60">
        <w:rPr>
          <w:rFonts w:ascii="Times New Roman" w:hAnsi="Times New Roman" w:cs="Times New Roman"/>
          <w:sz w:val="24"/>
          <w:szCs w:val="24"/>
          <w:lang w:eastAsia="ru-RU"/>
        </w:rPr>
        <w:t xml:space="preserve">Практичний психолог </w:t>
      </w:r>
      <w:r w:rsidR="00492FAD">
        <w:rPr>
          <w:rFonts w:ascii="Times New Roman" w:hAnsi="Times New Roman" w:cs="Times New Roman"/>
          <w:sz w:val="24"/>
          <w:szCs w:val="24"/>
          <w:lang w:eastAsia="ru-RU"/>
        </w:rPr>
        <w:t>Лиса</w:t>
      </w:r>
      <w:r w:rsidRPr="00D12D60">
        <w:rPr>
          <w:rFonts w:ascii="Times New Roman" w:hAnsi="Times New Roman" w:cs="Times New Roman"/>
          <w:sz w:val="24"/>
          <w:szCs w:val="24"/>
          <w:lang w:eastAsia="ru-RU"/>
        </w:rPr>
        <w:t xml:space="preserve"> Н.В. та учитель-логопед </w:t>
      </w:r>
      <w:r w:rsidR="00492FAD">
        <w:rPr>
          <w:rFonts w:ascii="Times New Roman" w:hAnsi="Times New Roman" w:cs="Times New Roman"/>
          <w:sz w:val="24"/>
          <w:szCs w:val="24"/>
          <w:lang w:eastAsia="ru-RU"/>
        </w:rPr>
        <w:t>Заєць О.М</w:t>
      </w:r>
      <w:r w:rsidRPr="00D12D60">
        <w:rPr>
          <w:rFonts w:ascii="Times New Roman" w:hAnsi="Times New Roman" w:cs="Times New Roman"/>
          <w:sz w:val="24"/>
          <w:szCs w:val="24"/>
          <w:lang w:eastAsia="ru-RU"/>
        </w:rPr>
        <w:t>. систематично  надавали консультації для батьків дітей, які мають особливі освітні потреби, а також надавали консультації вчителям та асистентам вчителя  у класах з інклюзивним навчанням щодо особливостей догляду дітей з особливими освітніми потребами та супроводу освітнього процесу.</w:t>
      </w:r>
    </w:p>
    <w:p w14:paraId="46F4E721" w14:textId="1FCA5D73" w:rsidR="004C512F" w:rsidRPr="00D12D60" w:rsidRDefault="004C512F" w:rsidP="004C512F">
      <w:pPr>
        <w:spacing w:after="0"/>
        <w:jc w:val="both"/>
        <w:rPr>
          <w:rFonts w:ascii="Times New Roman" w:hAnsi="Times New Roman" w:cs="Times New Roman"/>
          <w:iCs/>
          <w:spacing w:val="-16"/>
          <w:sz w:val="24"/>
          <w:szCs w:val="24"/>
          <w:lang w:eastAsia="ru-RU"/>
        </w:rPr>
      </w:pPr>
      <w:r w:rsidRPr="00D12D60">
        <w:rPr>
          <w:rFonts w:ascii="Times New Roman" w:hAnsi="Times New Roman" w:cs="Times New Roman"/>
          <w:iCs/>
          <w:spacing w:val="-16"/>
          <w:sz w:val="24"/>
          <w:szCs w:val="24"/>
          <w:lang w:eastAsia="ru-RU"/>
        </w:rPr>
        <w:t>Протягом 2023-2024 навчального року навчання для учнів з ООП здійснювалось відповідно до Індивідуальних програм розвитку кожного учня, які переглядалися на засіданн</w:t>
      </w:r>
      <w:r w:rsidR="00492FAD">
        <w:rPr>
          <w:rFonts w:ascii="Times New Roman" w:hAnsi="Times New Roman" w:cs="Times New Roman"/>
          <w:iCs/>
          <w:spacing w:val="-16"/>
          <w:sz w:val="24"/>
          <w:szCs w:val="24"/>
          <w:lang w:eastAsia="ru-RU"/>
        </w:rPr>
        <w:t>ях</w:t>
      </w:r>
      <w:r w:rsidRPr="00D12D60">
        <w:rPr>
          <w:rFonts w:ascii="Times New Roman" w:hAnsi="Times New Roman" w:cs="Times New Roman"/>
          <w:iCs/>
          <w:spacing w:val="-16"/>
          <w:sz w:val="24"/>
          <w:szCs w:val="24"/>
          <w:lang w:eastAsia="ru-RU"/>
        </w:rPr>
        <w:t xml:space="preserve"> команди психолого-педагогічного супроводу</w:t>
      </w:r>
      <w:r w:rsidR="00492FAD">
        <w:rPr>
          <w:rFonts w:ascii="Times New Roman" w:hAnsi="Times New Roman" w:cs="Times New Roman"/>
          <w:iCs/>
          <w:spacing w:val="-16"/>
          <w:sz w:val="24"/>
          <w:szCs w:val="24"/>
          <w:lang w:eastAsia="ru-RU"/>
        </w:rPr>
        <w:t>.</w:t>
      </w:r>
      <w:r w:rsidRPr="00D12D60">
        <w:rPr>
          <w:rFonts w:ascii="Times New Roman" w:hAnsi="Times New Roman" w:cs="Times New Roman"/>
          <w:iCs/>
          <w:spacing w:val="-16"/>
          <w:sz w:val="24"/>
          <w:szCs w:val="24"/>
          <w:lang w:eastAsia="ru-RU"/>
        </w:rPr>
        <w:t xml:space="preserve"> </w:t>
      </w:r>
    </w:p>
    <w:p w14:paraId="3C53BCF9" w14:textId="77777777" w:rsidR="004C512F" w:rsidRPr="00D12D60" w:rsidRDefault="004C512F" w:rsidP="004C512F">
      <w:pPr>
        <w:spacing w:after="0"/>
        <w:jc w:val="both"/>
        <w:rPr>
          <w:rFonts w:ascii="Times New Roman" w:hAnsi="Times New Roman" w:cs="Times New Roman"/>
          <w:sz w:val="24"/>
          <w:szCs w:val="24"/>
          <w:lang w:eastAsia="ru-RU"/>
        </w:rPr>
      </w:pPr>
      <w:r w:rsidRPr="00D12D60">
        <w:rPr>
          <w:rFonts w:ascii="Times New Roman" w:hAnsi="Times New Roman" w:cs="Times New Roman"/>
          <w:color w:val="000000"/>
          <w:sz w:val="24"/>
          <w:szCs w:val="24"/>
          <w:shd w:val="clear" w:color="auto" w:fill="FFFFFF"/>
          <w:lang w:eastAsia="ru-RU"/>
        </w:rPr>
        <w:t xml:space="preserve">          У березні - квітні було проведено</w:t>
      </w:r>
      <w:r w:rsidRPr="00D12D60">
        <w:rPr>
          <w:rFonts w:ascii="Times New Roman" w:hAnsi="Times New Roman" w:cs="Times New Roman"/>
          <w:b/>
          <w:sz w:val="24"/>
          <w:szCs w:val="24"/>
          <w:lang w:eastAsia="ru-RU"/>
        </w:rPr>
        <w:t xml:space="preserve"> </w:t>
      </w:r>
      <w:r w:rsidRPr="00D12D60">
        <w:rPr>
          <w:rFonts w:ascii="Times New Roman" w:hAnsi="Times New Roman" w:cs="Times New Roman"/>
          <w:sz w:val="24"/>
          <w:szCs w:val="24"/>
          <w:lang w:eastAsia="ru-RU"/>
        </w:rPr>
        <w:t>внутрішній моніторинг організації                 інклюзивного навчання в закладі. Питання про</w:t>
      </w:r>
      <w:r w:rsidRPr="00D12D60">
        <w:rPr>
          <w:rFonts w:ascii="Times New Roman" w:hAnsi="Times New Roman" w:cs="Times New Roman"/>
          <w:b/>
          <w:sz w:val="24"/>
          <w:szCs w:val="24"/>
          <w:lang w:eastAsia="ru-RU"/>
        </w:rPr>
        <w:t xml:space="preserve"> </w:t>
      </w:r>
      <w:r w:rsidRPr="00D12D60">
        <w:rPr>
          <w:rFonts w:ascii="Times New Roman" w:hAnsi="Times New Roman" w:cs="Times New Roman"/>
          <w:sz w:val="24"/>
          <w:szCs w:val="24"/>
          <w:lang w:eastAsia="ru-RU"/>
        </w:rPr>
        <w:t>підсумки внутрішнього моніторингу організації    інклюзивного навчання в заклад</w:t>
      </w:r>
      <w:r w:rsidRPr="00D12D60">
        <w:rPr>
          <w:rFonts w:ascii="Times New Roman" w:hAnsi="Times New Roman" w:cs="Times New Roman"/>
          <w:color w:val="000000"/>
          <w:sz w:val="24"/>
          <w:szCs w:val="24"/>
          <w:shd w:val="clear" w:color="auto" w:fill="FFFFFF"/>
          <w:lang w:eastAsia="ru-RU"/>
        </w:rPr>
        <w:t>і слухалось на засіданні педагогічної ради (протокол № 8 від 15.04.2024 р.).</w:t>
      </w:r>
      <w:r w:rsidRPr="00D12D60">
        <w:rPr>
          <w:rFonts w:ascii="Times New Roman" w:hAnsi="Times New Roman" w:cs="Times New Roman"/>
          <w:spacing w:val="-4"/>
          <w:sz w:val="24"/>
          <w:szCs w:val="24"/>
          <w:lang w:eastAsia="ru-RU"/>
        </w:rPr>
        <w:t xml:space="preserve"> Поточні питання функціонування класів з інклюзивним навчанням вивчалися та розгля</w:t>
      </w:r>
      <w:r w:rsidRPr="00D12D60">
        <w:rPr>
          <w:rFonts w:ascii="Times New Roman" w:hAnsi="Times New Roman" w:cs="Times New Roman"/>
          <w:spacing w:val="-4"/>
          <w:sz w:val="24"/>
          <w:szCs w:val="24"/>
          <w:lang w:eastAsia="ru-RU"/>
        </w:rPr>
        <w:softHyphen/>
      </w:r>
      <w:r w:rsidRPr="00D12D60">
        <w:rPr>
          <w:rFonts w:ascii="Times New Roman" w:hAnsi="Times New Roman" w:cs="Times New Roman"/>
          <w:spacing w:val="-16"/>
          <w:sz w:val="24"/>
          <w:szCs w:val="24"/>
          <w:lang w:eastAsia="ru-RU"/>
        </w:rPr>
        <w:t xml:space="preserve">далися </w:t>
      </w:r>
      <w:r w:rsidRPr="00D12D60">
        <w:rPr>
          <w:rFonts w:ascii="Times New Roman" w:hAnsi="Times New Roman" w:cs="Times New Roman"/>
          <w:iCs/>
          <w:spacing w:val="-16"/>
          <w:sz w:val="24"/>
          <w:szCs w:val="24"/>
          <w:lang w:eastAsia="ru-RU"/>
        </w:rPr>
        <w:t xml:space="preserve">на засіданнях шкільних методичних об'єднань педагогічних працівників закладу, семінарах-практикумах. </w:t>
      </w:r>
    </w:p>
    <w:p w14:paraId="73856A14" w14:textId="63683346" w:rsidR="004C512F" w:rsidRPr="00D12D60" w:rsidRDefault="004C512F" w:rsidP="004C512F">
      <w:pPr>
        <w:spacing w:after="0"/>
        <w:jc w:val="both"/>
        <w:rPr>
          <w:rFonts w:ascii="Times New Roman" w:eastAsia="Calibri" w:hAnsi="Times New Roman" w:cs="Times New Roman"/>
          <w:bCs/>
          <w:sz w:val="24"/>
          <w:szCs w:val="24"/>
        </w:rPr>
      </w:pPr>
      <w:r w:rsidRPr="00D12D60">
        <w:rPr>
          <w:rFonts w:ascii="Times New Roman" w:hAnsi="Times New Roman" w:cs="Times New Roman"/>
          <w:sz w:val="24"/>
          <w:szCs w:val="24"/>
          <w:lang w:eastAsia="ru-RU"/>
        </w:rPr>
        <w:t xml:space="preserve">     </w:t>
      </w:r>
      <w:r w:rsidRPr="00D12D60">
        <w:rPr>
          <w:rFonts w:ascii="Times New Roman" w:eastAsia="Calibri" w:hAnsi="Times New Roman" w:cs="Times New Roman"/>
          <w:bCs/>
          <w:sz w:val="24"/>
          <w:szCs w:val="24"/>
        </w:rPr>
        <w:t xml:space="preserve">Відповідно до протоколів засідання команди психолого – педагогічного супроводу закладу від </w:t>
      </w:r>
      <w:r w:rsidR="00D355DF">
        <w:rPr>
          <w:rFonts w:ascii="Times New Roman" w:eastAsia="Calibri" w:hAnsi="Times New Roman" w:cs="Times New Roman"/>
          <w:bCs/>
          <w:sz w:val="24"/>
          <w:szCs w:val="24"/>
        </w:rPr>
        <w:t>11</w:t>
      </w:r>
      <w:r w:rsidRPr="00D12D60">
        <w:rPr>
          <w:rFonts w:ascii="Times New Roman" w:eastAsia="Calibri" w:hAnsi="Times New Roman" w:cs="Times New Roman"/>
          <w:bCs/>
          <w:sz w:val="24"/>
          <w:szCs w:val="24"/>
        </w:rPr>
        <w:t>.0</w:t>
      </w:r>
      <w:r w:rsidR="00D355DF">
        <w:rPr>
          <w:rFonts w:ascii="Times New Roman" w:eastAsia="Calibri" w:hAnsi="Times New Roman" w:cs="Times New Roman"/>
          <w:bCs/>
          <w:sz w:val="24"/>
          <w:szCs w:val="24"/>
        </w:rPr>
        <w:t>6</w:t>
      </w:r>
      <w:r w:rsidRPr="00D12D60">
        <w:rPr>
          <w:rFonts w:ascii="Times New Roman" w:eastAsia="Calibri" w:hAnsi="Times New Roman" w:cs="Times New Roman"/>
          <w:bCs/>
          <w:sz w:val="24"/>
          <w:szCs w:val="24"/>
        </w:rPr>
        <w:t>.202</w:t>
      </w:r>
      <w:r w:rsidR="00D355DF">
        <w:rPr>
          <w:rFonts w:ascii="Times New Roman" w:eastAsia="Calibri" w:hAnsi="Times New Roman" w:cs="Times New Roman"/>
          <w:bCs/>
          <w:sz w:val="24"/>
          <w:szCs w:val="24"/>
        </w:rPr>
        <w:t>4</w:t>
      </w:r>
      <w:r w:rsidRPr="00D12D60">
        <w:rPr>
          <w:rFonts w:ascii="Times New Roman" w:eastAsia="Calibri" w:hAnsi="Times New Roman" w:cs="Times New Roman"/>
          <w:bCs/>
          <w:sz w:val="24"/>
          <w:szCs w:val="24"/>
        </w:rPr>
        <w:t xml:space="preserve">р. № 3, 4 Індивідуальні програми розвитку учнів з особливими освітніми потребами виконані. </w:t>
      </w:r>
      <w:r w:rsidRPr="00D12D60">
        <w:rPr>
          <w:rFonts w:ascii="Times New Roman" w:hAnsi="Times New Roman" w:cs="Times New Roman"/>
          <w:sz w:val="24"/>
          <w:szCs w:val="24"/>
          <w:lang w:eastAsia="ru-RU"/>
        </w:rPr>
        <w:t xml:space="preserve"> </w:t>
      </w:r>
      <w:r w:rsidRPr="00D12D60">
        <w:rPr>
          <w:rFonts w:ascii="Times New Roman" w:hAnsi="Times New Roman" w:cs="Times New Roman"/>
          <w:bCs/>
          <w:iCs/>
          <w:spacing w:val="-16"/>
          <w:sz w:val="24"/>
          <w:szCs w:val="24"/>
        </w:rPr>
        <w:t xml:space="preserve"> Результати навчальних досягнень (</w:t>
      </w:r>
      <w:proofErr w:type="spellStart"/>
      <w:r w:rsidRPr="00D12D60">
        <w:rPr>
          <w:rFonts w:ascii="Times New Roman" w:hAnsi="Times New Roman" w:cs="Times New Roman"/>
          <w:bCs/>
          <w:iCs/>
          <w:spacing w:val="-16"/>
          <w:sz w:val="24"/>
          <w:szCs w:val="24"/>
        </w:rPr>
        <w:t>рівневе</w:t>
      </w:r>
      <w:proofErr w:type="spellEnd"/>
      <w:r w:rsidRPr="00D12D60">
        <w:rPr>
          <w:rFonts w:ascii="Times New Roman" w:hAnsi="Times New Roman" w:cs="Times New Roman"/>
          <w:bCs/>
          <w:iCs/>
          <w:spacing w:val="-16"/>
          <w:sz w:val="24"/>
          <w:szCs w:val="24"/>
        </w:rPr>
        <w:t xml:space="preserve"> оцінювання)  уч</w:t>
      </w:r>
      <w:r w:rsidR="00492FAD">
        <w:rPr>
          <w:rFonts w:ascii="Times New Roman" w:hAnsi="Times New Roman" w:cs="Times New Roman"/>
          <w:bCs/>
          <w:iCs/>
          <w:spacing w:val="-16"/>
          <w:sz w:val="24"/>
          <w:szCs w:val="24"/>
        </w:rPr>
        <w:t>е</w:t>
      </w:r>
      <w:r w:rsidRPr="00D12D60">
        <w:rPr>
          <w:rFonts w:ascii="Times New Roman" w:hAnsi="Times New Roman" w:cs="Times New Roman"/>
          <w:bCs/>
          <w:iCs/>
          <w:spacing w:val="-16"/>
          <w:sz w:val="24"/>
          <w:szCs w:val="24"/>
        </w:rPr>
        <w:t>н</w:t>
      </w:r>
      <w:r w:rsidR="00492FAD">
        <w:rPr>
          <w:rFonts w:ascii="Times New Roman" w:hAnsi="Times New Roman" w:cs="Times New Roman"/>
          <w:bCs/>
          <w:iCs/>
          <w:spacing w:val="-16"/>
          <w:sz w:val="24"/>
          <w:szCs w:val="24"/>
        </w:rPr>
        <w:t>иці 4</w:t>
      </w:r>
      <w:r w:rsidRPr="00D12D60">
        <w:rPr>
          <w:rFonts w:ascii="Times New Roman" w:hAnsi="Times New Roman" w:cs="Times New Roman"/>
          <w:bCs/>
          <w:iCs/>
          <w:spacing w:val="-16"/>
          <w:sz w:val="24"/>
          <w:szCs w:val="24"/>
        </w:rPr>
        <w:t xml:space="preserve"> класу </w:t>
      </w:r>
      <w:proofErr w:type="spellStart"/>
      <w:r w:rsidR="00492FAD">
        <w:rPr>
          <w:rFonts w:ascii="Times New Roman" w:hAnsi="Times New Roman" w:cs="Times New Roman"/>
          <w:bCs/>
          <w:iCs/>
          <w:spacing w:val="-16"/>
          <w:sz w:val="24"/>
          <w:szCs w:val="24"/>
        </w:rPr>
        <w:t>Шинкарчук</w:t>
      </w:r>
      <w:proofErr w:type="spellEnd"/>
      <w:r w:rsidR="00492FAD">
        <w:rPr>
          <w:rFonts w:ascii="Times New Roman" w:hAnsi="Times New Roman" w:cs="Times New Roman"/>
          <w:bCs/>
          <w:iCs/>
          <w:spacing w:val="-16"/>
          <w:sz w:val="24"/>
          <w:szCs w:val="24"/>
        </w:rPr>
        <w:t xml:space="preserve"> Є.</w:t>
      </w:r>
      <w:r w:rsidRPr="00D12D60">
        <w:rPr>
          <w:rFonts w:ascii="Times New Roman" w:hAnsi="Times New Roman" w:cs="Times New Roman"/>
          <w:bCs/>
          <w:iCs/>
          <w:spacing w:val="-16"/>
          <w:sz w:val="24"/>
          <w:szCs w:val="24"/>
        </w:rPr>
        <w:t xml:space="preserve"> зазначено у Свідоцтв</w:t>
      </w:r>
      <w:r w:rsidR="00492FAD">
        <w:rPr>
          <w:rFonts w:ascii="Times New Roman" w:hAnsi="Times New Roman" w:cs="Times New Roman"/>
          <w:bCs/>
          <w:iCs/>
          <w:spacing w:val="-16"/>
          <w:sz w:val="24"/>
          <w:szCs w:val="24"/>
        </w:rPr>
        <w:t xml:space="preserve">і </w:t>
      </w:r>
      <w:r w:rsidRPr="00D12D60">
        <w:rPr>
          <w:rFonts w:ascii="Times New Roman" w:hAnsi="Times New Roman" w:cs="Times New Roman"/>
          <w:bCs/>
          <w:iCs/>
          <w:spacing w:val="-16"/>
          <w:sz w:val="24"/>
          <w:szCs w:val="24"/>
        </w:rPr>
        <w:t xml:space="preserve"> досягнень</w:t>
      </w:r>
      <w:r w:rsidRPr="00D12D60">
        <w:rPr>
          <w:rFonts w:ascii="Times New Roman" w:hAnsi="Times New Roman" w:cs="Times New Roman"/>
          <w:b/>
          <w:bCs/>
          <w:iCs/>
          <w:spacing w:val="-16"/>
          <w:sz w:val="24"/>
          <w:szCs w:val="24"/>
        </w:rPr>
        <w:t xml:space="preserve"> </w:t>
      </w:r>
      <w:r w:rsidRPr="00D12D60">
        <w:rPr>
          <w:rFonts w:ascii="Times New Roman" w:eastAsia="Calibri" w:hAnsi="Times New Roman" w:cs="Times New Roman"/>
          <w:bCs/>
          <w:sz w:val="24"/>
          <w:szCs w:val="24"/>
        </w:rPr>
        <w:t xml:space="preserve">. Результати навчальних досягнень учнів  6 класу </w:t>
      </w:r>
      <w:r w:rsidR="00492FAD">
        <w:rPr>
          <w:rFonts w:ascii="Times New Roman" w:eastAsia="Calibri" w:hAnsi="Times New Roman" w:cs="Times New Roman"/>
          <w:bCs/>
          <w:sz w:val="24"/>
          <w:szCs w:val="24"/>
        </w:rPr>
        <w:t>Ковальчук Т</w:t>
      </w:r>
      <w:r w:rsidRPr="00D12D60">
        <w:rPr>
          <w:rFonts w:ascii="Times New Roman" w:eastAsia="Calibri" w:hAnsi="Times New Roman" w:cs="Times New Roman"/>
          <w:bCs/>
          <w:sz w:val="24"/>
          <w:szCs w:val="24"/>
        </w:rPr>
        <w:t xml:space="preserve">. зазначено у </w:t>
      </w:r>
      <w:r w:rsidRPr="00D12D60">
        <w:rPr>
          <w:rFonts w:ascii="Times New Roman" w:eastAsia="Calibri" w:hAnsi="Times New Roman" w:cs="Times New Roman"/>
          <w:bCs/>
          <w:sz w:val="24"/>
          <w:szCs w:val="24"/>
        </w:rPr>
        <w:lastRenderedPageBreak/>
        <w:t>Свідоцтві досягнень за бальною  шкалою оцінювання. У</w:t>
      </w:r>
      <w:r w:rsidR="00492FAD">
        <w:rPr>
          <w:rFonts w:ascii="Times New Roman" w:eastAsia="Calibri" w:hAnsi="Times New Roman" w:cs="Times New Roman"/>
          <w:bCs/>
          <w:sz w:val="24"/>
          <w:szCs w:val="24"/>
        </w:rPr>
        <w:t>че</w:t>
      </w:r>
      <w:r w:rsidRPr="00D12D60">
        <w:rPr>
          <w:rFonts w:ascii="Times New Roman" w:eastAsia="Calibri" w:hAnsi="Times New Roman" w:cs="Times New Roman"/>
          <w:bCs/>
          <w:sz w:val="24"/>
          <w:szCs w:val="24"/>
        </w:rPr>
        <w:t>н</w:t>
      </w:r>
      <w:r w:rsidR="00492FAD">
        <w:rPr>
          <w:rFonts w:ascii="Times New Roman" w:eastAsia="Calibri" w:hAnsi="Times New Roman" w:cs="Times New Roman"/>
          <w:bCs/>
          <w:sz w:val="24"/>
          <w:szCs w:val="24"/>
        </w:rPr>
        <w:t>ь</w:t>
      </w:r>
      <w:r w:rsidRPr="00D12D60">
        <w:rPr>
          <w:rFonts w:ascii="Times New Roman" w:eastAsia="Calibri" w:hAnsi="Times New Roman" w:cs="Times New Roman"/>
          <w:bCs/>
          <w:sz w:val="24"/>
          <w:szCs w:val="24"/>
        </w:rPr>
        <w:t xml:space="preserve"> </w:t>
      </w:r>
      <w:r w:rsidR="00492FAD">
        <w:rPr>
          <w:rFonts w:ascii="Times New Roman" w:eastAsia="Calibri" w:hAnsi="Times New Roman" w:cs="Times New Roman"/>
          <w:bCs/>
          <w:sz w:val="24"/>
          <w:szCs w:val="24"/>
        </w:rPr>
        <w:t>Ковальчук А.</w:t>
      </w:r>
      <w:r w:rsidRPr="00D12D60">
        <w:rPr>
          <w:rFonts w:ascii="Times New Roman" w:eastAsia="Calibri" w:hAnsi="Times New Roman" w:cs="Times New Roman"/>
          <w:bCs/>
          <w:sz w:val="24"/>
          <w:szCs w:val="24"/>
        </w:rPr>
        <w:t xml:space="preserve">  (8 клас) атестован</w:t>
      </w:r>
      <w:r w:rsidR="00492FAD">
        <w:rPr>
          <w:rFonts w:ascii="Times New Roman" w:eastAsia="Calibri" w:hAnsi="Times New Roman" w:cs="Times New Roman"/>
          <w:bCs/>
          <w:sz w:val="24"/>
          <w:szCs w:val="24"/>
        </w:rPr>
        <w:t>ий</w:t>
      </w:r>
      <w:r w:rsidRPr="00D12D60">
        <w:rPr>
          <w:rFonts w:ascii="Times New Roman" w:eastAsia="Calibri" w:hAnsi="Times New Roman" w:cs="Times New Roman"/>
          <w:bCs/>
          <w:sz w:val="24"/>
          <w:szCs w:val="24"/>
        </w:rPr>
        <w:t xml:space="preserve"> з усіх навчальних предметів та </w:t>
      </w:r>
      <w:r w:rsidR="00492FAD">
        <w:rPr>
          <w:rFonts w:ascii="Times New Roman" w:eastAsia="Calibri" w:hAnsi="Times New Roman" w:cs="Times New Roman"/>
          <w:bCs/>
          <w:sz w:val="24"/>
          <w:szCs w:val="24"/>
        </w:rPr>
        <w:t>його</w:t>
      </w:r>
      <w:r w:rsidRPr="00D12D60">
        <w:rPr>
          <w:rFonts w:ascii="Times New Roman" w:eastAsia="Calibri" w:hAnsi="Times New Roman" w:cs="Times New Roman"/>
          <w:bCs/>
          <w:sz w:val="24"/>
          <w:szCs w:val="24"/>
        </w:rPr>
        <w:t xml:space="preserve"> результати навчальних досягнень зазначено в табелях успішності.   Всіх учнів з ООП переведено на наступний рік навчання. </w:t>
      </w:r>
    </w:p>
    <w:p w14:paraId="6043885C" w14:textId="77777777" w:rsidR="004C512F" w:rsidRPr="00E41D1C" w:rsidRDefault="004C512F" w:rsidP="004C512F">
      <w:pPr>
        <w:spacing w:after="0" w:line="240" w:lineRule="auto"/>
        <w:ind w:left="720"/>
        <w:jc w:val="center"/>
        <w:rPr>
          <w:rFonts w:ascii="Times New Roman" w:eastAsia="Times New Roman" w:hAnsi="Times New Roman" w:cs="Times New Roman"/>
          <w:sz w:val="24"/>
          <w:szCs w:val="24"/>
          <w:lang w:eastAsia="uk-UA"/>
        </w:rPr>
      </w:pPr>
    </w:p>
    <w:p w14:paraId="19D31E72"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4472C4"/>
          <w:sz w:val="24"/>
          <w:szCs w:val="24"/>
          <w:lang w:eastAsia="uk-UA"/>
        </w:rPr>
        <w:t>Пер</w:t>
      </w:r>
      <w:r w:rsidRPr="00717450">
        <w:rPr>
          <w:rFonts w:ascii="Times New Roman" w:eastAsia="Times New Roman" w:hAnsi="Times New Roman" w:cs="Times New Roman"/>
          <w:b/>
          <w:bCs/>
          <w:color w:val="4472C4"/>
          <w:sz w:val="24"/>
          <w:szCs w:val="24"/>
          <w:lang w:eastAsia="uk-UA"/>
        </w:rPr>
        <w:t>спективи:</w:t>
      </w:r>
    </w:p>
    <w:p w14:paraId="5343B9E7" w14:textId="402DED31" w:rsidR="004C512F" w:rsidRDefault="004C512F" w:rsidP="004C512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Продовжувати зміцнювати матеріально-технічну базу</w:t>
      </w:r>
      <w:r>
        <w:rPr>
          <w:rFonts w:ascii="Times New Roman" w:eastAsia="Times New Roman" w:hAnsi="Times New Roman" w:cs="Times New Roman"/>
          <w:color w:val="000000"/>
          <w:sz w:val="24"/>
          <w:szCs w:val="24"/>
          <w:lang w:eastAsia="uk-UA"/>
        </w:rPr>
        <w:t xml:space="preserve"> </w:t>
      </w:r>
      <w:r w:rsidRPr="00717450">
        <w:rPr>
          <w:rFonts w:ascii="Times New Roman" w:eastAsia="Times New Roman" w:hAnsi="Times New Roman" w:cs="Times New Roman"/>
          <w:color w:val="000000"/>
          <w:sz w:val="24"/>
          <w:szCs w:val="24"/>
          <w:lang w:eastAsia="uk-UA"/>
        </w:rPr>
        <w:t>кімнати</w:t>
      </w:r>
      <w:r>
        <w:rPr>
          <w:rFonts w:ascii="Times New Roman" w:eastAsia="Times New Roman" w:hAnsi="Times New Roman" w:cs="Times New Roman"/>
          <w:color w:val="000000"/>
          <w:sz w:val="24"/>
          <w:szCs w:val="24"/>
          <w:lang w:eastAsia="uk-UA"/>
        </w:rPr>
        <w:t xml:space="preserve"> для корекційно – </w:t>
      </w:r>
      <w:proofErr w:type="spellStart"/>
      <w:r>
        <w:rPr>
          <w:rFonts w:ascii="Times New Roman" w:eastAsia="Times New Roman" w:hAnsi="Times New Roman" w:cs="Times New Roman"/>
          <w:color w:val="000000"/>
          <w:sz w:val="24"/>
          <w:szCs w:val="24"/>
          <w:lang w:eastAsia="uk-UA"/>
        </w:rPr>
        <w:t>розвиткових</w:t>
      </w:r>
      <w:proofErr w:type="spellEnd"/>
      <w:r>
        <w:rPr>
          <w:rFonts w:ascii="Times New Roman" w:eastAsia="Times New Roman" w:hAnsi="Times New Roman" w:cs="Times New Roman"/>
          <w:color w:val="000000"/>
          <w:sz w:val="24"/>
          <w:szCs w:val="24"/>
          <w:lang w:eastAsia="uk-UA"/>
        </w:rPr>
        <w:t xml:space="preserve"> занять</w:t>
      </w:r>
    </w:p>
    <w:p w14:paraId="683FBF7D" w14:textId="77777777" w:rsidR="004C512F" w:rsidRDefault="004C512F" w:rsidP="004C512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Формувати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-розвивальне та мотивуюче до навчання інклюзивне середовище.</w:t>
      </w:r>
    </w:p>
    <w:p w14:paraId="70A1FFD0" w14:textId="77777777" w:rsidR="004C512F" w:rsidRDefault="004C512F" w:rsidP="004C512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Створювати умови для соціальної самореалізації учасників освітнього процесу та позитивної адаптації учнів до навчання у закладі</w:t>
      </w:r>
    </w:p>
    <w:p w14:paraId="11DFD3DD" w14:textId="77777777" w:rsidR="004C512F" w:rsidRPr="00717450" w:rsidRDefault="004C512F" w:rsidP="004C512F">
      <w:pPr>
        <w:spacing w:after="0" w:line="240" w:lineRule="auto"/>
        <w:ind w:left="360"/>
        <w:jc w:val="both"/>
        <w:textAlignment w:val="baseline"/>
        <w:rPr>
          <w:rFonts w:ascii="Times New Roman" w:eastAsia="Times New Roman" w:hAnsi="Times New Roman" w:cs="Times New Roman"/>
          <w:color w:val="000000"/>
          <w:sz w:val="24"/>
          <w:szCs w:val="24"/>
          <w:lang w:eastAsia="uk-UA"/>
        </w:rPr>
      </w:pPr>
    </w:p>
    <w:p w14:paraId="52CF7E28" w14:textId="77777777" w:rsidR="004C512F" w:rsidRDefault="004C512F" w:rsidP="004C512F">
      <w:pPr>
        <w:spacing w:after="0" w:line="240" w:lineRule="auto"/>
        <w:jc w:val="center"/>
        <w:textAlignment w:val="baseline"/>
        <w:rPr>
          <w:rFonts w:ascii="Times New Roman" w:eastAsia="Times New Roman" w:hAnsi="Times New Roman" w:cs="Times New Roman"/>
          <w:b/>
          <w:bCs/>
          <w:color w:val="4472C4"/>
          <w:sz w:val="24"/>
          <w:szCs w:val="24"/>
          <w:shd w:val="clear" w:color="auto" w:fill="FFFFFF"/>
          <w:lang w:eastAsia="uk-UA"/>
        </w:rPr>
      </w:pPr>
      <w:r>
        <w:rPr>
          <w:rFonts w:ascii="Times New Roman" w:eastAsia="Times New Roman" w:hAnsi="Times New Roman" w:cs="Times New Roman"/>
          <w:b/>
          <w:bCs/>
          <w:color w:val="4472C4"/>
          <w:sz w:val="24"/>
          <w:szCs w:val="24"/>
          <w:shd w:val="clear" w:color="auto" w:fill="FFFFFF"/>
          <w:lang w:eastAsia="uk-UA"/>
        </w:rPr>
        <w:t>Оно</w:t>
      </w:r>
      <w:r w:rsidRPr="00717450">
        <w:rPr>
          <w:rFonts w:ascii="Times New Roman" w:eastAsia="Times New Roman" w:hAnsi="Times New Roman" w:cs="Times New Roman"/>
          <w:b/>
          <w:bCs/>
          <w:color w:val="4472C4"/>
          <w:sz w:val="24"/>
          <w:szCs w:val="24"/>
          <w:shd w:val="clear" w:color="auto" w:fill="FFFFFF"/>
          <w:lang w:eastAsia="uk-UA"/>
        </w:rPr>
        <w:t xml:space="preserve">влення ключових та професійних </w:t>
      </w:r>
      <w:proofErr w:type="spellStart"/>
      <w:r w:rsidRPr="00717450">
        <w:rPr>
          <w:rFonts w:ascii="Times New Roman" w:eastAsia="Times New Roman" w:hAnsi="Times New Roman" w:cs="Times New Roman"/>
          <w:b/>
          <w:bCs/>
          <w:color w:val="4472C4"/>
          <w:sz w:val="24"/>
          <w:szCs w:val="24"/>
          <w:shd w:val="clear" w:color="auto" w:fill="FFFFFF"/>
          <w:lang w:eastAsia="uk-UA"/>
        </w:rPr>
        <w:t>компетентностей</w:t>
      </w:r>
      <w:proofErr w:type="spellEnd"/>
      <w:r w:rsidRPr="00717450">
        <w:rPr>
          <w:rFonts w:ascii="Times New Roman" w:eastAsia="Times New Roman" w:hAnsi="Times New Roman" w:cs="Times New Roman"/>
          <w:b/>
          <w:bCs/>
          <w:color w:val="4472C4"/>
          <w:sz w:val="24"/>
          <w:szCs w:val="24"/>
          <w:shd w:val="clear" w:color="auto" w:fill="FFFFFF"/>
          <w:lang w:eastAsia="uk-UA"/>
        </w:rPr>
        <w:t xml:space="preserve"> сучасного вчителя, </w:t>
      </w:r>
    </w:p>
    <w:p w14:paraId="7D279932" w14:textId="77777777" w:rsidR="004C512F" w:rsidRPr="00717450" w:rsidRDefault="004C512F" w:rsidP="004C512F">
      <w:pPr>
        <w:spacing w:after="0" w:line="240" w:lineRule="auto"/>
        <w:jc w:val="center"/>
        <w:textAlignment w:val="baseline"/>
        <w:rPr>
          <w:rFonts w:ascii="Times New Roman" w:eastAsia="Times New Roman" w:hAnsi="Times New Roman" w:cs="Times New Roman"/>
          <w:b/>
          <w:bCs/>
          <w:color w:val="4472C4"/>
          <w:sz w:val="24"/>
          <w:szCs w:val="24"/>
          <w:lang w:eastAsia="uk-UA"/>
        </w:rPr>
      </w:pPr>
      <w:r w:rsidRPr="00717450">
        <w:rPr>
          <w:rFonts w:ascii="Times New Roman" w:eastAsia="Times New Roman" w:hAnsi="Times New Roman" w:cs="Times New Roman"/>
          <w:b/>
          <w:bCs/>
          <w:color w:val="4472C4"/>
          <w:sz w:val="24"/>
          <w:szCs w:val="24"/>
          <w:shd w:val="clear" w:color="auto" w:fill="FFFFFF"/>
          <w:lang w:eastAsia="uk-UA"/>
        </w:rPr>
        <w:t>здійснення методичної роботи</w:t>
      </w:r>
    </w:p>
    <w:p w14:paraId="732D1D1B"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lang w:eastAsia="uk-UA"/>
        </w:rPr>
        <w:t>Нова школа потребує сучасного педагога, здатного ефективно навчати, виховувати, розвивати учнів, формувати особистість. Ключовим в сучасній школі є те, що вчитель повинен навчити дитину вчитися, здобувати знання впродовж життя.</w:t>
      </w:r>
      <w:r w:rsidRPr="00717450">
        <w:rPr>
          <w:rFonts w:ascii="Times New Roman" w:eastAsia="Times New Roman" w:hAnsi="Times New Roman" w:cs="Times New Roman"/>
          <w:color w:val="000000"/>
          <w:lang w:eastAsia="uk-UA"/>
        </w:rPr>
        <w:t xml:space="preserve"> </w:t>
      </w:r>
      <w:r w:rsidRPr="00717450">
        <w:rPr>
          <w:rFonts w:ascii="Times New Roman" w:eastAsia="Times New Roman" w:hAnsi="Times New Roman" w:cs="Times New Roman"/>
          <w:color w:val="000000"/>
          <w:sz w:val="24"/>
          <w:szCs w:val="24"/>
          <w:lang w:eastAsia="uk-UA"/>
        </w:rPr>
        <w:t> Тому, в умовах динамічних змін, академічної свободи, педагог зобов’язаний вдосконалювати необхідні компетентності, бути здатним до інновацій та змін, володіти покроковими методиками дослідницького навчання. І педагоги</w:t>
      </w:r>
      <w:r>
        <w:rPr>
          <w:rFonts w:ascii="Times New Roman" w:eastAsia="Times New Roman" w:hAnsi="Times New Roman" w:cs="Times New Roman"/>
          <w:color w:val="000000"/>
          <w:sz w:val="24"/>
          <w:szCs w:val="24"/>
          <w:lang w:eastAsia="uk-UA"/>
        </w:rPr>
        <w:t xml:space="preserve"> нашого закладу</w:t>
      </w:r>
      <w:r w:rsidRPr="00717450">
        <w:rPr>
          <w:rFonts w:ascii="Times New Roman" w:eastAsia="Times New Roman" w:hAnsi="Times New Roman" w:cs="Times New Roman"/>
          <w:color w:val="000000"/>
          <w:sz w:val="24"/>
          <w:szCs w:val="24"/>
          <w:lang w:eastAsia="uk-UA"/>
        </w:rPr>
        <w:t xml:space="preserve"> абсолютно відповідають цим вимогам.</w:t>
      </w:r>
    </w:p>
    <w:p w14:paraId="24C27E16" w14:textId="0E8475DE" w:rsidR="004C512F" w:rsidRPr="000F3882" w:rsidRDefault="004C512F" w:rsidP="004C512F">
      <w:pPr>
        <w:spacing w:after="0" w:line="240" w:lineRule="auto"/>
        <w:jc w:val="both"/>
        <w:rPr>
          <w:rFonts w:ascii="Times New Roman" w:eastAsia="Times New Roman" w:hAnsi="Times New Roman" w:cs="Times New Roman"/>
          <w:iCs/>
          <w:sz w:val="24"/>
          <w:szCs w:val="24"/>
          <w:lang w:eastAsia="uk-UA"/>
        </w:rPr>
      </w:pPr>
      <w:r w:rsidRPr="00A8388E">
        <w:rPr>
          <w:rFonts w:ascii="Times New Roman" w:eastAsia="Times New Roman" w:hAnsi="Times New Roman" w:cs="Times New Roman"/>
          <w:color w:val="000000"/>
          <w:sz w:val="24"/>
          <w:szCs w:val="24"/>
          <w:lang w:eastAsia="uk-UA"/>
        </w:rPr>
        <w:t xml:space="preserve">        </w:t>
      </w:r>
      <w:r w:rsidRPr="000F3882">
        <w:rPr>
          <w:rFonts w:ascii="Times New Roman" w:eastAsia="Times New Roman" w:hAnsi="Times New Roman" w:cs="Times New Roman"/>
          <w:iCs/>
          <w:color w:val="000000"/>
          <w:sz w:val="24"/>
          <w:szCs w:val="24"/>
          <w:lang w:eastAsia="uk-UA"/>
        </w:rPr>
        <w:t xml:space="preserve">Освітній процес у закладі забезпечують </w:t>
      </w:r>
      <w:r w:rsidR="00492FAD">
        <w:rPr>
          <w:rFonts w:ascii="Times New Roman" w:eastAsia="Times New Roman" w:hAnsi="Times New Roman" w:cs="Times New Roman"/>
          <w:iCs/>
          <w:color w:val="000000"/>
          <w:sz w:val="24"/>
          <w:szCs w:val="24"/>
          <w:lang w:eastAsia="uk-UA"/>
        </w:rPr>
        <w:t>2</w:t>
      </w:r>
      <w:r w:rsidRPr="000F3882">
        <w:rPr>
          <w:rFonts w:ascii="Times New Roman" w:eastAsia="Times New Roman" w:hAnsi="Times New Roman" w:cs="Times New Roman"/>
          <w:iCs/>
          <w:color w:val="000000"/>
          <w:sz w:val="24"/>
          <w:szCs w:val="24"/>
          <w:lang w:eastAsia="uk-UA"/>
        </w:rPr>
        <w:t>2 педагоги. З основних педагогічних працівників: </w:t>
      </w:r>
    </w:p>
    <w:p w14:paraId="546BCD69" w14:textId="0FDB29E5" w:rsidR="004C512F" w:rsidRPr="000F3882" w:rsidRDefault="00492FAD" w:rsidP="004C512F">
      <w:pPr>
        <w:numPr>
          <w:ilvl w:val="0"/>
          <w:numId w:val="5"/>
        </w:numPr>
        <w:spacing w:after="0" w:line="240" w:lineRule="auto"/>
        <w:jc w:val="both"/>
        <w:textAlignment w:val="baseline"/>
        <w:rPr>
          <w:rFonts w:ascii="Times New Roman" w:eastAsia="Times New Roman" w:hAnsi="Times New Roman" w:cs="Times New Roman"/>
          <w:iCs/>
          <w:color w:val="000000"/>
          <w:sz w:val="24"/>
          <w:szCs w:val="24"/>
          <w:lang w:eastAsia="uk-UA"/>
        </w:rPr>
      </w:pPr>
      <w:r>
        <w:rPr>
          <w:rFonts w:ascii="Times New Roman" w:eastAsia="Times New Roman" w:hAnsi="Times New Roman" w:cs="Times New Roman"/>
          <w:iCs/>
          <w:color w:val="000000"/>
          <w:sz w:val="24"/>
          <w:szCs w:val="24"/>
          <w:lang w:eastAsia="uk-UA"/>
        </w:rPr>
        <w:t>16</w:t>
      </w:r>
      <w:r w:rsidR="004C512F" w:rsidRPr="000F3882">
        <w:rPr>
          <w:rFonts w:ascii="Times New Roman" w:eastAsia="Times New Roman" w:hAnsi="Times New Roman" w:cs="Times New Roman"/>
          <w:iCs/>
          <w:color w:val="000000"/>
          <w:sz w:val="24"/>
          <w:szCs w:val="24"/>
          <w:lang w:eastAsia="uk-UA"/>
        </w:rPr>
        <w:t xml:space="preserve">   -    вищої категорії; </w:t>
      </w:r>
    </w:p>
    <w:p w14:paraId="46B4108F" w14:textId="4F13C0CF" w:rsidR="004C512F" w:rsidRPr="000F3882" w:rsidRDefault="004C512F" w:rsidP="004C512F">
      <w:pPr>
        <w:numPr>
          <w:ilvl w:val="0"/>
          <w:numId w:val="5"/>
        </w:numPr>
        <w:spacing w:after="0" w:line="240" w:lineRule="auto"/>
        <w:jc w:val="both"/>
        <w:textAlignment w:val="baseline"/>
        <w:rPr>
          <w:rFonts w:ascii="Times New Roman" w:eastAsia="Times New Roman" w:hAnsi="Times New Roman" w:cs="Times New Roman"/>
          <w:iCs/>
          <w:color w:val="000000"/>
          <w:sz w:val="24"/>
          <w:szCs w:val="24"/>
          <w:lang w:eastAsia="uk-UA"/>
        </w:rPr>
      </w:pPr>
      <w:r w:rsidRPr="000F3882">
        <w:rPr>
          <w:rFonts w:ascii="Times New Roman" w:eastAsia="Times New Roman" w:hAnsi="Times New Roman" w:cs="Times New Roman"/>
          <w:iCs/>
          <w:color w:val="000000"/>
          <w:sz w:val="24"/>
          <w:szCs w:val="24"/>
          <w:lang w:eastAsia="uk-UA"/>
        </w:rPr>
        <w:t xml:space="preserve">  </w:t>
      </w:r>
      <w:r w:rsidR="00492FAD">
        <w:rPr>
          <w:rFonts w:ascii="Times New Roman" w:eastAsia="Times New Roman" w:hAnsi="Times New Roman" w:cs="Times New Roman"/>
          <w:iCs/>
          <w:color w:val="000000"/>
          <w:sz w:val="24"/>
          <w:szCs w:val="24"/>
          <w:lang w:eastAsia="uk-UA"/>
        </w:rPr>
        <w:t>1</w:t>
      </w:r>
      <w:r w:rsidRPr="000F3882">
        <w:rPr>
          <w:rFonts w:ascii="Times New Roman" w:eastAsia="Times New Roman" w:hAnsi="Times New Roman" w:cs="Times New Roman"/>
          <w:iCs/>
          <w:color w:val="000000"/>
          <w:sz w:val="24"/>
          <w:szCs w:val="24"/>
          <w:lang w:eastAsia="uk-UA"/>
        </w:rPr>
        <w:t xml:space="preserve">    – І категорії;</w:t>
      </w:r>
    </w:p>
    <w:p w14:paraId="04EC0882" w14:textId="77777777" w:rsidR="004C512F" w:rsidRPr="000F3882" w:rsidRDefault="004C512F" w:rsidP="004C512F">
      <w:pPr>
        <w:numPr>
          <w:ilvl w:val="0"/>
          <w:numId w:val="5"/>
        </w:numPr>
        <w:spacing w:after="0" w:line="240" w:lineRule="auto"/>
        <w:jc w:val="both"/>
        <w:textAlignment w:val="baseline"/>
        <w:rPr>
          <w:rFonts w:ascii="Times New Roman" w:eastAsia="Times New Roman" w:hAnsi="Times New Roman" w:cs="Times New Roman"/>
          <w:iCs/>
          <w:color w:val="000000"/>
          <w:sz w:val="24"/>
          <w:szCs w:val="24"/>
          <w:lang w:eastAsia="uk-UA"/>
        </w:rPr>
      </w:pPr>
      <w:r w:rsidRPr="000F3882">
        <w:rPr>
          <w:rFonts w:ascii="Times New Roman" w:eastAsia="Times New Roman" w:hAnsi="Times New Roman" w:cs="Times New Roman"/>
          <w:iCs/>
          <w:color w:val="000000"/>
          <w:sz w:val="24"/>
          <w:szCs w:val="24"/>
          <w:lang w:eastAsia="uk-UA"/>
        </w:rPr>
        <w:t xml:space="preserve">  1   – ІІ категорії;</w:t>
      </w:r>
    </w:p>
    <w:p w14:paraId="6E0F0C6F" w14:textId="359962BB" w:rsidR="004C512F" w:rsidRPr="000F3882" w:rsidRDefault="004C512F" w:rsidP="004C512F">
      <w:pPr>
        <w:numPr>
          <w:ilvl w:val="0"/>
          <w:numId w:val="5"/>
        </w:numPr>
        <w:spacing w:after="0" w:line="240" w:lineRule="auto"/>
        <w:jc w:val="both"/>
        <w:textAlignment w:val="baseline"/>
        <w:rPr>
          <w:rFonts w:ascii="Times New Roman" w:eastAsia="Times New Roman" w:hAnsi="Times New Roman" w:cs="Times New Roman"/>
          <w:iCs/>
          <w:color w:val="000000"/>
          <w:sz w:val="24"/>
          <w:szCs w:val="24"/>
          <w:lang w:eastAsia="uk-UA"/>
        </w:rPr>
      </w:pPr>
      <w:r w:rsidRPr="000F3882">
        <w:rPr>
          <w:rFonts w:ascii="Times New Roman" w:eastAsia="Times New Roman" w:hAnsi="Times New Roman" w:cs="Times New Roman"/>
          <w:iCs/>
          <w:color w:val="000000"/>
          <w:sz w:val="24"/>
          <w:szCs w:val="24"/>
          <w:lang w:eastAsia="uk-UA"/>
        </w:rPr>
        <w:t xml:space="preserve">  </w:t>
      </w:r>
      <w:r w:rsidR="00D355DF">
        <w:rPr>
          <w:rFonts w:ascii="Times New Roman" w:eastAsia="Times New Roman" w:hAnsi="Times New Roman" w:cs="Times New Roman"/>
          <w:iCs/>
          <w:color w:val="000000"/>
          <w:sz w:val="24"/>
          <w:szCs w:val="24"/>
          <w:lang w:eastAsia="uk-UA"/>
        </w:rPr>
        <w:t>4</w:t>
      </w:r>
      <w:r w:rsidRPr="000F3882">
        <w:rPr>
          <w:rFonts w:ascii="Times New Roman" w:eastAsia="Times New Roman" w:hAnsi="Times New Roman" w:cs="Times New Roman"/>
          <w:iCs/>
          <w:color w:val="000000"/>
          <w:sz w:val="24"/>
          <w:szCs w:val="24"/>
          <w:lang w:eastAsia="uk-UA"/>
        </w:rPr>
        <w:t xml:space="preserve"> - спеціаліст</w:t>
      </w:r>
    </w:p>
    <w:p w14:paraId="525CFAC8" w14:textId="11F6DF49" w:rsidR="004C512F" w:rsidRPr="000F3882" w:rsidRDefault="004C512F" w:rsidP="004C512F">
      <w:pPr>
        <w:spacing w:after="0" w:line="240" w:lineRule="auto"/>
        <w:jc w:val="both"/>
        <w:rPr>
          <w:rFonts w:ascii="Times New Roman" w:eastAsia="Times New Roman" w:hAnsi="Times New Roman" w:cs="Times New Roman"/>
          <w:iCs/>
          <w:color w:val="000000"/>
          <w:sz w:val="24"/>
          <w:szCs w:val="24"/>
          <w:lang w:eastAsia="uk-UA"/>
        </w:rPr>
      </w:pPr>
      <w:r w:rsidRPr="000F3882">
        <w:rPr>
          <w:rFonts w:ascii="Times New Roman" w:eastAsia="Times New Roman" w:hAnsi="Times New Roman" w:cs="Times New Roman"/>
          <w:iCs/>
          <w:color w:val="000000"/>
          <w:sz w:val="24"/>
          <w:szCs w:val="24"/>
          <w:lang w:eastAsia="uk-UA"/>
        </w:rPr>
        <w:t xml:space="preserve">Педагогічне звання «учитель-методист» мають  </w:t>
      </w:r>
      <w:r w:rsidR="00492FAD">
        <w:rPr>
          <w:rFonts w:ascii="Times New Roman" w:eastAsia="Times New Roman" w:hAnsi="Times New Roman" w:cs="Times New Roman"/>
          <w:iCs/>
          <w:color w:val="000000"/>
          <w:sz w:val="24"/>
          <w:szCs w:val="24"/>
          <w:lang w:eastAsia="uk-UA"/>
        </w:rPr>
        <w:t>3</w:t>
      </w:r>
      <w:r w:rsidRPr="000F3882">
        <w:rPr>
          <w:rFonts w:ascii="Times New Roman" w:eastAsia="Times New Roman" w:hAnsi="Times New Roman" w:cs="Times New Roman"/>
          <w:iCs/>
          <w:color w:val="000000"/>
          <w:sz w:val="24"/>
          <w:szCs w:val="24"/>
          <w:lang w:eastAsia="uk-UA"/>
        </w:rPr>
        <w:t xml:space="preserve">   педагог</w:t>
      </w:r>
      <w:r w:rsidR="000B5636">
        <w:rPr>
          <w:rFonts w:ascii="Times New Roman" w:eastAsia="Times New Roman" w:hAnsi="Times New Roman" w:cs="Times New Roman"/>
          <w:iCs/>
          <w:color w:val="000000"/>
          <w:sz w:val="24"/>
          <w:szCs w:val="24"/>
          <w:lang w:eastAsia="uk-UA"/>
        </w:rPr>
        <w:t>и</w:t>
      </w:r>
      <w:r w:rsidRPr="000F3882">
        <w:rPr>
          <w:rFonts w:ascii="Times New Roman" w:eastAsia="Times New Roman" w:hAnsi="Times New Roman" w:cs="Times New Roman"/>
          <w:iCs/>
          <w:color w:val="000000"/>
          <w:sz w:val="24"/>
          <w:szCs w:val="24"/>
          <w:lang w:eastAsia="uk-UA"/>
        </w:rPr>
        <w:t xml:space="preserve">, «старший вчитель» –  </w:t>
      </w:r>
      <w:r w:rsidR="000B5636">
        <w:rPr>
          <w:rFonts w:ascii="Times New Roman" w:eastAsia="Times New Roman" w:hAnsi="Times New Roman" w:cs="Times New Roman"/>
          <w:iCs/>
          <w:color w:val="000000"/>
          <w:sz w:val="24"/>
          <w:szCs w:val="24"/>
          <w:lang w:eastAsia="uk-UA"/>
        </w:rPr>
        <w:t>9</w:t>
      </w:r>
      <w:r w:rsidRPr="000F3882">
        <w:rPr>
          <w:rFonts w:ascii="Times New Roman" w:eastAsia="Times New Roman" w:hAnsi="Times New Roman" w:cs="Times New Roman"/>
          <w:iCs/>
          <w:color w:val="000000"/>
          <w:sz w:val="24"/>
          <w:szCs w:val="24"/>
          <w:lang w:eastAsia="uk-UA"/>
        </w:rPr>
        <w:t xml:space="preserve"> педагогічних працівників.</w:t>
      </w:r>
    </w:p>
    <w:p w14:paraId="540D9941" w14:textId="77777777" w:rsidR="004C512F" w:rsidRDefault="004C512F" w:rsidP="004C512F">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О</w:t>
      </w:r>
      <w:r w:rsidRPr="00717450">
        <w:rPr>
          <w:rFonts w:ascii="Times New Roman" w:eastAsia="Times New Roman" w:hAnsi="Times New Roman" w:cs="Times New Roman"/>
          <w:color w:val="000000"/>
          <w:sz w:val="24"/>
          <w:szCs w:val="24"/>
          <w:lang w:eastAsia="uk-UA"/>
        </w:rPr>
        <w:t xml:space="preserve">рієнтуючись на діяльнісний, </w:t>
      </w:r>
      <w:proofErr w:type="spellStart"/>
      <w:r w:rsidRPr="00717450">
        <w:rPr>
          <w:rFonts w:ascii="Times New Roman" w:eastAsia="Times New Roman" w:hAnsi="Times New Roman" w:cs="Times New Roman"/>
          <w:color w:val="000000"/>
          <w:sz w:val="24"/>
          <w:szCs w:val="24"/>
          <w:lang w:eastAsia="uk-UA"/>
        </w:rPr>
        <w:t>проєктний</w:t>
      </w:r>
      <w:proofErr w:type="spellEnd"/>
      <w:r w:rsidRPr="00717450">
        <w:rPr>
          <w:rFonts w:ascii="Times New Roman" w:eastAsia="Times New Roman" w:hAnsi="Times New Roman" w:cs="Times New Roman"/>
          <w:color w:val="000000"/>
          <w:sz w:val="24"/>
          <w:szCs w:val="24"/>
          <w:lang w:eastAsia="uk-UA"/>
        </w:rPr>
        <w:t xml:space="preserve">, </w:t>
      </w:r>
      <w:proofErr w:type="spellStart"/>
      <w:r w:rsidRPr="00717450">
        <w:rPr>
          <w:rFonts w:ascii="Times New Roman" w:eastAsia="Times New Roman" w:hAnsi="Times New Roman" w:cs="Times New Roman"/>
          <w:color w:val="000000"/>
          <w:sz w:val="24"/>
          <w:szCs w:val="24"/>
          <w:lang w:eastAsia="uk-UA"/>
        </w:rPr>
        <w:t>компетентнісний</w:t>
      </w:r>
      <w:proofErr w:type="spellEnd"/>
      <w:r w:rsidRPr="00717450">
        <w:rPr>
          <w:rFonts w:ascii="Times New Roman" w:eastAsia="Times New Roman" w:hAnsi="Times New Roman" w:cs="Times New Roman"/>
          <w:color w:val="000000"/>
          <w:sz w:val="24"/>
          <w:szCs w:val="24"/>
          <w:lang w:eastAsia="uk-UA"/>
        </w:rPr>
        <w:t xml:space="preserve"> і інтегровані пі</w:t>
      </w:r>
      <w:r>
        <w:rPr>
          <w:rFonts w:ascii="Times New Roman" w:eastAsia="Times New Roman" w:hAnsi="Times New Roman" w:cs="Times New Roman"/>
          <w:color w:val="000000"/>
          <w:sz w:val="24"/>
          <w:szCs w:val="24"/>
          <w:lang w:eastAsia="uk-UA"/>
        </w:rPr>
        <w:t>дходи розбудови змісту освіти, з</w:t>
      </w:r>
      <w:r w:rsidRPr="00717450">
        <w:rPr>
          <w:rFonts w:ascii="Times New Roman" w:eastAsia="Times New Roman" w:hAnsi="Times New Roman" w:cs="Times New Roman"/>
          <w:color w:val="000000"/>
          <w:sz w:val="24"/>
          <w:szCs w:val="24"/>
          <w:lang w:eastAsia="uk-UA"/>
        </w:rPr>
        <w:t xml:space="preserve"> метою підвищення ефективності організації освітнього процесу у 202</w:t>
      </w:r>
      <w:r>
        <w:rPr>
          <w:rFonts w:ascii="Times New Roman" w:eastAsia="Times New Roman" w:hAnsi="Times New Roman" w:cs="Times New Roman"/>
          <w:color w:val="000000"/>
          <w:sz w:val="24"/>
          <w:szCs w:val="24"/>
          <w:lang w:eastAsia="uk-UA"/>
        </w:rPr>
        <w:t>3</w:t>
      </w:r>
      <w:r w:rsidRPr="00717450">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4</w:t>
      </w:r>
      <w:r w:rsidRPr="00717450">
        <w:rPr>
          <w:rFonts w:ascii="Times New Roman" w:eastAsia="Times New Roman" w:hAnsi="Times New Roman" w:cs="Times New Roman"/>
          <w:color w:val="000000"/>
          <w:sz w:val="24"/>
          <w:szCs w:val="24"/>
          <w:lang w:eastAsia="uk-UA"/>
        </w:rPr>
        <w:t xml:space="preserve"> </w:t>
      </w:r>
      <w:proofErr w:type="spellStart"/>
      <w:r w:rsidRPr="00717450">
        <w:rPr>
          <w:rFonts w:ascii="Times New Roman" w:eastAsia="Times New Roman" w:hAnsi="Times New Roman" w:cs="Times New Roman"/>
          <w:color w:val="000000"/>
          <w:sz w:val="24"/>
          <w:szCs w:val="24"/>
          <w:lang w:eastAsia="uk-UA"/>
        </w:rPr>
        <w:t>н.р</w:t>
      </w:r>
      <w:proofErr w:type="spellEnd"/>
      <w:r w:rsidRPr="00717450">
        <w:rPr>
          <w:rFonts w:ascii="Times New Roman" w:eastAsia="Times New Roman" w:hAnsi="Times New Roman" w:cs="Times New Roman"/>
          <w:color w:val="000000"/>
          <w:sz w:val="24"/>
          <w:szCs w:val="24"/>
          <w:lang w:eastAsia="uk-UA"/>
        </w:rPr>
        <w:t xml:space="preserve">. педагогічний колектив закладу працював  над </w:t>
      </w:r>
      <w:r w:rsidRPr="00BC49C4">
        <w:rPr>
          <w:rFonts w:ascii="Times New Roman" w:eastAsia="Times New Roman" w:hAnsi="Times New Roman" w:cs="Times New Roman"/>
          <w:bCs/>
          <w:sz w:val="24"/>
          <w:szCs w:val="24"/>
          <w:lang w:eastAsia="uk-UA"/>
        </w:rPr>
        <w:t xml:space="preserve">реалізацією науково-методичної проблеми «Використання </w:t>
      </w:r>
      <w:proofErr w:type="spellStart"/>
      <w:r w:rsidRPr="00BC49C4">
        <w:rPr>
          <w:rFonts w:ascii="Times New Roman" w:eastAsia="Times New Roman" w:hAnsi="Times New Roman" w:cs="Times New Roman"/>
          <w:bCs/>
          <w:sz w:val="24"/>
          <w:szCs w:val="24"/>
          <w:lang w:eastAsia="uk-UA"/>
        </w:rPr>
        <w:t>компетентнісно</w:t>
      </w:r>
      <w:proofErr w:type="spellEnd"/>
      <w:r w:rsidRPr="00BC49C4">
        <w:rPr>
          <w:rFonts w:ascii="Times New Roman" w:eastAsia="Times New Roman" w:hAnsi="Times New Roman" w:cs="Times New Roman"/>
          <w:bCs/>
          <w:sz w:val="24"/>
          <w:szCs w:val="24"/>
          <w:lang w:eastAsia="uk-UA"/>
        </w:rPr>
        <w:t xml:space="preserve"> зорієнтованих технологій розвитку особистості в контексті Нової української школи».</w:t>
      </w:r>
      <w:r w:rsidRPr="00BC49C4">
        <w:rPr>
          <w:rFonts w:ascii="Times New Roman" w:eastAsia="Times New Roman" w:hAnsi="Times New Roman" w:cs="Times New Roman"/>
          <w:b/>
          <w:bCs/>
          <w:sz w:val="24"/>
          <w:szCs w:val="24"/>
          <w:lang w:eastAsia="uk-UA"/>
        </w:rPr>
        <w:t xml:space="preserve"> </w:t>
      </w:r>
      <w:r w:rsidRPr="00717450">
        <w:rPr>
          <w:rFonts w:ascii="Times New Roman" w:eastAsia="Times New Roman" w:hAnsi="Times New Roman" w:cs="Times New Roman"/>
          <w:color w:val="000000"/>
          <w:sz w:val="24"/>
          <w:szCs w:val="24"/>
          <w:lang w:eastAsia="uk-UA"/>
        </w:rPr>
        <w:t>Розроблена модель діяльності методичної служби, спланована структура методичної роботи.</w:t>
      </w:r>
    </w:p>
    <w:p w14:paraId="28BD4136" w14:textId="77843E53" w:rsidR="004C512F" w:rsidRPr="00E41D1C" w:rsidRDefault="004C512F" w:rsidP="004C512F">
      <w:pPr>
        <w:spacing w:after="0" w:line="240" w:lineRule="auto"/>
        <w:jc w:val="both"/>
        <w:rPr>
          <w:rFonts w:ascii="Times New Roman" w:eastAsia="Times New Roman" w:hAnsi="Times New Roman" w:cs="Times New Roman"/>
          <w:color w:val="000000" w:themeColor="text1"/>
          <w:sz w:val="24"/>
          <w:szCs w:val="24"/>
          <w:lang w:eastAsia="ru-RU"/>
        </w:rPr>
      </w:pPr>
      <w:r w:rsidRPr="009420AA">
        <w:rPr>
          <w:rFonts w:ascii="Times New Roman" w:eastAsia="Times New Roman" w:hAnsi="Times New Roman" w:cs="Times New Roman"/>
          <w:color w:val="000000" w:themeColor="text1"/>
          <w:sz w:val="28"/>
          <w:szCs w:val="28"/>
          <w:lang w:eastAsia="ru-RU"/>
        </w:rPr>
        <w:t xml:space="preserve">         </w:t>
      </w:r>
      <w:r w:rsidRPr="00E41D1C">
        <w:rPr>
          <w:rFonts w:ascii="Times New Roman" w:eastAsia="Times New Roman" w:hAnsi="Times New Roman" w:cs="Times New Roman"/>
          <w:color w:val="000000" w:themeColor="text1"/>
          <w:sz w:val="24"/>
          <w:szCs w:val="24"/>
          <w:lang w:eastAsia="ru-RU"/>
        </w:rPr>
        <w:t xml:space="preserve">Методична робота у 2023-2024 навчальному році була спрямована на вдосконалення роботи з педагогічними кадрами, підвищення рівня методичної роботи, підвищення фахового рівня вчителів </w:t>
      </w:r>
      <w:r w:rsidR="000B5636">
        <w:rPr>
          <w:rFonts w:ascii="Times New Roman" w:eastAsia="Times New Roman" w:hAnsi="Times New Roman" w:cs="Times New Roman"/>
          <w:color w:val="000000" w:themeColor="text1"/>
          <w:sz w:val="24"/>
          <w:szCs w:val="24"/>
          <w:lang w:eastAsia="ru-RU"/>
        </w:rPr>
        <w:t>школи</w:t>
      </w:r>
      <w:r w:rsidRPr="00E41D1C">
        <w:rPr>
          <w:rFonts w:ascii="Times New Roman" w:eastAsia="Times New Roman" w:hAnsi="Times New Roman" w:cs="Times New Roman"/>
          <w:color w:val="000000" w:themeColor="text1"/>
          <w:sz w:val="24"/>
          <w:szCs w:val="24"/>
          <w:lang w:eastAsia="ru-RU"/>
        </w:rPr>
        <w:t xml:space="preserve">, їх готовності до інноваційної діяльності, з метою створення необхідних умов для всебічного розвитку здобувачів освіти, збереження і зміцнення їх здоров’я та соціальної адаптації, формування в них цілісної системи соціальних та загальних </w:t>
      </w:r>
      <w:proofErr w:type="spellStart"/>
      <w:r w:rsidRPr="00E41D1C">
        <w:rPr>
          <w:rFonts w:ascii="Times New Roman" w:eastAsia="Times New Roman" w:hAnsi="Times New Roman" w:cs="Times New Roman"/>
          <w:color w:val="000000" w:themeColor="text1"/>
          <w:sz w:val="24"/>
          <w:szCs w:val="24"/>
          <w:lang w:eastAsia="ru-RU"/>
        </w:rPr>
        <w:t>компетентностей</w:t>
      </w:r>
      <w:proofErr w:type="spellEnd"/>
      <w:r w:rsidRPr="00E41D1C">
        <w:rPr>
          <w:rFonts w:ascii="Times New Roman" w:eastAsia="Times New Roman" w:hAnsi="Times New Roman" w:cs="Times New Roman"/>
          <w:color w:val="000000" w:themeColor="text1"/>
          <w:sz w:val="24"/>
          <w:szCs w:val="24"/>
          <w:lang w:eastAsia="ru-RU"/>
        </w:rPr>
        <w:t xml:space="preserve"> на основі особистісного підходу до потреб і можливостей учнів. </w:t>
      </w:r>
    </w:p>
    <w:p w14:paraId="7F7B6BFC" w14:textId="77777777" w:rsidR="004C512F" w:rsidRPr="00E41D1C" w:rsidRDefault="004C512F" w:rsidP="004C512F">
      <w:pPr>
        <w:spacing w:after="0" w:line="240" w:lineRule="auto"/>
        <w:ind w:firstLine="708"/>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Пріоритетом методичної роботи визначено:  стимулювання професійного інтересу, сприяння формуванню особистісного професійного запиту вчителя та його задоволення для вдосконалення педагогічної практики (особистісного професійного розвитку). Метою сучасної методичної роботи було створення умов для особистісного професійного розвитку кожного вчителя. Ця мета конкретизувалася в завданнях:</w:t>
      </w:r>
    </w:p>
    <w:p w14:paraId="3CEAABAB" w14:textId="77777777" w:rsidR="004C512F" w:rsidRPr="000F3882" w:rsidRDefault="004C512F" w:rsidP="004C512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 xml:space="preserve">створити </w:t>
      </w:r>
      <w:r w:rsidRPr="000F3882">
        <w:rPr>
          <w:rFonts w:ascii="Times New Roman" w:eastAsia="Times New Roman" w:hAnsi="Times New Roman" w:cs="Times New Roman"/>
          <w:sz w:val="24"/>
          <w:szCs w:val="24"/>
          <w:lang w:eastAsia="uk-UA"/>
        </w:rPr>
        <w:t>інформаційно-освітнє середовище професійного розвитку вчителя різними засобами, зокрема із використанням інформаційних технологій, соціальних мереж тощо.</w:t>
      </w:r>
    </w:p>
    <w:p w14:paraId="11C8822F" w14:textId="77777777" w:rsidR="004C512F" w:rsidRPr="000F3882" w:rsidRDefault="004C512F" w:rsidP="004C512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F3882">
        <w:rPr>
          <w:rFonts w:ascii="Times New Roman" w:eastAsia="Times New Roman" w:hAnsi="Times New Roman" w:cs="Times New Roman"/>
          <w:sz w:val="24"/>
          <w:szCs w:val="24"/>
          <w:lang w:eastAsia="uk-UA"/>
        </w:rPr>
        <w:t>створити методичну інфраструктуру, залучити зовнішні ресурси для участі у шкільній методичній роботі, активізувати внутрішні ресурси для задоволення професійного інтересу вчителів та вдосконалення ними власної педагогічної практики;</w:t>
      </w:r>
    </w:p>
    <w:p w14:paraId="54370E5A" w14:textId="77777777" w:rsidR="004C512F" w:rsidRPr="000F3882" w:rsidRDefault="004C512F" w:rsidP="004C512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F3882">
        <w:rPr>
          <w:rFonts w:ascii="Times New Roman" w:eastAsia="Times New Roman" w:hAnsi="Times New Roman" w:cs="Times New Roman"/>
          <w:sz w:val="24"/>
          <w:szCs w:val="24"/>
          <w:lang w:eastAsia="uk-UA"/>
        </w:rPr>
        <w:t>організувати підтримку в розробленні вчителем програми професійного розвитку, індивідуального плану професійного вдосконалення;</w:t>
      </w:r>
    </w:p>
    <w:p w14:paraId="5F2E8542" w14:textId="77777777" w:rsidR="004C512F" w:rsidRPr="000F3882" w:rsidRDefault="004C512F" w:rsidP="004C512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F3882">
        <w:rPr>
          <w:rFonts w:ascii="Times New Roman" w:eastAsia="Times New Roman" w:hAnsi="Times New Roman" w:cs="Times New Roman"/>
          <w:sz w:val="24"/>
          <w:szCs w:val="24"/>
          <w:lang w:eastAsia="uk-UA"/>
        </w:rPr>
        <w:t>спроектувати особистісно орієнтовану адаптивну організаційну структуру методичної роботи, спрямовану на задоволення запитів кожного вчителя закладу.</w:t>
      </w:r>
    </w:p>
    <w:p w14:paraId="16BB2AC4" w14:textId="2757E62C"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lastRenderedPageBreak/>
        <w:t>На виконання наказу по школі від _</w:t>
      </w:r>
      <w:r>
        <w:rPr>
          <w:rFonts w:ascii="Times New Roman" w:eastAsia="Times New Roman" w:hAnsi="Times New Roman" w:cs="Times New Roman"/>
          <w:sz w:val="24"/>
          <w:szCs w:val="24"/>
          <w:lang w:eastAsia="uk-UA"/>
        </w:rPr>
        <w:t xml:space="preserve">04.09.2023 р. </w:t>
      </w:r>
      <w:r w:rsidRPr="00E41D1C">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73-о/д</w:t>
      </w:r>
      <w:r w:rsidRPr="00E41D1C">
        <w:rPr>
          <w:rFonts w:ascii="Times New Roman" w:eastAsia="Times New Roman" w:hAnsi="Times New Roman" w:cs="Times New Roman"/>
          <w:sz w:val="24"/>
          <w:szCs w:val="24"/>
          <w:lang w:eastAsia="uk-UA"/>
        </w:rPr>
        <w:t xml:space="preserve"> «Про структуру методичної роботи з педагогічними кадрами та її організацію у 2023 – 2024 </w:t>
      </w:r>
      <w:proofErr w:type="spellStart"/>
      <w:r w:rsidRPr="00E41D1C">
        <w:rPr>
          <w:rFonts w:ascii="Times New Roman" w:eastAsia="Times New Roman" w:hAnsi="Times New Roman" w:cs="Times New Roman"/>
          <w:sz w:val="24"/>
          <w:szCs w:val="24"/>
          <w:lang w:eastAsia="uk-UA"/>
        </w:rPr>
        <w:t>н.р</w:t>
      </w:r>
      <w:proofErr w:type="spellEnd"/>
      <w:r w:rsidRPr="00E41D1C">
        <w:rPr>
          <w:rFonts w:ascii="Times New Roman" w:eastAsia="Times New Roman" w:hAnsi="Times New Roman" w:cs="Times New Roman"/>
          <w:sz w:val="24"/>
          <w:szCs w:val="24"/>
          <w:lang w:eastAsia="uk-UA"/>
        </w:rPr>
        <w:t>.», враховуючи індивідуальні можливості вчителів, їх методичну підготовку, професійний рівень, матеріальну базу закладу, було визначено структуру методичної роботи, де всі її складові тісно були пов’язані, взаємодіяли між собою, діяли з єдиною метою - досягнення кращих показників навчання і виховання.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гімназії та реалізовувалась через колективні, групові та індивідуальні форми роботи: педагогічна рада, методична рада, професійні спільноти вчителів, психолого-педагогічний семінар, нетрадиційні форми методичної роботи, предметні тижні, проведення заходів, спрямованих на вдосконалення освітнього процесу, підвищення загальноосвітнього рівня школярів, робота з обдарованими дітьми.</w:t>
      </w:r>
    </w:p>
    <w:p w14:paraId="2564695C" w14:textId="77777777"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 xml:space="preserve">Упродовж навчального року проводився постійний аналіз роботи вчителя: динаміка навчальних досягнень здобувачів освіти, незалежне тестування навчальних досягнень, рівень професійного росту (відкриті </w:t>
      </w:r>
      <w:proofErr w:type="spellStart"/>
      <w:r w:rsidRPr="00E41D1C">
        <w:rPr>
          <w:rFonts w:ascii="Times New Roman" w:eastAsia="Times New Roman" w:hAnsi="Times New Roman" w:cs="Times New Roman"/>
          <w:sz w:val="24"/>
          <w:szCs w:val="24"/>
          <w:lang w:eastAsia="uk-UA"/>
        </w:rPr>
        <w:t>уроки</w:t>
      </w:r>
      <w:proofErr w:type="spellEnd"/>
      <w:r w:rsidRPr="00E41D1C">
        <w:rPr>
          <w:rFonts w:ascii="Times New Roman" w:eastAsia="Times New Roman" w:hAnsi="Times New Roman" w:cs="Times New Roman"/>
          <w:sz w:val="24"/>
          <w:szCs w:val="24"/>
          <w:lang w:eastAsia="uk-UA"/>
        </w:rPr>
        <w:t>, майстерки, заходи, розробки методичних матеріалів, виступи тощо), застосування у роботі інноваційних технологій, створення ситуацій саморозвитку і самореалізації здобувачів освіти, тощо. Моніторинг дав змогу проаналізувати роботу не тільки класних колективів загалом, але і досягнення здобувачів освіти.</w:t>
      </w:r>
    </w:p>
    <w:p w14:paraId="182AC531" w14:textId="77777777"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 xml:space="preserve">Із метою цілеспрямованої роботи та для забезпечення колективного керівництва методичною роботою було затверджено склад шкільної методичної ради, методи, напрямки  та форми методичної роботи, розглянуто, обговорено та затверджено план роботи шкільних професійних спільнот  на 2023-2024 </w:t>
      </w:r>
      <w:proofErr w:type="spellStart"/>
      <w:r w:rsidRPr="00E41D1C">
        <w:rPr>
          <w:rFonts w:ascii="Times New Roman" w:eastAsia="Times New Roman" w:hAnsi="Times New Roman" w:cs="Times New Roman"/>
          <w:sz w:val="24"/>
          <w:szCs w:val="24"/>
          <w:lang w:eastAsia="uk-UA"/>
        </w:rPr>
        <w:t>н.р</w:t>
      </w:r>
      <w:proofErr w:type="spellEnd"/>
      <w:r w:rsidRPr="00E41D1C">
        <w:rPr>
          <w:rFonts w:ascii="Times New Roman" w:eastAsia="Times New Roman" w:hAnsi="Times New Roman" w:cs="Times New Roman"/>
          <w:sz w:val="24"/>
          <w:szCs w:val="24"/>
          <w:lang w:eastAsia="uk-UA"/>
        </w:rPr>
        <w:t>. визначено і затверджено задачі:</w:t>
      </w:r>
    </w:p>
    <w:p w14:paraId="3BDBA951" w14:textId="77777777"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Для 1- 4 класів:</w:t>
      </w:r>
    </w:p>
    <w:p w14:paraId="74FB4AF6" w14:textId="77777777"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w:t>
      </w:r>
      <w:r w:rsidRPr="00E41D1C">
        <w:rPr>
          <w:rFonts w:ascii="Times New Roman" w:eastAsia="Times New Roman" w:hAnsi="Times New Roman" w:cs="Times New Roman"/>
          <w:sz w:val="24"/>
          <w:szCs w:val="24"/>
          <w:lang w:eastAsia="uk-UA"/>
        </w:rPr>
        <w:tab/>
        <w:t>Забезпечення особистісно – орієнтованого підходу, що створює цілісну систему педагогічного впливу на розвиток індивідуальності здобувачів освіти в умовах НУШ,</w:t>
      </w:r>
    </w:p>
    <w:p w14:paraId="6777A498" w14:textId="4BCD3683"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Для 5- 9</w:t>
      </w:r>
      <w:r w:rsidR="00D355DF">
        <w:rPr>
          <w:rFonts w:ascii="Times New Roman" w:eastAsia="Times New Roman" w:hAnsi="Times New Roman" w:cs="Times New Roman"/>
          <w:sz w:val="24"/>
          <w:szCs w:val="24"/>
          <w:lang w:eastAsia="uk-UA"/>
        </w:rPr>
        <w:t>, 11</w:t>
      </w:r>
      <w:r w:rsidRPr="00E41D1C">
        <w:rPr>
          <w:rFonts w:ascii="Times New Roman" w:eastAsia="Times New Roman" w:hAnsi="Times New Roman" w:cs="Times New Roman"/>
          <w:sz w:val="24"/>
          <w:szCs w:val="24"/>
          <w:lang w:eastAsia="uk-UA"/>
        </w:rPr>
        <w:t xml:space="preserve"> класів:</w:t>
      </w:r>
    </w:p>
    <w:p w14:paraId="73F24457" w14:textId="4E675081"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w:t>
      </w:r>
      <w:r w:rsidRPr="00E41D1C">
        <w:rPr>
          <w:rFonts w:ascii="Times New Roman" w:eastAsia="Times New Roman" w:hAnsi="Times New Roman" w:cs="Times New Roman"/>
          <w:sz w:val="24"/>
          <w:szCs w:val="24"/>
          <w:lang w:eastAsia="uk-UA"/>
        </w:rPr>
        <w:tab/>
        <w:t>Вдосконалення індивідуалізації навчання, його профілізації, надання психолого – педагогічної допомоги та підтримки  учня;</w:t>
      </w:r>
    </w:p>
    <w:p w14:paraId="3034B7BD" w14:textId="77777777"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Для всіх вікових груп:</w:t>
      </w:r>
    </w:p>
    <w:p w14:paraId="7179AA7E" w14:textId="77777777"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 Різнобічний розвиток індивідуальності дитини на основі виявлення її задатків, здібностей, формування ціннісних орієнтацій, задоволення інтересів і потреб з використанням активних форм роботи при підготовці здобувачів освіти до суспільного життя в умовах сучасних викликів.</w:t>
      </w:r>
    </w:p>
    <w:p w14:paraId="638EA5FF" w14:textId="2EB5D0E3"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 xml:space="preserve">Ці завдання реалізовувалися на педагогічній раді, засіданнях професійних спільнот, на </w:t>
      </w:r>
      <w:proofErr w:type="spellStart"/>
      <w:r w:rsidRPr="00E41D1C">
        <w:rPr>
          <w:rFonts w:ascii="Times New Roman" w:eastAsia="Times New Roman" w:hAnsi="Times New Roman" w:cs="Times New Roman"/>
          <w:sz w:val="24"/>
          <w:szCs w:val="24"/>
          <w:lang w:eastAsia="uk-UA"/>
        </w:rPr>
        <w:t>уроках</w:t>
      </w:r>
      <w:proofErr w:type="spellEnd"/>
      <w:r w:rsidR="000B5636">
        <w:rPr>
          <w:rFonts w:ascii="Times New Roman" w:eastAsia="Times New Roman" w:hAnsi="Times New Roman" w:cs="Times New Roman"/>
          <w:sz w:val="24"/>
          <w:szCs w:val="24"/>
          <w:lang w:eastAsia="uk-UA"/>
        </w:rPr>
        <w:t xml:space="preserve"> ,</w:t>
      </w:r>
      <w:r w:rsidRPr="00E41D1C">
        <w:rPr>
          <w:rFonts w:ascii="Times New Roman" w:eastAsia="Times New Roman" w:hAnsi="Times New Roman" w:cs="Times New Roman"/>
          <w:sz w:val="24"/>
          <w:szCs w:val="24"/>
          <w:lang w:eastAsia="uk-UA"/>
        </w:rPr>
        <w:t xml:space="preserve"> в позакласній діяльності протягом навчального року.</w:t>
      </w:r>
    </w:p>
    <w:p w14:paraId="72831C26" w14:textId="70837B30" w:rsidR="004C512F" w:rsidRPr="00E41D1C" w:rsidRDefault="004C512F" w:rsidP="004C512F">
      <w:pPr>
        <w:spacing w:after="0" w:line="240" w:lineRule="auto"/>
        <w:ind w:firstLine="426"/>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Методична робота  впродовж року координує діяльність усіх методичних структур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у закладі.</w:t>
      </w:r>
    </w:p>
    <w:p w14:paraId="2ADBC8F4" w14:textId="14FE8CA4" w:rsidR="004C512F" w:rsidRPr="00E41D1C" w:rsidRDefault="00D355DF" w:rsidP="004C512F">
      <w:pPr>
        <w:spacing w:after="0" w:line="240" w:lineRule="auto"/>
        <w:ind w:firstLine="426"/>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val="ru-RU" w:eastAsia="uk-UA"/>
        </w:rPr>
        <w:t>Впродовж</w:t>
      </w:r>
      <w:proofErr w:type="spellEnd"/>
      <w:r w:rsidR="004C512F" w:rsidRPr="00E41D1C">
        <w:rPr>
          <w:rFonts w:ascii="Times New Roman" w:eastAsia="Times New Roman" w:hAnsi="Times New Roman" w:cs="Times New Roman"/>
          <w:sz w:val="24"/>
          <w:szCs w:val="24"/>
          <w:lang w:eastAsia="uk-UA"/>
        </w:rPr>
        <w:t xml:space="preserve"> </w:t>
      </w:r>
      <w:proofErr w:type="spellStart"/>
      <w:r w:rsidR="004C512F" w:rsidRPr="00E41D1C">
        <w:rPr>
          <w:rFonts w:ascii="Times New Roman" w:eastAsia="Times New Roman" w:hAnsi="Times New Roman" w:cs="Times New Roman"/>
          <w:sz w:val="24"/>
          <w:szCs w:val="24"/>
          <w:lang w:val="ru-RU" w:eastAsia="uk-UA"/>
        </w:rPr>
        <w:t>навчального</w:t>
      </w:r>
      <w:proofErr w:type="spellEnd"/>
      <w:r w:rsidR="004C512F" w:rsidRPr="00E41D1C">
        <w:rPr>
          <w:rFonts w:ascii="Times New Roman" w:eastAsia="Times New Roman" w:hAnsi="Times New Roman" w:cs="Times New Roman"/>
          <w:sz w:val="24"/>
          <w:szCs w:val="24"/>
          <w:lang w:val="ru-RU" w:eastAsia="uk-UA"/>
        </w:rPr>
        <w:t xml:space="preserve"> року на </w:t>
      </w:r>
      <w:proofErr w:type="spellStart"/>
      <w:r w:rsidR="004C512F" w:rsidRPr="00E41D1C">
        <w:rPr>
          <w:rFonts w:ascii="Times New Roman" w:eastAsia="Times New Roman" w:hAnsi="Times New Roman" w:cs="Times New Roman"/>
          <w:sz w:val="24"/>
          <w:szCs w:val="24"/>
          <w:lang w:val="ru-RU" w:eastAsia="uk-UA"/>
        </w:rPr>
        <w:t>засіданнях</w:t>
      </w:r>
      <w:proofErr w:type="spellEnd"/>
      <w:r w:rsidR="004C512F" w:rsidRPr="00E41D1C">
        <w:rPr>
          <w:rFonts w:ascii="Times New Roman" w:eastAsia="Times New Roman" w:hAnsi="Times New Roman" w:cs="Times New Roman"/>
          <w:sz w:val="24"/>
          <w:szCs w:val="24"/>
          <w:lang w:eastAsia="uk-UA"/>
        </w:rPr>
        <w:t xml:space="preserve"> методичної ради обговорювалися різні питання та вирішувалися завдання:</w:t>
      </w:r>
    </w:p>
    <w:p w14:paraId="4CB908E3" w14:textId="77777777" w:rsidR="004C512F" w:rsidRPr="00E41D1C" w:rsidRDefault="004C512F" w:rsidP="004C512F">
      <w:pPr>
        <w:numPr>
          <w:ilvl w:val="0"/>
          <w:numId w:val="20"/>
        </w:numPr>
        <w:spacing w:after="0" w:line="240" w:lineRule="auto"/>
        <w:contextualSpacing/>
        <w:jc w:val="both"/>
        <w:rPr>
          <w:rFonts w:ascii="Times New Roman" w:eastAsia="Times New Roman" w:hAnsi="Times New Roman" w:cs="Times New Roman"/>
          <w:sz w:val="24"/>
          <w:szCs w:val="24"/>
          <w:lang w:eastAsia="uk-UA"/>
        </w:rPr>
      </w:pPr>
      <w:proofErr w:type="spellStart"/>
      <w:r w:rsidRPr="00E41D1C">
        <w:rPr>
          <w:rFonts w:ascii="Times New Roman" w:eastAsia="Times New Roman" w:hAnsi="Times New Roman" w:cs="Times New Roman"/>
          <w:sz w:val="24"/>
          <w:szCs w:val="24"/>
          <w:lang w:val="ru-RU" w:eastAsia="uk-UA"/>
        </w:rPr>
        <w:t>Спрямувати</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управлінську</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діяльність</w:t>
      </w:r>
      <w:proofErr w:type="spellEnd"/>
      <w:r w:rsidRPr="00E41D1C">
        <w:rPr>
          <w:rFonts w:ascii="Times New Roman" w:eastAsia="Times New Roman" w:hAnsi="Times New Roman" w:cs="Times New Roman"/>
          <w:sz w:val="24"/>
          <w:szCs w:val="24"/>
          <w:lang w:val="ru-RU" w:eastAsia="uk-UA"/>
        </w:rPr>
        <w:t xml:space="preserve"> ради на </w:t>
      </w:r>
      <w:proofErr w:type="spellStart"/>
      <w:r w:rsidRPr="00E41D1C">
        <w:rPr>
          <w:rFonts w:ascii="Times New Roman" w:eastAsia="Times New Roman" w:hAnsi="Times New Roman" w:cs="Times New Roman"/>
          <w:sz w:val="24"/>
          <w:szCs w:val="24"/>
          <w:lang w:val="ru-RU" w:eastAsia="uk-UA"/>
        </w:rPr>
        <w:t>реалізацію</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науково</w:t>
      </w:r>
      <w:proofErr w:type="spellEnd"/>
      <w:r w:rsidRPr="00E41D1C">
        <w:rPr>
          <w:rFonts w:ascii="Times New Roman" w:eastAsia="Times New Roman" w:hAnsi="Times New Roman" w:cs="Times New Roman"/>
          <w:sz w:val="24"/>
          <w:szCs w:val="24"/>
          <w:lang w:val="ru-RU" w:eastAsia="uk-UA"/>
        </w:rPr>
        <w:t xml:space="preserve"> – </w:t>
      </w:r>
      <w:proofErr w:type="spellStart"/>
      <w:r w:rsidRPr="00E41D1C">
        <w:rPr>
          <w:rFonts w:ascii="Times New Roman" w:eastAsia="Times New Roman" w:hAnsi="Times New Roman" w:cs="Times New Roman"/>
          <w:sz w:val="24"/>
          <w:szCs w:val="24"/>
          <w:lang w:val="ru-RU" w:eastAsia="uk-UA"/>
        </w:rPr>
        <w:t>методичної</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роботи</w:t>
      </w:r>
      <w:proofErr w:type="spellEnd"/>
      <w:r w:rsidRPr="00E41D1C">
        <w:rPr>
          <w:rFonts w:ascii="Times New Roman" w:eastAsia="Times New Roman" w:hAnsi="Times New Roman" w:cs="Times New Roman"/>
          <w:sz w:val="24"/>
          <w:szCs w:val="24"/>
          <w:lang w:val="ru-RU" w:eastAsia="uk-UA"/>
        </w:rPr>
        <w:t>.</w:t>
      </w:r>
    </w:p>
    <w:p w14:paraId="7196DAE8" w14:textId="77777777" w:rsidR="004C512F" w:rsidRPr="00E41D1C" w:rsidRDefault="004C512F" w:rsidP="004C512F">
      <w:pPr>
        <w:numPr>
          <w:ilvl w:val="0"/>
          <w:numId w:val="20"/>
        </w:numPr>
        <w:spacing w:after="0" w:line="240" w:lineRule="auto"/>
        <w:jc w:val="both"/>
        <w:rPr>
          <w:rFonts w:ascii="Times New Roman" w:eastAsia="Times New Roman" w:hAnsi="Times New Roman" w:cs="Times New Roman"/>
          <w:sz w:val="24"/>
          <w:szCs w:val="24"/>
          <w:lang w:val="ru-RU" w:eastAsia="uk-UA"/>
        </w:rPr>
      </w:pPr>
      <w:r w:rsidRPr="00E41D1C">
        <w:rPr>
          <w:rFonts w:ascii="Times New Roman" w:eastAsia="Times New Roman" w:hAnsi="Times New Roman" w:cs="Times New Roman"/>
          <w:sz w:val="24"/>
          <w:szCs w:val="24"/>
          <w:lang w:val="ru-RU" w:eastAsia="uk-UA"/>
        </w:rPr>
        <w:t xml:space="preserve">Через </w:t>
      </w:r>
      <w:proofErr w:type="spellStart"/>
      <w:r w:rsidRPr="00E41D1C">
        <w:rPr>
          <w:rFonts w:ascii="Times New Roman" w:eastAsia="Times New Roman" w:hAnsi="Times New Roman" w:cs="Times New Roman"/>
          <w:sz w:val="24"/>
          <w:szCs w:val="24"/>
          <w:lang w:val="ru-RU" w:eastAsia="uk-UA"/>
        </w:rPr>
        <w:t>взаємовплив</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суб’єктів</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навчального</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процесу</w:t>
      </w:r>
      <w:proofErr w:type="spellEnd"/>
      <w:r w:rsidRPr="00E41D1C">
        <w:rPr>
          <w:rFonts w:ascii="Times New Roman" w:eastAsia="Times New Roman" w:hAnsi="Times New Roman" w:cs="Times New Roman"/>
          <w:sz w:val="24"/>
          <w:szCs w:val="24"/>
          <w:lang w:eastAsia="uk-UA"/>
        </w:rPr>
        <w:t>,</w:t>
      </w:r>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складові</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якості</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освіти</w:t>
      </w:r>
      <w:proofErr w:type="spellEnd"/>
      <w:r w:rsidRPr="00E41D1C">
        <w:rPr>
          <w:rFonts w:ascii="Times New Roman" w:eastAsia="Times New Roman" w:hAnsi="Times New Roman" w:cs="Times New Roman"/>
          <w:sz w:val="24"/>
          <w:szCs w:val="24"/>
          <w:lang w:val="ru-RU" w:eastAsia="uk-UA"/>
        </w:rPr>
        <w:t xml:space="preserve"> та </w:t>
      </w:r>
      <w:proofErr w:type="spellStart"/>
      <w:r w:rsidRPr="00E41D1C">
        <w:rPr>
          <w:rFonts w:ascii="Times New Roman" w:eastAsia="Times New Roman" w:hAnsi="Times New Roman" w:cs="Times New Roman"/>
          <w:sz w:val="24"/>
          <w:szCs w:val="24"/>
          <w:lang w:val="ru-RU" w:eastAsia="uk-UA"/>
        </w:rPr>
        <w:t>моніторинг</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досліджень</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впливати</w:t>
      </w:r>
      <w:proofErr w:type="spellEnd"/>
      <w:r w:rsidRPr="00E41D1C">
        <w:rPr>
          <w:rFonts w:ascii="Times New Roman" w:eastAsia="Times New Roman" w:hAnsi="Times New Roman" w:cs="Times New Roman"/>
          <w:sz w:val="24"/>
          <w:szCs w:val="24"/>
          <w:lang w:val="ru-RU" w:eastAsia="uk-UA"/>
        </w:rPr>
        <w:t xml:space="preserve"> на </w:t>
      </w:r>
      <w:proofErr w:type="spellStart"/>
      <w:r w:rsidRPr="00E41D1C">
        <w:rPr>
          <w:rFonts w:ascii="Times New Roman" w:eastAsia="Times New Roman" w:hAnsi="Times New Roman" w:cs="Times New Roman"/>
          <w:sz w:val="24"/>
          <w:szCs w:val="24"/>
          <w:lang w:val="ru-RU" w:eastAsia="uk-UA"/>
        </w:rPr>
        <w:t>показники</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якості</w:t>
      </w:r>
      <w:proofErr w:type="spellEnd"/>
      <w:r w:rsidRPr="00E41D1C">
        <w:rPr>
          <w:rFonts w:ascii="Times New Roman" w:eastAsia="Times New Roman" w:hAnsi="Times New Roman" w:cs="Times New Roman"/>
          <w:sz w:val="24"/>
          <w:szCs w:val="24"/>
          <w:lang w:val="ru-RU" w:eastAsia="uk-UA"/>
        </w:rPr>
        <w:t xml:space="preserve"> </w:t>
      </w:r>
      <w:proofErr w:type="spellStart"/>
      <w:r w:rsidRPr="00E41D1C">
        <w:rPr>
          <w:rFonts w:ascii="Times New Roman" w:eastAsia="Times New Roman" w:hAnsi="Times New Roman" w:cs="Times New Roman"/>
          <w:sz w:val="24"/>
          <w:szCs w:val="24"/>
          <w:lang w:val="ru-RU" w:eastAsia="uk-UA"/>
        </w:rPr>
        <w:t>освіти</w:t>
      </w:r>
      <w:proofErr w:type="spellEnd"/>
      <w:r w:rsidRPr="00E41D1C">
        <w:rPr>
          <w:rFonts w:ascii="Times New Roman" w:eastAsia="Times New Roman" w:hAnsi="Times New Roman" w:cs="Times New Roman"/>
          <w:sz w:val="24"/>
          <w:szCs w:val="24"/>
          <w:lang w:val="ru-RU" w:eastAsia="uk-UA"/>
        </w:rPr>
        <w:t>.</w:t>
      </w:r>
    </w:p>
    <w:p w14:paraId="4358EC71" w14:textId="77777777" w:rsidR="004C512F" w:rsidRPr="00E41D1C" w:rsidRDefault="004C512F" w:rsidP="004C512F">
      <w:pPr>
        <w:numPr>
          <w:ilvl w:val="0"/>
          <w:numId w:val="20"/>
        </w:numPr>
        <w:spacing w:after="0" w:line="240" w:lineRule="auto"/>
        <w:jc w:val="both"/>
        <w:rPr>
          <w:rFonts w:ascii="Times New Roman" w:eastAsia="Times New Roman" w:hAnsi="Times New Roman" w:cs="Times New Roman"/>
          <w:sz w:val="24"/>
          <w:szCs w:val="24"/>
          <w:lang w:eastAsia="uk-UA"/>
        </w:rPr>
      </w:pPr>
      <w:r w:rsidRPr="00E41D1C">
        <w:rPr>
          <w:rFonts w:ascii="Times New Roman" w:eastAsia="Times New Roman" w:hAnsi="Times New Roman" w:cs="Times New Roman"/>
          <w:sz w:val="24"/>
          <w:szCs w:val="24"/>
          <w:lang w:eastAsia="uk-UA"/>
        </w:rPr>
        <w:t>Готувати вчителів до роботи в новій українській школі та запроваджувати різні компетентності для підвищення рівня знань здобувачів освіти.</w:t>
      </w:r>
    </w:p>
    <w:p w14:paraId="45739620" w14:textId="77777777" w:rsidR="004C512F" w:rsidRPr="00E41D1C" w:rsidRDefault="004C512F" w:rsidP="004C512F">
      <w:pPr>
        <w:spacing w:after="0" w:line="240" w:lineRule="auto"/>
        <w:jc w:val="both"/>
        <w:rPr>
          <w:rFonts w:ascii="Times New Roman" w:eastAsia="Times New Roman" w:hAnsi="Times New Roman" w:cs="Times New Roman"/>
          <w:sz w:val="24"/>
          <w:szCs w:val="24"/>
          <w:lang w:eastAsia="ru-RU"/>
        </w:rPr>
      </w:pPr>
      <w:r w:rsidRPr="00E41D1C">
        <w:rPr>
          <w:rFonts w:ascii="Times New Roman" w:eastAsia="Times New Roman" w:hAnsi="Times New Roman" w:cs="Times New Roman"/>
          <w:sz w:val="24"/>
          <w:szCs w:val="24"/>
          <w:lang w:eastAsia="uk-UA"/>
        </w:rPr>
        <w:t xml:space="preserve">           </w:t>
      </w:r>
      <w:r w:rsidRPr="00E41D1C">
        <w:rPr>
          <w:rFonts w:ascii="Times New Roman" w:eastAsia="Times New Roman" w:hAnsi="Times New Roman" w:cs="Times New Roman"/>
          <w:sz w:val="24"/>
          <w:szCs w:val="24"/>
          <w:lang w:eastAsia="ru-RU"/>
        </w:rPr>
        <w:t>Упродовж року координувала  методичну роботу з педагогічними кадрами методична рада закладу, під час засідань якої було вироблено чіткий план дій на рік, відбувся глибокий аналіз проведених заходів та пропонувалися шляхи підвищення рівня освітнього процесу.</w:t>
      </w:r>
    </w:p>
    <w:p w14:paraId="7E5312C0" w14:textId="77777777" w:rsidR="004C512F" w:rsidRPr="00E41D1C" w:rsidRDefault="004C512F" w:rsidP="004C512F">
      <w:pPr>
        <w:spacing w:after="0" w:line="240" w:lineRule="auto"/>
        <w:ind w:firstLine="851"/>
        <w:jc w:val="both"/>
        <w:rPr>
          <w:rFonts w:ascii="Times New Roman" w:eastAsia="Times New Roman" w:hAnsi="Times New Roman" w:cs="Times New Roman"/>
          <w:sz w:val="24"/>
          <w:szCs w:val="24"/>
          <w:lang w:eastAsia="ru-RU"/>
        </w:rPr>
      </w:pPr>
      <w:r w:rsidRPr="00E41D1C">
        <w:rPr>
          <w:rFonts w:ascii="Times New Roman" w:eastAsia="Times New Roman" w:hAnsi="Times New Roman" w:cs="Times New Roman"/>
          <w:sz w:val="24"/>
          <w:szCs w:val="24"/>
          <w:lang w:eastAsia="ru-RU"/>
        </w:rPr>
        <w:t>На засідання педагогічної ради виносилися такі питання методичної діяльності:</w:t>
      </w:r>
    </w:p>
    <w:p w14:paraId="54035ABE" w14:textId="77777777" w:rsidR="004C512F" w:rsidRPr="00E41D1C" w:rsidRDefault="004C512F" w:rsidP="004C512F">
      <w:pPr>
        <w:spacing w:after="0" w:line="240" w:lineRule="auto"/>
        <w:contextualSpacing/>
        <w:rPr>
          <w:rFonts w:ascii="Times New Roman" w:hAnsi="Times New Roman" w:cs="Times New Roman"/>
          <w:sz w:val="24"/>
          <w:szCs w:val="24"/>
        </w:rPr>
      </w:pPr>
      <w:r w:rsidRPr="00E41D1C">
        <w:rPr>
          <w:rFonts w:ascii="Times New Roman" w:eastAsia="Times New Roman" w:hAnsi="Times New Roman" w:cs="Times New Roman"/>
          <w:sz w:val="24"/>
          <w:szCs w:val="24"/>
          <w:lang w:eastAsia="ru-RU"/>
        </w:rPr>
        <w:t xml:space="preserve">- </w:t>
      </w:r>
      <w:r w:rsidRPr="00E41D1C">
        <w:rPr>
          <w:rFonts w:ascii="Times New Roman" w:hAnsi="Times New Roman" w:cs="Times New Roman"/>
          <w:sz w:val="24"/>
          <w:szCs w:val="24"/>
        </w:rPr>
        <w:t>«Шляхи забезпечення творчого співробітництва педагогічного колективу, учнів і батьків в умовах розбудови НУШ» (жовтень 2023 р.);</w:t>
      </w:r>
    </w:p>
    <w:p w14:paraId="1FBD02C4" w14:textId="77777777" w:rsidR="004C512F" w:rsidRPr="00E41D1C" w:rsidRDefault="004C512F" w:rsidP="004C512F">
      <w:pPr>
        <w:spacing w:after="0" w:line="240" w:lineRule="auto"/>
        <w:contextualSpacing/>
        <w:rPr>
          <w:rFonts w:ascii="Times New Roman" w:hAnsi="Times New Roman" w:cs="Times New Roman"/>
          <w:sz w:val="24"/>
          <w:szCs w:val="24"/>
        </w:rPr>
      </w:pPr>
      <w:r w:rsidRPr="00E41D1C">
        <w:rPr>
          <w:rFonts w:ascii="Times New Roman" w:hAnsi="Times New Roman" w:cs="Times New Roman"/>
          <w:sz w:val="24"/>
          <w:szCs w:val="24"/>
        </w:rPr>
        <w:t>- «Педагогічна взаємодія з дітьми, зокрема з дітьми з особливими освітніми потребами. Психологічна підтримка здобувачів освіти в умовах війни» (листопад 2023 р.);</w:t>
      </w:r>
    </w:p>
    <w:p w14:paraId="311FE794" w14:textId="77777777" w:rsidR="004C512F" w:rsidRPr="00E41D1C" w:rsidRDefault="004C512F" w:rsidP="004C512F">
      <w:pPr>
        <w:spacing w:after="0" w:line="240" w:lineRule="auto"/>
        <w:contextualSpacing/>
        <w:rPr>
          <w:rFonts w:ascii="Times New Roman" w:hAnsi="Times New Roman" w:cs="Times New Roman"/>
          <w:sz w:val="24"/>
          <w:szCs w:val="24"/>
        </w:rPr>
      </w:pPr>
      <w:r w:rsidRPr="00E41D1C">
        <w:rPr>
          <w:rFonts w:ascii="Times New Roman" w:hAnsi="Times New Roman" w:cs="Times New Roman"/>
          <w:sz w:val="24"/>
          <w:szCs w:val="24"/>
        </w:rPr>
        <w:lastRenderedPageBreak/>
        <w:t>- «Роль іміджу вчителя в успішній освітній діяльності учня та його соціалізації. Про досвід учителів, щодо вміння формувати в учнів позитивний інтерес до навчання» (березень 2024 р.);</w:t>
      </w:r>
    </w:p>
    <w:p w14:paraId="3003F275" w14:textId="4CE37619" w:rsidR="004C512F" w:rsidRPr="008F05B7" w:rsidRDefault="004C512F" w:rsidP="004C512F">
      <w:pPr>
        <w:spacing w:after="0" w:line="240" w:lineRule="auto"/>
        <w:contextualSpacing/>
        <w:rPr>
          <w:rFonts w:ascii="Times New Roman" w:hAnsi="Times New Roman" w:cs="Times New Roman"/>
          <w:sz w:val="24"/>
          <w:szCs w:val="24"/>
        </w:rPr>
      </w:pPr>
      <w:r w:rsidRPr="00E41D1C">
        <w:rPr>
          <w:rFonts w:ascii="Times New Roman" w:hAnsi="Times New Roman" w:cs="Times New Roman"/>
          <w:sz w:val="24"/>
          <w:szCs w:val="24"/>
        </w:rPr>
        <w:t xml:space="preserve">          </w:t>
      </w:r>
      <w:r w:rsidRPr="00E41D1C">
        <w:rPr>
          <w:rFonts w:ascii="Times New Roman" w:eastAsia="Times New Roman" w:hAnsi="Times New Roman" w:cs="Times New Roman"/>
          <w:sz w:val="24"/>
          <w:szCs w:val="24"/>
          <w:lang w:eastAsia="ru-RU"/>
        </w:rPr>
        <w:t xml:space="preserve">Найактивнішими   учасниками   педагогічних   рад   були   </w:t>
      </w:r>
      <w:proofErr w:type="spellStart"/>
      <w:r w:rsidR="000B5636">
        <w:rPr>
          <w:rFonts w:ascii="Times New Roman" w:eastAsia="Times New Roman" w:hAnsi="Times New Roman" w:cs="Times New Roman"/>
          <w:sz w:val="24"/>
          <w:szCs w:val="24"/>
          <w:lang w:eastAsia="ru-RU"/>
        </w:rPr>
        <w:t>Кучерук</w:t>
      </w:r>
      <w:proofErr w:type="spellEnd"/>
      <w:r w:rsidR="000B5636">
        <w:rPr>
          <w:rFonts w:ascii="Times New Roman" w:eastAsia="Times New Roman" w:hAnsi="Times New Roman" w:cs="Times New Roman"/>
          <w:sz w:val="24"/>
          <w:szCs w:val="24"/>
          <w:lang w:eastAsia="ru-RU"/>
        </w:rPr>
        <w:t xml:space="preserve"> В.В., Бондар В.М., </w:t>
      </w:r>
      <w:proofErr w:type="spellStart"/>
      <w:r w:rsidR="000B5636">
        <w:rPr>
          <w:rFonts w:ascii="Times New Roman" w:eastAsia="Times New Roman" w:hAnsi="Times New Roman" w:cs="Times New Roman"/>
          <w:sz w:val="24"/>
          <w:szCs w:val="24"/>
          <w:lang w:eastAsia="ru-RU"/>
        </w:rPr>
        <w:t>Сокол</w:t>
      </w:r>
      <w:proofErr w:type="spellEnd"/>
      <w:r w:rsidR="000B5636">
        <w:rPr>
          <w:rFonts w:ascii="Times New Roman" w:eastAsia="Times New Roman" w:hAnsi="Times New Roman" w:cs="Times New Roman"/>
          <w:sz w:val="24"/>
          <w:szCs w:val="24"/>
          <w:lang w:eastAsia="ru-RU"/>
        </w:rPr>
        <w:t xml:space="preserve"> Н.В. , Романюк Н.Р.</w:t>
      </w:r>
      <w:r w:rsidR="00950112">
        <w:rPr>
          <w:rFonts w:ascii="Times New Roman" w:eastAsia="Times New Roman" w:hAnsi="Times New Roman" w:cs="Times New Roman"/>
          <w:sz w:val="24"/>
          <w:szCs w:val="24"/>
          <w:lang w:eastAsia="ru-RU"/>
        </w:rPr>
        <w:t xml:space="preserve"> </w:t>
      </w:r>
    </w:p>
    <w:p w14:paraId="2279363E" w14:textId="77777777" w:rsidR="004C512F" w:rsidRPr="008F05B7" w:rsidRDefault="004C512F" w:rsidP="004C512F">
      <w:pPr>
        <w:spacing w:after="0" w:line="240" w:lineRule="auto"/>
        <w:ind w:firstLine="851"/>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Педагоги закладу брали участь у міських та обласних конкурсах, </w:t>
      </w:r>
      <w:proofErr w:type="spellStart"/>
      <w:r w:rsidRPr="008F05B7">
        <w:rPr>
          <w:rFonts w:ascii="Times New Roman" w:eastAsia="Times New Roman" w:hAnsi="Times New Roman" w:cs="Times New Roman"/>
          <w:sz w:val="24"/>
          <w:szCs w:val="24"/>
          <w:lang w:eastAsia="ru-RU"/>
        </w:rPr>
        <w:t>вебінарах</w:t>
      </w:r>
      <w:proofErr w:type="spellEnd"/>
      <w:r w:rsidRPr="008F05B7">
        <w:rPr>
          <w:rFonts w:ascii="Times New Roman" w:eastAsia="Times New Roman" w:hAnsi="Times New Roman" w:cs="Times New Roman"/>
          <w:sz w:val="24"/>
          <w:szCs w:val="24"/>
          <w:lang w:eastAsia="ru-RU"/>
        </w:rPr>
        <w:t>, онлайн-конференціях, які проводилися з метою підвищення педагогічної творчості та майстерності.</w:t>
      </w:r>
    </w:p>
    <w:p w14:paraId="1F22A3CB" w14:textId="3F6FD278" w:rsidR="004C512F" w:rsidRPr="008F05B7" w:rsidRDefault="004C512F" w:rsidP="004C512F">
      <w:pPr>
        <w:spacing w:after="0" w:line="240" w:lineRule="auto"/>
        <w:ind w:firstLine="709"/>
        <w:jc w:val="both"/>
        <w:rPr>
          <w:rFonts w:ascii="Times New Roman" w:eastAsia="Times New Roman" w:hAnsi="Times New Roman" w:cs="Times New Roman"/>
          <w:sz w:val="24"/>
          <w:szCs w:val="24"/>
          <w:lang w:eastAsia="uk-UA"/>
        </w:rPr>
      </w:pPr>
      <w:r w:rsidRPr="008F05B7">
        <w:rPr>
          <w:rFonts w:ascii="Times New Roman" w:eastAsia="Times New Roman" w:hAnsi="Times New Roman" w:cs="Times New Roman"/>
          <w:sz w:val="24"/>
          <w:szCs w:val="24"/>
          <w:lang w:eastAsia="ru-RU"/>
        </w:rPr>
        <w:t xml:space="preserve">Важливе місце в організації методичної роботи з педпрацівниками належить шкільним професійним спільнотам (далі ШПС). У кожному з них планування й організація діяльності відбувались відповідно до професійних потреб педпрацівників та умов оптимізації діяльності у закладі. Цікаво і змістовно у закладі було проведено предметні тижні української мови, іноземних мов, природничих дисциплін, початкових класів </w:t>
      </w:r>
    </w:p>
    <w:p w14:paraId="0EF2703A" w14:textId="77777777" w:rsidR="004C512F" w:rsidRPr="008F05B7" w:rsidRDefault="004C512F" w:rsidP="004C512F">
      <w:pPr>
        <w:spacing w:after="0" w:line="240" w:lineRule="auto"/>
        <w:ind w:firstLine="709"/>
        <w:jc w:val="both"/>
        <w:rPr>
          <w:rFonts w:ascii="Times New Roman" w:eastAsia="Times New Roman" w:hAnsi="Times New Roman" w:cs="Times New Roman"/>
          <w:sz w:val="24"/>
          <w:szCs w:val="24"/>
          <w:lang w:eastAsia="uk-UA"/>
        </w:rPr>
      </w:pPr>
      <w:r w:rsidRPr="008F05B7">
        <w:rPr>
          <w:rFonts w:ascii="Times New Roman" w:eastAsia="Times New Roman" w:hAnsi="Times New Roman" w:cs="Times New Roman"/>
          <w:sz w:val="24"/>
          <w:szCs w:val="24"/>
          <w:lang w:eastAsia="uk-UA"/>
        </w:rPr>
        <w:t>Відповідно до плану методичної роботи в жовтні було проведено І тур Всеукраїнських олімпіад, предметних конкурсів, виявлено переможців та розпочата підготовча робота до участі у ІІ турі олімпіад.</w:t>
      </w:r>
    </w:p>
    <w:p w14:paraId="05C80D82" w14:textId="77777777" w:rsidR="004C512F" w:rsidRPr="008F05B7" w:rsidRDefault="004C512F" w:rsidP="004C512F">
      <w:pPr>
        <w:spacing w:after="0" w:line="240" w:lineRule="auto"/>
        <w:ind w:firstLine="709"/>
        <w:jc w:val="both"/>
        <w:rPr>
          <w:rFonts w:ascii="Times New Roman" w:eastAsia="Times New Roman" w:hAnsi="Times New Roman" w:cs="Times New Roman"/>
          <w:sz w:val="24"/>
          <w:szCs w:val="24"/>
          <w:lang w:eastAsia="uk-UA"/>
        </w:rPr>
      </w:pPr>
      <w:r w:rsidRPr="008F05B7">
        <w:rPr>
          <w:rFonts w:ascii="Times New Roman" w:eastAsia="Times New Roman" w:hAnsi="Times New Roman" w:cs="Times New Roman"/>
          <w:sz w:val="24"/>
          <w:szCs w:val="24"/>
          <w:lang w:eastAsia="uk-UA"/>
        </w:rPr>
        <w:t xml:space="preserve"> У листопаді-грудні здобувачі освіти закладу брали участь у ІІ етапі Всеукраїнських учнівських олімпіад з навчальних дисциплін.</w:t>
      </w:r>
    </w:p>
    <w:p w14:paraId="66BADCB0" w14:textId="228A9C78" w:rsidR="004C512F" w:rsidRDefault="004C512F" w:rsidP="004C512F">
      <w:pPr>
        <w:spacing w:after="0" w:line="240" w:lineRule="auto"/>
        <w:ind w:firstLine="709"/>
        <w:jc w:val="both"/>
        <w:rPr>
          <w:rFonts w:ascii="Times New Roman" w:eastAsia="Times New Roman" w:hAnsi="Times New Roman" w:cs="Times New Roman"/>
          <w:sz w:val="24"/>
          <w:szCs w:val="24"/>
          <w:lang w:eastAsia="uk-UA"/>
        </w:rPr>
      </w:pPr>
      <w:r w:rsidRPr="008F05B7">
        <w:rPr>
          <w:rFonts w:ascii="Times New Roman" w:eastAsia="Times New Roman" w:hAnsi="Times New Roman" w:cs="Times New Roman"/>
          <w:sz w:val="24"/>
          <w:szCs w:val="24"/>
          <w:lang w:eastAsia="uk-UA"/>
        </w:rPr>
        <w:t xml:space="preserve">  Результативність роботи:</w:t>
      </w:r>
    </w:p>
    <w:p w14:paraId="3AA1645C" w14:textId="5C94032C" w:rsidR="00950112" w:rsidRDefault="00950112" w:rsidP="004C512F">
      <w:pPr>
        <w:spacing w:after="0" w:line="240" w:lineRule="auto"/>
        <w:ind w:firstLine="709"/>
        <w:jc w:val="both"/>
        <w:rPr>
          <w:rFonts w:ascii="Times New Roman" w:eastAsia="Times New Roman" w:hAnsi="Times New Roman" w:cs="Times New Roman"/>
          <w:sz w:val="24"/>
          <w:szCs w:val="24"/>
          <w:lang w:eastAsia="uk-UA"/>
        </w:rPr>
      </w:pPr>
    </w:p>
    <w:p w14:paraId="354AA273" w14:textId="77777777" w:rsidR="00950112" w:rsidRPr="008F05B7" w:rsidRDefault="00950112" w:rsidP="004C512F">
      <w:pPr>
        <w:spacing w:after="0" w:line="240" w:lineRule="auto"/>
        <w:ind w:firstLine="709"/>
        <w:jc w:val="both"/>
        <w:rPr>
          <w:rFonts w:ascii="Times New Roman" w:eastAsia="Times New Roman" w:hAnsi="Times New Roman" w:cs="Times New Roman"/>
          <w:sz w:val="24"/>
          <w:szCs w:val="24"/>
          <w:lang w:eastAsia="uk-UA"/>
        </w:rPr>
      </w:pPr>
    </w:p>
    <w:p w14:paraId="38D55682"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uk-UA"/>
        </w:rPr>
      </w:pPr>
      <w:r w:rsidRPr="008F05B7">
        <w:rPr>
          <w:rFonts w:ascii="Times New Roman" w:eastAsia="Times New Roman" w:hAnsi="Times New Roman" w:cs="Times New Roman"/>
          <w:sz w:val="24"/>
          <w:szCs w:val="24"/>
          <w:lang w:eastAsia="ru-RU"/>
        </w:rPr>
        <w:t xml:space="preserve"> </w:t>
      </w:r>
      <w:r w:rsidRPr="008F05B7">
        <w:rPr>
          <w:rFonts w:ascii="Times New Roman" w:eastAsia="Times New Roman" w:hAnsi="Times New Roman" w:cs="Times New Roman"/>
          <w:sz w:val="24"/>
          <w:szCs w:val="24"/>
          <w:lang w:eastAsia="uk-UA"/>
        </w:rPr>
        <w:t xml:space="preserve">         </w:t>
      </w:r>
      <w:r w:rsidRPr="008F05B7">
        <w:rPr>
          <w:rFonts w:ascii="Times New Roman" w:eastAsia="Times New Roman" w:hAnsi="Times New Roman" w:cs="Times New Roman"/>
          <w:sz w:val="24"/>
          <w:szCs w:val="24"/>
          <w:lang w:eastAsia="ru-RU"/>
        </w:rPr>
        <w:t xml:space="preserve">Для оперативності вирішення поточних питань з методичної роботи щомісячно із педагогічними працівниками проводились </w:t>
      </w:r>
      <w:proofErr w:type="spellStart"/>
      <w:r w:rsidRPr="008F05B7">
        <w:rPr>
          <w:rFonts w:ascii="Times New Roman" w:eastAsia="Times New Roman" w:hAnsi="Times New Roman" w:cs="Times New Roman"/>
          <w:sz w:val="24"/>
          <w:szCs w:val="24"/>
          <w:lang w:eastAsia="ru-RU"/>
        </w:rPr>
        <w:t>інструктивно</w:t>
      </w:r>
      <w:proofErr w:type="spellEnd"/>
      <w:r w:rsidRPr="008F05B7">
        <w:rPr>
          <w:rFonts w:ascii="Times New Roman" w:eastAsia="Times New Roman" w:hAnsi="Times New Roman" w:cs="Times New Roman"/>
          <w:sz w:val="24"/>
          <w:szCs w:val="24"/>
          <w:lang w:eastAsia="ru-RU"/>
        </w:rPr>
        <w:t xml:space="preserve">-методичні та оперативні наради, які забезпечували безперервність, систематичність і послідовність усієї методичної роботи закладу. </w:t>
      </w:r>
    </w:p>
    <w:p w14:paraId="6B6498E8" w14:textId="5791355A"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Упродовж року вчителі постійно працювали над підвищенням рівня професійної майстерності через самоосвіту. У 2024 році курсову підготовку в </w:t>
      </w:r>
      <w:r w:rsidR="00950112">
        <w:rPr>
          <w:rFonts w:ascii="Times New Roman" w:eastAsia="Times New Roman" w:hAnsi="Times New Roman" w:cs="Times New Roman"/>
          <w:sz w:val="24"/>
          <w:szCs w:val="24"/>
          <w:lang w:eastAsia="ru-RU"/>
        </w:rPr>
        <w:t>Х</w:t>
      </w:r>
      <w:r w:rsidRPr="008F05B7">
        <w:rPr>
          <w:rFonts w:ascii="Times New Roman" w:eastAsia="Times New Roman" w:hAnsi="Times New Roman" w:cs="Times New Roman"/>
          <w:sz w:val="24"/>
          <w:szCs w:val="24"/>
          <w:lang w:eastAsia="ru-RU"/>
        </w:rPr>
        <w:t xml:space="preserve">ОІППО заплановано пройти </w:t>
      </w:r>
      <w:r w:rsidR="00950112">
        <w:rPr>
          <w:rFonts w:ascii="Times New Roman" w:eastAsia="Times New Roman" w:hAnsi="Times New Roman" w:cs="Times New Roman"/>
          <w:sz w:val="24"/>
          <w:szCs w:val="24"/>
          <w:lang w:eastAsia="ru-RU"/>
        </w:rPr>
        <w:t>5</w:t>
      </w:r>
      <w:r w:rsidRPr="008F05B7">
        <w:rPr>
          <w:rFonts w:ascii="Times New Roman" w:eastAsia="Times New Roman" w:hAnsi="Times New Roman" w:cs="Times New Roman"/>
          <w:sz w:val="24"/>
          <w:szCs w:val="24"/>
          <w:lang w:eastAsia="ru-RU"/>
        </w:rPr>
        <w:t xml:space="preserve"> педагогічним працівникам закладу відповідно до плану – графіку підвищення кваліфікації. Крім того учителі </w:t>
      </w:r>
      <w:r w:rsidR="00D156B3">
        <w:rPr>
          <w:rFonts w:ascii="Times New Roman" w:eastAsia="Times New Roman" w:hAnsi="Times New Roman" w:cs="Times New Roman"/>
          <w:sz w:val="24"/>
          <w:szCs w:val="24"/>
          <w:lang w:eastAsia="ru-RU"/>
        </w:rPr>
        <w:t xml:space="preserve">  </w:t>
      </w:r>
      <w:r w:rsidRPr="008F05B7">
        <w:rPr>
          <w:rFonts w:ascii="Times New Roman" w:eastAsia="Times New Roman" w:hAnsi="Times New Roman" w:cs="Times New Roman"/>
          <w:sz w:val="24"/>
          <w:szCs w:val="24"/>
          <w:lang w:eastAsia="ru-RU"/>
        </w:rPr>
        <w:t xml:space="preserve">пройшли навчання  та отримали сертифікати на освітніх </w:t>
      </w:r>
      <w:proofErr w:type="spellStart"/>
      <w:r w:rsidRPr="008F05B7">
        <w:rPr>
          <w:rFonts w:ascii="Times New Roman" w:eastAsia="Times New Roman" w:hAnsi="Times New Roman" w:cs="Times New Roman"/>
          <w:sz w:val="24"/>
          <w:szCs w:val="24"/>
          <w:lang w:eastAsia="ru-RU"/>
        </w:rPr>
        <w:t>онлйн</w:t>
      </w:r>
      <w:proofErr w:type="spellEnd"/>
      <w:r w:rsidRPr="008F05B7">
        <w:rPr>
          <w:rFonts w:ascii="Times New Roman" w:eastAsia="Times New Roman" w:hAnsi="Times New Roman" w:cs="Times New Roman"/>
          <w:sz w:val="24"/>
          <w:szCs w:val="24"/>
          <w:lang w:eastAsia="ru-RU"/>
        </w:rPr>
        <w:t xml:space="preserve"> - платформах </w:t>
      </w:r>
      <w:proofErr w:type="spellStart"/>
      <w:r w:rsidRPr="008F05B7">
        <w:rPr>
          <w:rFonts w:ascii="Times New Roman" w:eastAsia="Times New Roman" w:hAnsi="Times New Roman" w:cs="Times New Roman"/>
          <w:sz w:val="24"/>
          <w:szCs w:val="24"/>
          <w:lang w:val="en-US" w:eastAsia="ru-RU"/>
        </w:rPr>
        <w:t>Edera</w:t>
      </w:r>
      <w:proofErr w:type="spellEnd"/>
      <w:r w:rsidRPr="008F05B7">
        <w:rPr>
          <w:rFonts w:ascii="Times New Roman" w:eastAsia="Times New Roman" w:hAnsi="Times New Roman" w:cs="Times New Roman"/>
          <w:sz w:val="24"/>
          <w:szCs w:val="24"/>
          <w:lang w:eastAsia="ru-RU"/>
        </w:rPr>
        <w:t xml:space="preserve">, </w:t>
      </w:r>
      <w:r w:rsidRPr="008F05B7">
        <w:rPr>
          <w:rFonts w:ascii="Times New Roman" w:eastAsia="Times New Roman" w:hAnsi="Times New Roman" w:cs="Times New Roman"/>
          <w:sz w:val="24"/>
          <w:szCs w:val="24"/>
          <w:lang w:val="en-US" w:eastAsia="ru-RU"/>
        </w:rPr>
        <w:t>Prom</w:t>
      </w:r>
      <w:r w:rsidRPr="008F05B7">
        <w:rPr>
          <w:rFonts w:ascii="Times New Roman" w:eastAsia="Times New Roman" w:hAnsi="Times New Roman" w:cs="Times New Roman"/>
          <w:sz w:val="24"/>
          <w:szCs w:val="24"/>
          <w:lang w:eastAsia="ru-RU"/>
        </w:rPr>
        <w:t>е</w:t>
      </w:r>
      <w:proofErr w:type="spellStart"/>
      <w:r w:rsidRPr="008F05B7">
        <w:rPr>
          <w:rFonts w:ascii="Times New Roman" w:eastAsia="Times New Roman" w:hAnsi="Times New Roman" w:cs="Times New Roman"/>
          <w:sz w:val="24"/>
          <w:szCs w:val="24"/>
          <w:lang w:val="en-US" w:eastAsia="ru-RU"/>
        </w:rPr>
        <w:t>th</w:t>
      </w:r>
      <w:proofErr w:type="spellEnd"/>
      <w:r w:rsidRPr="008F05B7">
        <w:rPr>
          <w:rFonts w:ascii="Times New Roman" w:eastAsia="Times New Roman" w:hAnsi="Times New Roman" w:cs="Times New Roman"/>
          <w:sz w:val="24"/>
          <w:szCs w:val="24"/>
          <w:lang w:eastAsia="ru-RU"/>
        </w:rPr>
        <w:t>е</w:t>
      </w:r>
      <w:r w:rsidRPr="008F05B7">
        <w:rPr>
          <w:rFonts w:ascii="Times New Roman" w:eastAsia="Times New Roman" w:hAnsi="Times New Roman" w:cs="Times New Roman"/>
          <w:sz w:val="24"/>
          <w:szCs w:val="24"/>
          <w:lang w:val="en-US" w:eastAsia="ru-RU"/>
        </w:rPr>
        <w:t>us</w:t>
      </w:r>
      <w:r w:rsidRPr="008F05B7">
        <w:rPr>
          <w:rFonts w:ascii="Times New Roman" w:eastAsia="Times New Roman" w:hAnsi="Times New Roman" w:cs="Times New Roman"/>
          <w:sz w:val="24"/>
          <w:szCs w:val="24"/>
          <w:lang w:eastAsia="ru-RU"/>
        </w:rPr>
        <w:t xml:space="preserve">, </w:t>
      </w:r>
      <w:proofErr w:type="spellStart"/>
      <w:r w:rsidRPr="008F05B7">
        <w:rPr>
          <w:rFonts w:ascii="Times New Roman" w:eastAsia="Times New Roman" w:hAnsi="Times New Roman" w:cs="Times New Roman"/>
          <w:sz w:val="24"/>
          <w:szCs w:val="24"/>
          <w:lang w:eastAsia="ru-RU"/>
        </w:rPr>
        <w:t>Всеосвіта</w:t>
      </w:r>
      <w:proofErr w:type="spellEnd"/>
      <w:r w:rsidRPr="008F05B7">
        <w:rPr>
          <w:rFonts w:ascii="Times New Roman" w:eastAsia="Times New Roman" w:hAnsi="Times New Roman" w:cs="Times New Roman"/>
          <w:sz w:val="24"/>
          <w:szCs w:val="24"/>
          <w:lang w:eastAsia="ru-RU"/>
        </w:rPr>
        <w:t xml:space="preserve"> тощо. На засіданнях ШПС дані педагоги  мали можливість поділитися набутим досвідом. </w:t>
      </w:r>
    </w:p>
    <w:p w14:paraId="0D4AFAC3"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Діагностика учителів закладу  показала, що </w:t>
      </w:r>
      <w:proofErr w:type="spellStart"/>
      <w:r w:rsidRPr="008F05B7">
        <w:rPr>
          <w:rFonts w:ascii="Times New Roman" w:eastAsia="Times New Roman" w:hAnsi="Times New Roman" w:cs="Times New Roman"/>
          <w:sz w:val="24"/>
          <w:szCs w:val="24"/>
          <w:lang w:eastAsia="ru-RU"/>
        </w:rPr>
        <w:t>вцілому</w:t>
      </w:r>
      <w:proofErr w:type="spellEnd"/>
      <w:r w:rsidRPr="008F05B7">
        <w:rPr>
          <w:rFonts w:ascii="Times New Roman" w:eastAsia="Times New Roman" w:hAnsi="Times New Roman" w:cs="Times New Roman"/>
          <w:sz w:val="24"/>
          <w:szCs w:val="24"/>
          <w:lang w:eastAsia="ru-RU"/>
        </w:rPr>
        <w:t xml:space="preserve">  учителі цікавляться новаціями  в педагогічній діяльності, застосовують новітні технології у  своїй роботі, володіють методикою </w:t>
      </w:r>
      <w:proofErr w:type="spellStart"/>
      <w:r w:rsidRPr="008F05B7">
        <w:rPr>
          <w:rFonts w:ascii="Times New Roman" w:eastAsia="Times New Roman" w:hAnsi="Times New Roman" w:cs="Times New Roman"/>
          <w:sz w:val="24"/>
          <w:szCs w:val="24"/>
          <w:lang w:eastAsia="ru-RU"/>
        </w:rPr>
        <w:t>компетентнісного</w:t>
      </w:r>
      <w:proofErr w:type="spellEnd"/>
      <w:r w:rsidRPr="008F05B7">
        <w:rPr>
          <w:rFonts w:ascii="Times New Roman" w:eastAsia="Times New Roman" w:hAnsi="Times New Roman" w:cs="Times New Roman"/>
          <w:sz w:val="24"/>
          <w:szCs w:val="24"/>
          <w:lang w:eastAsia="ru-RU"/>
        </w:rPr>
        <w:t xml:space="preserve"> уроку, використовують інформаційні технології під час проведення уроку,  постійно  взаємодіють з дітьми, сприяють розвитку їх ініціативності, самостійності і лідерських якостей, залучають членів сім’ї до процесу прийняття рішень щодо організації навчального середовища, застосовують методи роботи, що сприяють розвитку </w:t>
      </w:r>
      <w:proofErr w:type="spellStart"/>
      <w:r w:rsidRPr="008F05B7">
        <w:rPr>
          <w:rFonts w:ascii="Times New Roman" w:eastAsia="Times New Roman" w:hAnsi="Times New Roman" w:cs="Times New Roman"/>
          <w:sz w:val="24"/>
          <w:szCs w:val="24"/>
          <w:lang w:eastAsia="ru-RU"/>
        </w:rPr>
        <w:t>мисленнєвих</w:t>
      </w:r>
      <w:proofErr w:type="spellEnd"/>
      <w:r w:rsidRPr="008F05B7">
        <w:rPr>
          <w:rFonts w:ascii="Times New Roman" w:eastAsia="Times New Roman" w:hAnsi="Times New Roman" w:cs="Times New Roman"/>
          <w:sz w:val="24"/>
          <w:szCs w:val="24"/>
          <w:lang w:eastAsia="ru-RU"/>
        </w:rPr>
        <w:t xml:space="preserve"> операцій вищого рівня (порівняння, аналіз, синтез, узагальнення та ін..). Однак,  не завжди заохочують батьків вчитися один від одного та підтримувати один одного, вносять зміни  до запланованих освітніх цілей, видів навчальної діяльності з іншими вчителями, час від часу використовують практику диференціації, щоб пристосувати види діяльності до рівня розвитку та індивідуальних особливостей дитини. </w:t>
      </w:r>
    </w:p>
    <w:p w14:paraId="1082D5B2"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 проведення консультацій, нарад. </w:t>
      </w:r>
    </w:p>
    <w:p w14:paraId="064CD2C0"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План заходів щодо організації методичної роботи в закладі  протягом 2023-2024 навчального року був виконаний. Однак у здійсненні методичної роботи мали місце окремі недоліки:</w:t>
      </w:r>
    </w:p>
    <w:p w14:paraId="4C3DD55C" w14:textId="77777777" w:rsidR="004C512F" w:rsidRPr="008F05B7" w:rsidRDefault="004C512F" w:rsidP="004C512F">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окремі учителі недостатньо працювали з обдарованими учнями, не залучали їх до участі в конкурсах, турнірах, що проводились у громаді;</w:t>
      </w:r>
    </w:p>
    <w:p w14:paraId="7B2EFA71" w14:textId="77777777" w:rsidR="004C512F" w:rsidRPr="008F05B7" w:rsidRDefault="004C512F" w:rsidP="004C512F">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педагоги залишаються інертними до участі в конкурсі педагогічної майстерності «Учитель року»;</w:t>
      </w:r>
    </w:p>
    <w:p w14:paraId="544AC0F4" w14:textId="77777777" w:rsidR="004C512F" w:rsidRPr="008F05B7" w:rsidRDefault="004C512F" w:rsidP="004C512F">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педагоги не достатньо висвітлюють свої надбання у педагогічних виданнях.</w:t>
      </w:r>
    </w:p>
    <w:p w14:paraId="52D92CE0"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У закладі потребує покращення робота педагогічних працівників щодо створення та використання власних освітніх ресурсів, обміну досвідом (майстер-класи, навчальні семінари, </w:t>
      </w:r>
      <w:proofErr w:type="spellStart"/>
      <w:r w:rsidRPr="008F05B7">
        <w:rPr>
          <w:rFonts w:ascii="Times New Roman" w:eastAsia="Times New Roman" w:hAnsi="Times New Roman" w:cs="Times New Roman"/>
          <w:sz w:val="24"/>
          <w:szCs w:val="24"/>
          <w:lang w:eastAsia="ru-RU"/>
        </w:rPr>
        <w:t>взаємовідвідування</w:t>
      </w:r>
      <w:proofErr w:type="spellEnd"/>
      <w:r w:rsidRPr="008F05B7">
        <w:rPr>
          <w:rFonts w:ascii="Times New Roman" w:eastAsia="Times New Roman" w:hAnsi="Times New Roman" w:cs="Times New Roman"/>
          <w:sz w:val="24"/>
          <w:szCs w:val="24"/>
          <w:lang w:eastAsia="ru-RU"/>
        </w:rPr>
        <w:t xml:space="preserve"> занять, публікації в друкованих та електронних освітніх джерелах),  </w:t>
      </w:r>
      <w:r w:rsidRPr="008F05B7">
        <w:rPr>
          <w:rFonts w:ascii="Times New Roman" w:eastAsia="Times New Roman" w:hAnsi="Times New Roman" w:cs="Times New Roman"/>
          <w:sz w:val="24"/>
          <w:szCs w:val="24"/>
          <w:lang w:eastAsia="ru-RU"/>
        </w:rPr>
        <w:lastRenderedPageBreak/>
        <w:t xml:space="preserve">здійснення </w:t>
      </w:r>
      <w:proofErr w:type="spellStart"/>
      <w:r w:rsidRPr="008F05B7">
        <w:rPr>
          <w:rFonts w:ascii="Times New Roman" w:eastAsia="Times New Roman" w:hAnsi="Times New Roman" w:cs="Times New Roman"/>
          <w:sz w:val="24"/>
          <w:szCs w:val="24"/>
          <w:lang w:eastAsia="ru-RU"/>
        </w:rPr>
        <w:t>компетентнісного</w:t>
      </w:r>
      <w:proofErr w:type="spellEnd"/>
      <w:r w:rsidRPr="008F05B7">
        <w:rPr>
          <w:rFonts w:ascii="Times New Roman" w:eastAsia="Times New Roman" w:hAnsi="Times New Roman" w:cs="Times New Roman"/>
          <w:sz w:val="24"/>
          <w:szCs w:val="24"/>
          <w:lang w:eastAsia="ru-RU"/>
        </w:rPr>
        <w:t xml:space="preserve"> підходу до системи оцінювання здобувачів освіти та інноваційної освітньої діяльності (участь у освітніх проектах, залучення до роботи як експерти). </w:t>
      </w:r>
    </w:p>
    <w:p w14:paraId="709B7E37"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З метою удосконалення методичної роботи на 2024-2025 </w:t>
      </w:r>
      <w:proofErr w:type="spellStart"/>
      <w:r w:rsidRPr="008F05B7">
        <w:rPr>
          <w:rFonts w:ascii="Times New Roman" w:eastAsia="Times New Roman" w:hAnsi="Times New Roman" w:cs="Times New Roman"/>
          <w:sz w:val="24"/>
          <w:szCs w:val="24"/>
          <w:lang w:eastAsia="ru-RU"/>
        </w:rPr>
        <w:t>н.р</w:t>
      </w:r>
      <w:proofErr w:type="spellEnd"/>
      <w:r w:rsidRPr="008F05B7">
        <w:rPr>
          <w:rFonts w:ascii="Times New Roman" w:eastAsia="Times New Roman" w:hAnsi="Times New Roman" w:cs="Times New Roman"/>
          <w:sz w:val="24"/>
          <w:szCs w:val="24"/>
          <w:lang w:eastAsia="ru-RU"/>
        </w:rPr>
        <w:t xml:space="preserve">. у травні було проведено анкетування керівників ШПС, під час якого колеги виявили слабкі та сильні сторони роботи, ризики, окреслили можливості та перспективи роботи на наступний навчальний рік. Так, було визначено, що всі члени колективу у своїй роботі стикаються із низькою мотивацією учнів до навчання, недотриманням ними академічної доброчесності, недостатньо сформованою  читацькою компетентністю, неналежною популяризацією передового педагогічного досвіду. Зумовлено це сучасними викликами та загрозами в країні, стресовими станами та неналежним фінансуванням освітньої галузі. Сильними своїми сторонами назвали роботу з обдарованими та позакласну роботу з предмету; реалізацію виховних </w:t>
      </w:r>
      <w:proofErr w:type="spellStart"/>
      <w:r w:rsidRPr="008F05B7">
        <w:rPr>
          <w:rFonts w:ascii="Times New Roman" w:eastAsia="Times New Roman" w:hAnsi="Times New Roman" w:cs="Times New Roman"/>
          <w:sz w:val="24"/>
          <w:szCs w:val="24"/>
          <w:lang w:eastAsia="ru-RU"/>
        </w:rPr>
        <w:t>проєктів</w:t>
      </w:r>
      <w:proofErr w:type="spellEnd"/>
      <w:r w:rsidRPr="008F05B7">
        <w:rPr>
          <w:rFonts w:ascii="Times New Roman" w:eastAsia="Times New Roman" w:hAnsi="Times New Roman" w:cs="Times New Roman"/>
          <w:sz w:val="24"/>
          <w:szCs w:val="24"/>
          <w:lang w:eastAsia="ru-RU"/>
        </w:rPr>
        <w:t>, під час якої ф</w:t>
      </w:r>
      <w:proofErr w:type="spellStart"/>
      <w:r w:rsidRPr="008F05B7">
        <w:rPr>
          <w:rFonts w:ascii="Times New Roman" w:eastAsia="Times New Roman" w:hAnsi="Times New Roman" w:cs="Times New Roman"/>
          <w:sz w:val="24"/>
          <w:szCs w:val="24"/>
          <w:lang w:val="ru-RU" w:eastAsia="ru-RU"/>
        </w:rPr>
        <w:t>орму</w:t>
      </w:r>
      <w:r w:rsidRPr="008F05B7">
        <w:rPr>
          <w:rFonts w:ascii="Times New Roman" w:eastAsia="Times New Roman" w:hAnsi="Times New Roman" w:cs="Times New Roman"/>
          <w:sz w:val="24"/>
          <w:szCs w:val="24"/>
          <w:lang w:eastAsia="ru-RU"/>
        </w:rPr>
        <w:t>ється</w:t>
      </w:r>
      <w:proofErr w:type="spellEnd"/>
      <w:r w:rsidRPr="008F05B7">
        <w:rPr>
          <w:rFonts w:ascii="Times New Roman" w:eastAsia="Times New Roman" w:hAnsi="Times New Roman" w:cs="Times New Roman"/>
          <w:sz w:val="24"/>
          <w:szCs w:val="24"/>
          <w:lang w:val="ru-RU" w:eastAsia="ru-RU"/>
        </w:rPr>
        <w:t xml:space="preserve"> в </w:t>
      </w:r>
      <w:proofErr w:type="spellStart"/>
      <w:r w:rsidRPr="008F05B7">
        <w:rPr>
          <w:rFonts w:ascii="Times New Roman" w:eastAsia="Times New Roman" w:hAnsi="Times New Roman" w:cs="Times New Roman"/>
          <w:sz w:val="24"/>
          <w:szCs w:val="24"/>
          <w:lang w:val="ru-RU" w:eastAsia="ru-RU"/>
        </w:rPr>
        <w:t>учнів</w:t>
      </w:r>
      <w:proofErr w:type="spellEnd"/>
      <w:r w:rsidRPr="008F05B7">
        <w:rPr>
          <w:rFonts w:ascii="Times New Roman" w:eastAsia="Times New Roman" w:hAnsi="Times New Roman" w:cs="Times New Roman"/>
          <w:sz w:val="24"/>
          <w:szCs w:val="24"/>
          <w:lang w:val="ru-RU" w:eastAsia="ru-RU"/>
        </w:rPr>
        <w:t xml:space="preserve"> </w:t>
      </w:r>
      <w:proofErr w:type="spellStart"/>
      <w:r w:rsidRPr="008F05B7">
        <w:rPr>
          <w:rFonts w:ascii="Times New Roman" w:eastAsia="Times New Roman" w:hAnsi="Times New Roman" w:cs="Times New Roman"/>
          <w:sz w:val="24"/>
          <w:szCs w:val="24"/>
          <w:lang w:val="ru-RU" w:eastAsia="ru-RU"/>
        </w:rPr>
        <w:t>патріотизм</w:t>
      </w:r>
      <w:proofErr w:type="spellEnd"/>
      <w:r w:rsidRPr="008F05B7">
        <w:rPr>
          <w:rFonts w:ascii="Times New Roman" w:eastAsia="Times New Roman" w:hAnsi="Times New Roman" w:cs="Times New Roman"/>
          <w:sz w:val="24"/>
          <w:szCs w:val="24"/>
          <w:lang w:val="ru-RU" w:eastAsia="ru-RU"/>
        </w:rPr>
        <w:t xml:space="preserve">, </w:t>
      </w:r>
      <w:proofErr w:type="spellStart"/>
      <w:r w:rsidRPr="008F05B7">
        <w:rPr>
          <w:rFonts w:ascii="Times New Roman" w:eastAsia="Times New Roman" w:hAnsi="Times New Roman" w:cs="Times New Roman"/>
          <w:sz w:val="24"/>
          <w:szCs w:val="24"/>
          <w:lang w:val="ru-RU" w:eastAsia="ru-RU"/>
        </w:rPr>
        <w:t>любов</w:t>
      </w:r>
      <w:proofErr w:type="spellEnd"/>
      <w:r w:rsidRPr="008F05B7">
        <w:rPr>
          <w:rFonts w:ascii="Times New Roman" w:eastAsia="Times New Roman" w:hAnsi="Times New Roman" w:cs="Times New Roman"/>
          <w:sz w:val="24"/>
          <w:szCs w:val="24"/>
          <w:lang w:val="ru-RU" w:eastAsia="ru-RU"/>
        </w:rPr>
        <w:t xml:space="preserve"> до </w:t>
      </w:r>
      <w:proofErr w:type="spellStart"/>
      <w:r w:rsidRPr="008F05B7">
        <w:rPr>
          <w:rFonts w:ascii="Times New Roman" w:eastAsia="Times New Roman" w:hAnsi="Times New Roman" w:cs="Times New Roman"/>
          <w:sz w:val="24"/>
          <w:szCs w:val="24"/>
          <w:lang w:val="ru-RU" w:eastAsia="ru-RU"/>
        </w:rPr>
        <w:t>рідного</w:t>
      </w:r>
      <w:proofErr w:type="spellEnd"/>
      <w:r w:rsidRPr="008F05B7">
        <w:rPr>
          <w:rFonts w:ascii="Times New Roman" w:eastAsia="Times New Roman" w:hAnsi="Times New Roman" w:cs="Times New Roman"/>
          <w:sz w:val="24"/>
          <w:szCs w:val="24"/>
          <w:lang w:val="ru-RU" w:eastAsia="ru-RU"/>
        </w:rPr>
        <w:t xml:space="preserve"> краю через </w:t>
      </w:r>
      <w:proofErr w:type="spellStart"/>
      <w:r w:rsidRPr="008F05B7">
        <w:rPr>
          <w:rFonts w:ascii="Times New Roman" w:eastAsia="Times New Roman" w:hAnsi="Times New Roman" w:cs="Times New Roman"/>
          <w:sz w:val="24"/>
          <w:szCs w:val="24"/>
          <w:lang w:val="ru-RU" w:eastAsia="ru-RU"/>
        </w:rPr>
        <w:t>ознайомлення</w:t>
      </w:r>
      <w:proofErr w:type="spellEnd"/>
      <w:r w:rsidRPr="008F05B7">
        <w:rPr>
          <w:rFonts w:ascii="Times New Roman" w:eastAsia="Times New Roman" w:hAnsi="Times New Roman" w:cs="Times New Roman"/>
          <w:sz w:val="24"/>
          <w:szCs w:val="24"/>
          <w:lang w:val="ru-RU" w:eastAsia="ru-RU"/>
        </w:rPr>
        <w:t xml:space="preserve"> з </w:t>
      </w:r>
      <w:proofErr w:type="spellStart"/>
      <w:r w:rsidRPr="008F05B7">
        <w:rPr>
          <w:rFonts w:ascii="Times New Roman" w:eastAsia="Times New Roman" w:hAnsi="Times New Roman" w:cs="Times New Roman"/>
          <w:sz w:val="24"/>
          <w:szCs w:val="24"/>
          <w:lang w:val="ru-RU" w:eastAsia="ru-RU"/>
        </w:rPr>
        <w:t>історичним</w:t>
      </w:r>
      <w:proofErr w:type="spellEnd"/>
      <w:r w:rsidRPr="008F05B7">
        <w:rPr>
          <w:rFonts w:ascii="Times New Roman" w:eastAsia="Times New Roman" w:hAnsi="Times New Roman" w:cs="Times New Roman"/>
          <w:sz w:val="24"/>
          <w:szCs w:val="24"/>
          <w:lang w:val="ru-RU" w:eastAsia="ru-RU"/>
        </w:rPr>
        <w:t xml:space="preserve"> </w:t>
      </w:r>
      <w:proofErr w:type="spellStart"/>
      <w:r w:rsidRPr="008F05B7">
        <w:rPr>
          <w:rFonts w:ascii="Times New Roman" w:eastAsia="Times New Roman" w:hAnsi="Times New Roman" w:cs="Times New Roman"/>
          <w:sz w:val="24"/>
          <w:szCs w:val="24"/>
          <w:lang w:val="ru-RU" w:eastAsia="ru-RU"/>
        </w:rPr>
        <w:t>минулим</w:t>
      </w:r>
      <w:proofErr w:type="spellEnd"/>
      <w:r w:rsidRPr="008F05B7">
        <w:rPr>
          <w:rFonts w:ascii="Times New Roman" w:eastAsia="Times New Roman" w:hAnsi="Times New Roman" w:cs="Times New Roman"/>
          <w:sz w:val="24"/>
          <w:szCs w:val="24"/>
          <w:lang w:val="ru-RU" w:eastAsia="ru-RU"/>
        </w:rPr>
        <w:t xml:space="preserve">, красою </w:t>
      </w:r>
      <w:proofErr w:type="spellStart"/>
      <w:r w:rsidRPr="008F05B7">
        <w:rPr>
          <w:rFonts w:ascii="Times New Roman" w:eastAsia="Times New Roman" w:hAnsi="Times New Roman" w:cs="Times New Roman"/>
          <w:sz w:val="24"/>
          <w:szCs w:val="24"/>
          <w:lang w:val="ru-RU" w:eastAsia="ru-RU"/>
        </w:rPr>
        <w:t>рідного</w:t>
      </w:r>
      <w:proofErr w:type="spellEnd"/>
      <w:r w:rsidRPr="008F05B7">
        <w:rPr>
          <w:rFonts w:ascii="Times New Roman" w:eastAsia="Times New Roman" w:hAnsi="Times New Roman" w:cs="Times New Roman"/>
          <w:sz w:val="24"/>
          <w:szCs w:val="24"/>
          <w:lang w:val="ru-RU" w:eastAsia="ru-RU"/>
        </w:rPr>
        <w:t xml:space="preserve"> краю</w:t>
      </w:r>
      <w:r w:rsidRPr="008F05B7">
        <w:rPr>
          <w:rFonts w:ascii="Times New Roman" w:eastAsia="Times New Roman" w:hAnsi="Times New Roman" w:cs="Times New Roman"/>
          <w:sz w:val="24"/>
          <w:szCs w:val="24"/>
          <w:lang w:eastAsia="ru-RU"/>
        </w:rPr>
        <w:t>, екскурсійних поїздок та пішохідних прогулянок. Перспективними можливостями і завданнями на наступний навчальний рік керівники ШПС в значили:</w:t>
      </w:r>
    </w:p>
    <w:p w14:paraId="1845F2F4" w14:textId="77777777" w:rsidR="004C512F" w:rsidRPr="008F05B7" w:rsidRDefault="004C512F" w:rsidP="004C512F">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Налагодження співпраці з громадськими організаціями.</w:t>
      </w:r>
    </w:p>
    <w:p w14:paraId="4E862E91" w14:textId="77777777" w:rsidR="004C512F" w:rsidRPr="008F05B7" w:rsidRDefault="004C512F" w:rsidP="004C512F">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Участь у різноманітних міських, обласних, Всеукраїнських та Міжнародних </w:t>
      </w:r>
      <w:proofErr w:type="spellStart"/>
      <w:r w:rsidRPr="008F05B7">
        <w:rPr>
          <w:rFonts w:ascii="Times New Roman" w:eastAsia="Times New Roman" w:hAnsi="Times New Roman" w:cs="Times New Roman"/>
          <w:sz w:val="24"/>
          <w:szCs w:val="24"/>
          <w:lang w:eastAsia="ru-RU"/>
        </w:rPr>
        <w:t>проєктах</w:t>
      </w:r>
      <w:proofErr w:type="spellEnd"/>
      <w:r w:rsidRPr="008F05B7">
        <w:rPr>
          <w:rFonts w:ascii="Times New Roman" w:eastAsia="Times New Roman" w:hAnsi="Times New Roman" w:cs="Times New Roman"/>
          <w:sz w:val="24"/>
          <w:szCs w:val="24"/>
          <w:lang w:eastAsia="ru-RU"/>
        </w:rPr>
        <w:t>.</w:t>
      </w:r>
    </w:p>
    <w:p w14:paraId="0CB545CC" w14:textId="77777777" w:rsidR="004C512F" w:rsidRPr="008F05B7" w:rsidRDefault="004C512F" w:rsidP="004C512F">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Активізація діяльності щодо подолання освітніх, фізіологічних та ментальних втрат.</w:t>
      </w:r>
    </w:p>
    <w:p w14:paraId="214363C6" w14:textId="77777777" w:rsidR="004C512F" w:rsidRPr="008F05B7" w:rsidRDefault="004C512F" w:rsidP="004C512F">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Популяризація досвіду через друк у фахових виданнях, інтернет платформах, виступи на різних фахових публічних заходах.</w:t>
      </w:r>
    </w:p>
    <w:p w14:paraId="31577367" w14:textId="77777777" w:rsidR="004C512F" w:rsidRPr="00717450" w:rsidRDefault="004C512F" w:rsidP="004C512F">
      <w:pPr>
        <w:spacing w:after="0" w:line="240" w:lineRule="auto"/>
        <w:jc w:val="both"/>
        <w:rPr>
          <w:rFonts w:ascii="Times New Roman" w:eastAsia="Times New Roman" w:hAnsi="Times New Roman" w:cs="Times New Roman"/>
          <w:sz w:val="24"/>
          <w:szCs w:val="24"/>
          <w:lang w:eastAsia="uk-UA"/>
        </w:rPr>
      </w:pPr>
    </w:p>
    <w:p w14:paraId="02F31368"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b/>
          <w:bCs/>
          <w:color w:val="4472C4"/>
          <w:sz w:val="24"/>
          <w:szCs w:val="24"/>
          <w:lang w:eastAsia="uk-UA"/>
        </w:rPr>
        <w:t>Перспективи:</w:t>
      </w:r>
    </w:p>
    <w:p w14:paraId="423C4038" w14:textId="77777777" w:rsidR="004C512F" w:rsidRPr="00717450"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Використовувати сучасні ІТ-технології, мультимедійні засоби навчання, оновити електронну базу для вивчення предметів</w:t>
      </w:r>
      <w:r>
        <w:rPr>
          <w:rFonts w:ascii="Times New Roman" w:eastAsia="Times New Roman" w:hAnsi="Times New Roman" w:cs="Times New Roman"/>
          <w:color w:val="000000"/>
          <w:sz w:val="24"/>
          <w:szCs w:val="24"/>
          <w:lang w:eastAsia="uk-UA"/>
        </w:rPr>
        <w:t>, покращити матеріально технічну базу, обладнання кабінетів.</w:t>
      </w:r>
    </w:p>
    <w:p w14:paraId="1C786A1B" w14:textId="77777777" w:rsidR="004C512F" w:rsidRPr="00717450"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Застосовувати технічні засоби та інші інструменти контролю за безпечним користуванням мережею Інтернет.</w:t>
      </w:r>
    </w:p>
    <w:p w14:paraId="528B5C68" w14:textId="77777777" w:rsidR="004C512F" w:rsidRPr="00717450"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Проводити комплекс заходів, спрямованих на якісну організацію освітнього процесу з урахуванням оновлених навчальних програм.</w:t>
      </w:r>
    </w:p>
    <w:p w14:paraId="4764F060" w14:textId="77777777" w:rsidR="004C512F" w:rsidRPr="00717450"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Удосконалити методичну роботу закладу з підвищення професійної майстерності педагогів щодо організації дистанційного навчання,  впровадження форм та методів роботи НУШ, сучасної системи оцінювання.</w:t>
      </w:r>
    </w:p>
    <w:p w14:paraId="0666709D" w14:textId="77777777" w:rsidR="004C512F" w:rsidRPr="00717450"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Активізувати роботу педагогів щодо створення власних освітніх ресурсів, відеоматеріалів, методичних розробок.</w:t>
      </w:r>
    </w:p>
    <w:p w14:paraId="22FAF36E" w14:textId="77777777" w:rsidR="004C512F" w:rsidRPr="00717450"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Систематично залучати педагогічних працівників до  розробки локальних документів.</w:t>
      </w:r>
    </w:p>
    <w:p w14:paraId="105985E0" w14:textId="77777777" w:rsidR="004C512F" w:rsidRDefault="004C512F" w:rsidP="004C512F">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Мотивувати вчителів до добровільної сертифікації.</w:t>
      </w:r>
    </w:p>
    <w:p w14:paraId="55719DB8" w14:textId="77777777" w:rsidR="004C512F" w:rsidRPr="00717450" w:rsidRDefault="004C512F" w:rsidP="004C512F">
      <w:pPr>
        <w:spacing w:after="0" w:line="240" w:lineRule="auto"/>
        <w:ind w:left="360"/>
        <w:jc w:val="both"/>
        <w:textAlignment w:val="baseline"/>
        <w:rPr>
          <w:rFonts w:ascii="Times New Roman" w:eastAsia="Times New Roman" w:hAnsi="Times New Roman" w:cs="Times New Roman"/>
          <w:color w:val="000000"/>
          <w:sz w:val="24"/>
          <w:szCs w:val="24"/>
          <w:lang w:eastAsia="uk-UA"/>
        </w:rPr>
      </w:pPr>
    </w:p>
    <w:p w14:paraId="02BC704B" w14:textId="77777777" w:rsidR="004C512F" w:rsidRPr="008F05B7" w:rsidRDefault="004C512F" w:rsidP="004C512F">
      <w:pPr>
        <w:spacing w:after="0" w:line="240" w:lineRule="auto"/>
        <w:jc w:val="center"/>
        <w:rPr>
          <w:rFonts w:ascii="Times New Roman" w:eastAsia="Times New Roman" w:hAnsi="Times New Roman" w:cs="Times New Roman"/>
          <w:b/>
          <w:bCs/>
          <w:color w:val="0070C0"/>
          <w:sz w:val="24"/>
          <w:szCs w:val="24"/>
          <w:lang w:eastAsia="uk-UA"/>
        </w:rPr>
      </w:pPr>
      <w:r w:rsidRPr="00717450">
        <w:rPr>
          <w:rFonts w:ascii="Times New Roman" w:eastAsia="Times New Roman" w:hAnsi="Times New Roman" w:cs="Times New Roman"/>
          <w:sz w:val="24"/>
          <w:szCs w:val="24"/>
          <w:lang w:eastAsia="uk-UA"/>
        </w:rPr>
        <w:br/>
      </w:r>
      <w:r w:rsidRPr="008F05B7">
        <w:rPr>
          <w:rFonts w:ascii="Times New Roman" w:eastAsia="Times New Roman" w:hAnsi="Times New Roman" w:cs="Times New Roman"/>
          <w:b/>
          <w:bCs/>
          <w:color w:val="0070C0"/>
          <w:sz w:val="24"/>
          <w:szCs w:val="24"/>
          <w:shd w:val="clear" w:color="auto" w:fill="FFFFFF"/>
          <w:lang w:eastAsia="uk-UA"/>
        </w:rPr>
        <w:t>Створення виховного середовища для індивідуального розвитку</w:t>
      </w:r>
    </w:p>
    <w:p w14:paraId="122C9590" w14:textId="77777777" w:rsidR="004C512F" w:rsidRDefault="004C512F" w:rsidP="004C512F">
      <w:pPr>
        <w:spacing w:after="0" w:line="240" w:lineRule="auto"/>
        <w:jc w:val="center"/>
        <w:rPr>
          <w:rFonts w:ascii="Times New Roman" w:eastAsia="Times New Roman" w:hAnsi="Times New Roman" w:cs="Times New Roman"/>
          <w:b/>
          <w:bCs/>
          <w:color w:val="0070C0"/>
          <w:sz w:val="24"/>
          <w:szCs w:val="24"/>
          <w:shd w:val="clear" w:color="auto" w:fill="FFFFFF"/>
          <w:lang w:eastAsia="uk-UA"/>
        </w:rPr>
      </w:pPr>
      <w:r w:rsidRPr="00717450">
        <w:rPr>
          <w:rFonts w:ascii="Times New Roman" w:eastAsia="Times New Roman" w:hAnsi="Times New Roman" w:cs="Times New Roman"/>
          <w:b/>
          <w:bCs/>
          <w:color w:val="0070C0"/>
          <w:sz w:val="24"/>
          <w:szCs w:val="24"/>
          <w:shd w:val="clear" w:color="auto" w:fill="FFFFFF"/>
          <w:lang w:eastAsia="uk-UA"/>
        </w:rPr>
        <w:t>здобувачів освіти</w:t>
      </w:r>
    </w:p>
    <w:p w14:paraId="53725E26" w14:textId="77777777"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Процес виховної роботи у закладі </w:t>
      </w:r>
      <w:proofErr w:type="spellStart"/>
      <w:r w:rsidRPr="008F05B7">
        <w:rPr>
          <w:rFonts w:ascii="Times New Roman" w:eastAsia="Calibri" w:hAnsi="Times New Roman" w:cs="Times New Roman"/>
          <w:sz w:val="24"/>
          <w:szCs w:val="24"/>
          <w:lang w:eastAsia="ru-RU"/>
        </w:rPr>
        <w:t>грунтувався</w:t>
      </w:r>
      <w:proofErr w:type="spellEnd"/>
      <w:r w:rsidRPr="008F05B7">
        <w:rPr>
          <w:rFonts w:ascii="Times New Roman" w:eastAsia="Calibri" w:hAnsi="Times New Roman" w:cs="Times New Roman"/>
          <w:sz w:val="24"/>
          <w:szCs w:val="24"/>
          <w:lang w:eastAsia="ru-RU"/>
        </w:rPr>
        <w:t xml:space="preserve"> на реалізації основних завдань і принципів виховання, вивчення особистості школяра.</w:t>
      </w:r>
    </w:p>
    <w:p w14:paraId="6592C86C" w14:textId="77777777" w:rsidR="004C512F" w:rsidRPr="008F05B7" w:rsidRDefault="004C512F" w:rsidP="004C512F">
      <w:pPr>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У своїй роботі педколектив виходить із того, що у вихованні підростаючого покоління важливими чинниками має стати патріотичне виховання та родинна педагогіка, які спрямовані на підготовку дітей до самостійного життя, їхню адаптацію у суспільному й природному  довкіллі. У 2023-2024 </w:t>
      </w:r>
      <w:proofErr w:type="spellStart"/>
      <w:r w:rsidRPr="008F05B7">
        <w:rPr>
          <w:rFonts w:ascii="Times New Roman" w:eastAsia="Calibri" w:hAnsi="Times New Roman" w:cs="Times New Roman"/>
          <w:sz w:val="24"/>
          <w:szCs w:val="24"/>
          <w:lang w:eastAsia="ru-RU"/>
        </w:rPr>
        <w:t>н.р</w:t>
      </w:r>
      <w:proofErr w:type="spellEnd"/>
      <w:r w:rsidRPr="008F05B7">
        <w:rPr>
          <w:rFonts w:ascii="Times New Roman" w:eastAsia="Calibri" w:hAnsi="Times New Roman" w:cs="Times New Roman"/>
          <w:sz w:val="24"/>
          <w:szCs w:val="24"/>
          <w:lang w:eastAsia="ru-RU"/>
        </w:rPr>
        <w:t xml:space="preserve">. пріоритетними було визначено формування ціннісного ставлення особистості учня до суспільства і держави, формування моделі випускника, а також виховання патріотичної та </w:t>
      </w:r>
      <w:proofErr w:type="spellStart"/>
      <w:r w:rsidRPr="008F05B7">
        <w:rPr>
          <w:rFonts w:ascii="Times New Roman" w:eastAsia="Calibri" w:hAnsi="Times New Roman" w:cs="Times New Roman"/>
          <w:sz w:val="24"/>
          <w:szCs w:val="24"/>
          <w:lang w:eastAsia="ru-RU"/>
        </w:rPr>
        <w:t>громадянсько</w:t>
      </w:r>
      <w:proofErr w:type="spellEnd"/>
      <w:r w:rsidRPr="008F05B7">
        <w:rPr>
          <w:rFonts w:ascii="Times New Roman" w:eastAsia="Calibri" w:hAnsi="Times New Roman" w:cs="Times New Roman"/>
          <w:sz w:val="24"/>
          <w:szCs w:val="24"/>
          <w:lang w:eastAsia="ru-RU"/>
        </w:rPr>
        <w:t>-свідомої особистості школяра.</w:t>
      </w:r>
    </w:p>
    <w:p w14:paraId="4B1FB14C" w14:textId="77777777" w:rsidR="004C512F" w:rsidRPr="008F05B7" w:rsidRDefault="004C512F" w:rsidP="004C512F">
      <w:pPr>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Виховна робота у закладі спрямована на створення безпечних умов для всебічного розвитку дітей,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саме здорового способу життя, через пропаганду національно – патріотичного виховання та </w:t>
      </w:r>
      <w:r w:rsidRPr="008F05B7">
        <w:rPr>
          <w:rFonts w:ascii="Times New Roman" w:eastAsia="Calibri" w:hAnsi="Times New Roman" w:cs="Times New Roman"/>
          <w:sz w:val="24"/>
          <w:szCs w:val="24"/>
          <w:lang w:eastAsia="ru-RU"/>
        </w:rPr>
        <w:lastRenderedPageBreak/>
        <w:t>духовних надбань українського народу; через заходи, спрямовані на виховання любові до рідної Батьківщини, на осмислення самовизначення у виборі професії.</w:t>
      </w:r>
    </w:p>
    <w:p w14:paraId="36DC8043" w14:textId="77777777" w:rsidR="004C512F" w:rsidRPr="008F05B7" w:rsidRDefault="004C512F" w:rsidP="004C512F">
      <w:pPr>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Методична робота з класними керівниками ґрунтується на основі діагностики і була спрямована на підвищення професійної майстерності, на розвиток творчого потенціалу класного керівника. Протягом навчального року відбулися засідання професійної спільноти класних керівників з тем:</w:t>
      </w:r>
    </w:p>
    <w:p w14:paraId="44314D53" w14:textId="77777777" w:rsidR="004C512F" w:rsidRPr="008F05B7" w:rsidRDefault="004C512F" w:rsidP="004C512F">
      <w:pPr>
        <w:numPr>
          <w:ilvl w:val="0"/>
          <w:numId w:val="24"/>
        </w:numPr>
        <w:tabs>
          <w:tab w:val="num" w:pos="-284"/>
          <w:tab w:val="num" w:pos="426"/>
        </w:tabs>
        <w:spacing w:after="0" w:line="240" w:lineRule="auto"/>
        <w:ind w:left="0" w:firstLine="425"/>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Особливості організації виховної роботи в умовах воєнного стану на 2023-2024 </w:t>
      </w:r>
      <w:proofErr w:type="spellStart"/>
      <w:r w:rsidRPr="008F05B7">
        <w:rPr>
          <w:rFonts w:ascii="Times New Roman" w:eastAsia="Calibri" w:hAnsi="Times New Roman" w:cs="Times New Roman"/>
          <w:sz w:val="24"/>
          <w:szCs w:val="24"/>
          <w:lang w:eastAsia="ru-RU"/>
        </w:rPr>
        <w:t>н.р</w:t>
      </w:r>
      <w:proofErr w:type="spellEnd"/>
      <w:r w:rsidRPr="008F05B7">
        <w:rPr>
          <w:rFonts w:ascii="Times New Roman" w:eastAsia="Calibri" w:hAnsi="Times New Roman" w:cs="Times New Roman"/>
          <w:sz w:val="24"/>
          <w:szCs w:val="24"/>
          <w:lang w:eastAsia="ru-RU"/>
        </w:rPr>
        <w:t>. (вересень 2023 р.).</w:t>
      </w:r>
    </w:p>
    <w:p w14:paraId="327051D4" w14:textId="77777777" w:rsidR="004C512F" w:rsidRPr="008F05B7" w:rsidRDefault="004C512F" w:rsidP="004C512F">
      <w:pPr>
        <w:numPr>
          <w:ilvl w:val="0"/>
          <w:numId w:val="24"/>
        </w:numPr>
        <w:tabs>
          <w:tab w:val="num" w:pos="-284"/>
          <w:tab w:val="num" w:pos="426"/>
        </w:tabs>
        <w:spacing w:after="0" w:line="240" w:lineRule="auto"/>
        <w:ind w:left="0" w:firstLine="425"/>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Застосування інноваційних технологій і методів з метою формування національно-патріотичних цінностей в учнів (листопад 2023 р.)</w:t>
      </w:r>
    </w:p>
    <w:p w14:paraId="1A000257" w14:textId="3AA8AE5D" w:rsidR="004C512F" w:rsidRPr="008F05B7" w:rsidRDefault="004C512F" w:rsidP="004C512F">
      <w:pPr>
        <w:numPr>
          <w:ilvl w:val="0"/>
          <w:numId w:val="24"/>
        </w:numPr>
        <w:tabs>
          <w:tab w:val="num" w:pos="-284"/>
          <w:tab w:val="num" w:pos="426"/>
        </w:tabs>
        <w:spacing w:after="0" w:line="240" w:lineRule="auto"/>
        <w:ind w:left="0" w:firstLine="425"/>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Булінг</w:t>
      </w:r>
      <w:proofErr w:type="spellEnd"/>
      <w:r w:rsidRPr="008F05B7">
        <w:rPr>
          <w:rFonts w:ascii="Times New Roman" w:eastAsia="Calibri" w:hAnsi="Times New Roman" w:cs="Times New Roman"/>
          <w:sz w:val="24"/>
          <w:szCs w:val="24"/>
          <w:lang w:eastAsia="ru-RU"/>
        </w:rPr>
        <w:t xml:space="preserve"> у дитячому середовищі: причини, наслідки та шляхи його подолання (</w:t>
      </w:r>
      <w:r w:rsidR="009C66D6">
        <w:rPr>
          <w:rFonts w:ascii="Times New Roman" w:eastAsia="Calibri" w:hAnsi="Times New Roman" w:cs="Times New Roman"/>
          <w:sz w:val="24"/>
          <w:szCs w:val="24"/>
          <w:lang w:eastAsia="ru-RU"/>
        </w:rPr>
        <w:t>березень</w:t>
      </w:r>
      <w:r w:rsidRPr="008F05B7">
        <w:rPr>
          <w:rFonts w:ascii="Times New Roman" w:eastAsia="Calibri" w:hAnsi="Times New Roman" w:cs="Times New Roman"/>
          <w:sz w:val="24"/>
          <w:szCs w:val="24"/>
          <w:lang w:eastAsia="ru-RU"/>
        </w:rPr>
        <w:t xml:space="preserve"> 2024 р.)</w:t>
      </w:r>
    </w:p>
    <w:p w14:paraId="0D6692A9" w14:textId="0D4697A2" w:rsidR="004C512F" w:rsidRPr="008F05B7" w:rsidRDefault="004C512F" w:rsidP="004C512F">
      <w:pPr>
        <w:numPr>
          <w:ilvl w:val="0"/>
          <w:numId w:val="24"/>
        </w:numPr>
        <w:tabs>
          <w:tab w:val="num" w:pos="-284"/>
          <w:tab w:val="num" w:pos="426"/>
        </w:tabs>
        <w:spacing w:after="0" w:line="240" w:lineRule="auto"/>
        <w:ind w:left="0" w:firstLine="425"/>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Основи педагогічної співпраці: педагоги – діти - батьки (</w:t>
      </w:r>
      <w:r w:rsidR="009C66D6">
        <w:rPr>
          <w:rFonts w:ascii="Times New Roman" w:eastAsia="Calibri" w:hAnsi="Times New Roman" w:cs="Times New Roman"/>
          <w:sz w:val="24"/>
          <w:szCs w:val="24"/>
          <w:lang w:eastAsia="ru-RU"/>
        </w:rPr>
        <w:t>січень</w:t>
      </w:r>
      <w:r w:rsidRPr="008F05B7">
        <w:rPr>
          <w:rFonts w:ascii="Times New Roman" w:eastAsia="Calibri" w:hAnsi="Times New Roman" w:cs="Times New Roman"/>
          <w:sz w:val="24"/>
          <w:szCs w:val="24"/>
          <w:lang w:eastAsia="ru-RU"/>
        </w:rPr>
        <w:t xml:space="preserve"> 2024 р.)</w:t>
      </w:r>
    </w:p>
    <w:p w14:paraId="331502B6" w14:textId="77777777" w:rsidR="004C512F" w:rsidRPr="008F05B7" w:rsidRDefault="004C512F" w:rsidP="004C512F">
      <w:pPr>
        <w:tabs>
          <w:tab w:val="left" w:pos="919"/>
        </w:tabs>
        <w:autoSpaceDE w:val="0"/>
        <w:autoSpaceDN w:val="0"/>
        <w:adjustRightInd w:val="0"/>
        <w:spacing w:after="0"/>
        <w:jc w:val="both"/>
        <w:rPr>
          <w:rFonts w:ascii="Times New Roman" w:eastAsia="Times New Roman" w:hAnsi="Times New Roman" w:cs="Times New Roman"/>
          <w:sz w:val="24"/>
          <w:szCs w:val="24"/>
          <w:lang w:eastAsia="ru-RU"/>
        </w:rPr>
      </w:pPr>
      <w:r w:rsidRPr="008F05B7">
        <w:rPr>
          <w:rFonts w:ascii="Times New Roman" w:eastAsia="Calibri" w:hAnsi="Times New Roman" w:cs="Times New Roman"/>
          <w:sz w:val="24"/>
          <w:szCs w:val="24"/>
          <w:lang w:eastAsia="ru-RU"/>
        </w:rPr>
        <w:t xml:space="preserve">      У грудні 2023 р. було проведено засідання педагогічної ради з теми: «Діяльність педагогічного колективу з розвитку критичного мислення школярів та запобігання </w:t>
      </w:r>
      <w:proofErr w:type="spellStart"/>
      <w:r w:rsidRPr="008F05B7">
        <w:rPr>
          <w:rFonts w:ascii="Times New Roman" w:eastAsia="Calibri" w:hAnsi="Times New Roman" w:cs="Times New Roman"/>
          <w:sz w:val="24"/>
          <w:szCs w:val="24"/>
          <w:lang w:eastAsia="ru-RU"/>
        </w:rPr>
        <w:t>кібербулінгу</w:t>
      </w:r>
      <w:proofErr w:type="spellEnd"/>
      <w:r w:rsidRPr="008F05B7">
        <w:rPr>
          <w:rFonts w:ascii="Times New Roman" w:eastAsia="Calibri" w:hAnsi="Times New Roman" w:cs="Times New Roman"/>
          <w:sz w:val="24"/>
          <w:szCs w:val="24"/>
          <w:lang w:eastAsia="ru-RU"/>
        </w:rPr>
        <w:t xml:space="preserve"> в медіапросторі».</w:t>
      </w:r>
    </w:p>
    <w:p w14:paraId="7DEF648F" w14:textId="5B7B3B32" w:rsidR="004C512F" w:rsidRPr="008F05B7" w:rsidRDefault="009C66D6" w:rsidP="004C512F">
      <w:pPr>
        <w:spacing w:after="0"/>
        <w:ind w:left="3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4C512F" w:rsidRPr="008F05B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школі </w:t>
      </w:r>
      <w:r w:rsidR="004C512F" w:rsidRPr="008F05B7">
        <w:rPr>
          <w:rFonts w:ascii="Times New Roman" w:eastAsia="Calibri" w:hAnsi="Times New Roman" w:cs="Times New Roman"/>
          <w:sz w:val="24"/>
          <w:szCs w:val="24"/>
          <w:lang w:eastAsia="ru-RU"/>
        </w:rPr>
        <w:t xml:space="preserve">проводиться велика кількість заходів виховного впливу до календарних пам’ятних дат, волонтерського, безпекового, </w:t>
      </w:r>
      <w:proofErr w:type="spellStart"/>
      <w:r w:rsidR="004C512F" w:rsidRPr="008F05B7">
        <w:rPr>
          <w:rFonts w:ascii="Times New Roman" w:eastAsia="Calibri" w:hAnsi="Times New Roman" w:cs="Times New Roman"/>
          <w:sz w:val="24"/>
          <w:szCs w:val="24"/>
          <w:lang w:eastAsia="ru-RU"/>
        </w:rPr>
        <w:t>здоров’язбережувального</w:t>
      </w:r>
      <w:proofErr w:type="spellEnd"/>
      <w:r w:rsidR="004C512F" w:rsidRPr="008F05B7">
        <w:rPr>
          <w:rFonts w:ascii="Times New Roman" w:eastAsia="Calibri" w:hAnsi="Times New Roman" w:cs="Times New Roman"/>
          <w:sz w:val="24"/>
          <w:szCs w:val="24"/>
          <w:lang w:eastAsia="ru-RU"/>
        </w:rPr>
        <w:t>, екологічного, благодійного, мистецького  спрямування.</w:t>
      </w:r>
    </w:p>
    <w:p w14:paraId="63F1ABD2"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Уроки</w:t>
      </w:r>
      <w:proofErr w:type="spellEnd"/>
      <w:r w:rsidRPr="008F05B7">
        <w:rPr>
          <w:rFonts w:ascii="Times New Roman" w:eastAsia="Calibri" w:hAnsi="Times New Roman" w:cs="Times New Roman"/>
          <w:sz w:val="24"/>
          <w:szCs w:val="24"/>
          <w:lang w:eastAsia="ru-RU"/>
        </w:rPr>
        <w:t xml:space="preserve"> мужності і звитяги, історичної пам’яті</w:t>
      </w:r>
    </w:p>
    <w:p w14:paraId="49598A74"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Тижні безпеки на дорозі та в Інтернеті</w:t>
      </w:r>
    </w:p>
    <w:p w14:paraId="0B2164F4"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Зустрічі та профілактичні бесіди з представниками ювенальної превенції, патрульної поліції, </w:t>
      </w:r>
      <w:proofErr w:type="spellStart"/>
      <w:r w:rsidRPr="008F05B7">
        <w:rPr>
          <w:rFonts w:ascii="Times New Roman" w:eastAsia="Calibri" w:hAnsi="Times New Roman" w:cs="Times New Roman"/>
          <w:sz w:val="24"/>
          <w:szCs w:val="24"/>
          <w:lang w:eastAsia="ru-RU"/>
        </w:rPr>
        <w:t>кіберполіції</w:t>
      </w:r>
      <w:proofErr w:type="spellEnd"/>
    </w:p>
    <w:p w14:paraId="1B2A8BD5"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Екологічні квести і маршрути </w:t>
      </w:r>
    </w:p>
    <w:p w14:paraId="4A431DC8"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Спортивні флешмоби, змагання, </w:t>
      </w:r>
      <w:proofErr w:type="spellStart"/>
      <w:r w:rsidRPr="008F05B7">
        <w:rPr>
          <w:rFonts w:ascii="Times New Roman" w:eastAsia="Calibri" w:hAnsi="Times New Roman" w:cs="Times New Roman"/>
          <w:sz w:val="24"/>
          <w:szCs w:val="24"/>
          <w:lang w:eastAsia="ru-RU"/>
        </w:rPr>
        <w:t>челенджі</w:t>
      </w:r>
      <w:proofErr w:type="spellEnd"/>
    </w:p>
    <w:p w14:paraId="0BDA4C5D"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Туристичні поїздки, походи, змагання</w:t>
      </w:r>
    </w:p>
    <w:p w14:paraId="50B042EF" w14:textId="04662010"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Мистецькі заходи </w:t>
      </w:r>
    </w:p>
    <w:p w14:paraId="150498AD"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Родинні свята, години спілкування </w:t>
      </w:r>
    </w:p>
    <w:p w14:paraId="6C61F41F"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Анкетування, </w:t>
      </w:r>
      <w:proofErr w:type="spellStart"/>
      <w:r w:rsidRPr="008F05B7">
        <w:rPr>
          <w:rFonts w:ascii="Times New Roman" w:eastAsia="Calibri" w:hAnsi="Times New Roman" w:cs="Times New Roman"/>
          <w:sz w:val="24"/>
          <w:szCs w:val="24"/>
          <w:lang w:eastAsia="ru-RU"/>
        </w:rPr>
        <w:t>моніторинги</w:t>
      </w:r>
      <w:proofErr w:type="spellEnd"/>
      <w:r w:rsidRPr="008F05B7">
        <w:rPr>
          <w:rFonts w:ascii="Times New Roman" w:eastAsia="Calibri" w:hAnsi="Times New Roman" w:cs="Times New Roman"/>
          <w:sz w:val="24"/>
          <w:szCs w:val="24"/>
          <w:lang w:eastAsia="ru-RU"/>
        </w:rPr>
        <w:t>, дослідження</w:t>
      </w:r>
    </w:p>
    <w:p w14:paraId="04DF29D9"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Перегляди та обговорення тематичних відеофільмів</w:t>
      </w:r>
    </w:p>
    <w:p w14:paraId="0055228F" w14:textId="4B150DBF"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Благодійні ярмарки </w:t>
      </w:r>
    </w:p>
    <w:p w14:paraId="5D1B6851" w14:textId="77777777" w:rsidR="004C512F" w:rsidRPr="008F05B7" w:rsidRDefault="004C512F" w:rsidP="004C512F">
      <w:pPr>
        <w:numPr>
          <w:ilvl w:val="0"/>
          <w:numId w:val="27"/>
        </w:numPr>
        <w:spacing w:after="0" w:line="240" w:lineRule="auto"/>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Донати, збори, пожертвування на ЗСУ тощо. </w:t>
      </w:r>
    </w:p>
    <w:p w14:paraId="7F7DD73F" w14:textId="2C166326"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У 2023-2024 </w:t>
      </w:r>
      <w:proofErr w:type="spellStart"/>
      <w:r w:rsidRPr="008F05B7">
        <w:rPr>
          <w:rFonts w:ascii="Times New Roman" w:eastAsia="Calibri" w:hAnsi="Times New Roman" w:cs="Times New Roman"/>
          <w:sz w:val="24"/>
          <w:szCs w:val="24"/>
          <w:lang w:eastAsia="ru-RU"/>
        </w:rPr>
        <w:t>н.р</w:t>
      </w:r>
      <w:proofErr w:type="spellEnd"/>
      <w:r w:rsidRPr="008F05B7">
        <w:rPr>
          <w:rFonts w:ascii="Times New Roman" w:eastAsia="Calibri" w:hAnsi="Times New Roman" w:cs="Times New Roman"/>
          <w:sz w:val="24"/>
          <w:szCs w:val="24"/>
          <w:lang w:eastAsia="ru-RU"/>
        </w:rPr>
        <w:t>. продовжувалася співпраця класних керівників,  адміністрації закладу із батьківською громадою. Проведено батьківські збори:</w:t>
      </w:r>
    </w:p>
    <w:p w14:paraId="19B782BA" w14:textId="3200F332"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І. Організація освітнього середовища в новій українській школі.</w:t>
      </w:r>
    </w:p>
    <w:p w14:paraId="301ED058" w14:textId="77777777" w:rsidR="004C512F" w:rsidRPr="008F05B7" w:rsidRDefault="004C512F" w:rsidP="004C512F">
      <w:pPr>
        <w:spacing w:after="0"/>
        <w:jc w:val="right"/>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t xml:space="preserve">              Вересень 2023 р.</w:t>
      </w:r>
    </w:p>
    <w:p w14:paraId="292B9158" w14:textId="7195A593"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ІІ. Профорієнтаційні батьківські збори в 9-</w:t>
      </w:r>
      <w:r w:rsidR="003361BF">
        <w:rPr>
          <w:rFonts w:ascii="Times New Roman" w:eastAsia="Calibri" w:hAnsi="Times New Roman" w:cs="Times New Roman"/>
          <w:sz w:val="24"/>
          <w:szCs w:val="24"/>
          <w:lang w:eastAsia="ru-RU"/>
        </w:rPr>
        <w:t>ому</w:t>
      </w:r>
      <w:r w:rsidRPr="008F05B7">
        <w:rPr>
          <w:rFonts w:ascii="Times New Roman" w:eastAsia="Calibri" w:hAnsi="Times New Roman" w:cs="Times New Roman"/>
          <w:sz w:val="24"/>
          <w:szCs w:val="24"/>
          <w:lang w:eastAsia="ru-RU"/>
        </w:rPr>
        <w:t xml:space="preserve"> клас</w:t>
      </w:r>
      <w:r w:rsidR="003361BF">
        <w:rPr>
          <w:rFonts w:ascii="Times New Roman" w:eastAsia="Calibri" w:hAnsi="Times New Roman" w:cs="Times New Roman"/>
          <w:sz w:val="24"/>
          <w:szCs w:val="24"/>
          <w:lang w:eastAsia="ru-RU"/>
        </w:rPr>
        <w:t>і</w:t>
      </w:r>
    </w:p>
    <w:p w14:paraId="07739A7D" w14:textId="77777777" w:rsidR="004C512F" w:rsidRPr="008F05B7" w:rsidRDefault="004C512F" w:rsidP="004C512F">
      <w:pPr>
        <w:spacing w:after="0"/>
        <w:jc w:val="right"/>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r>
      <w:r w:rsidRPr="008F05B7">
        <w:rPr>
          <w:rFonts w:ascii="Times New Roman" w:eastAsia="Calibri" w:hAnsi="Times New Roman" w:cs="Times New Roman"/>
          <w:sz w:val="24"/>
          <w:szCs w:val="24"/>
          <w:lang w:eastAsia="ru-RU"/>
        </w:rPr>
        <w:tab/>
        <w:t xml:space="preserve">             Грудень  2023 р., травень 2024 р.</w:t>
      </w:r>
    </w:p>
    <w:p w14:paraId="78FA65C1" w14:textId="77777777"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ІІІ. Підсумки навчання в І семестрі. Безпека в Інтернеті</w:t>
      </w:r>
    </w:p>
    <w:p w14:paraId="391E8DBB" w14:textId="77777777" w:rsidR="004C512F" w:rsidRPr="008F05B7" w:rsidRDefault="004C512F" w:rsidP="004C512F">
      <w:pPr>
        <w:spacing w:after="0"/>
        <w:jc w:val="right"/>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Січень 2024 р.</w:t>
      </w:r>
    </w:p>
    <w:p w14:paraId="64301912" w14:textId="77777777"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IV. Виховання на цінностях. Фестиваль виховних </w:t>
      </w:r>
      <w:proofErr w:type="spellStart"/>
      <w:r w:rsidRPr="008F05B7">
        <w:rPr>
          <w:rFonts w:ascii="Times New Roman" w:eastAsia="Calibri" w:hAnsi="Times New Roman" w:cs="Times New Roman"/>
          <w:sz w:val="24"/>
          <w:szCs w:val="24"/>
          <w:lang w:eastAsia="ru-RU"/>
        </w:rPr>
        <w:t>проєктів</w:t>
      </w:r>
      <w:proofErr w:type="spellEnd"/>
      <w:r w:rsidRPr="008F05B7">
        <w:rPr>
          <w:rFonts w:ascii="Times New Roman" w:eastAsia="Calibri" w:hAnsi="Times New Roman" w:cs="Times New Roman"/>
          <w:sz w:val="24"/>
          <w:szCs w:val="24"/>
          <w:lang w:eastAsia="ru-RU"/>
        </w:rPr>
        <w:t>.</w:t>
      </w:r>
    </w:p>
    <w:p w14:paraId="243EB516" w14:textId="77777777" w:rsidR="004C512F" w:rsidRPr="008F05B7" w:rsidRDefault="004C512F" w:rsidP="004C512F">
      <w:pPr>
        <w:spacing w:after="0"/>
        <w:jc w:val="right"/>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Травень 2024 р.</w:t>
      </w:r>
    </w:p>
    <w:p w14:paraId="2E4157F0" w14:textId="1524EB51" w:rsidR="004C512F" w:rsidRPr="008F05B7" w:rsidRDefault="004C512F" w:rsidP="004C512F">
      <w:pPr>
        <w:tabs>
          <w:tab w:val="left" w:pos="0"/>
          <w:tab w:val="left" w:pos="567"/>
        </w:tabs>
        <w:spacing w:after="0"/>
        <w:ind w:firstLine="567"/>
        <w:jc w:val="both"/>
        <w:rPr>
          <w:rFonts w:ascii="Times New Roman" w:eastAsia="Times New Roman" w:hAnsi="Times New Roman" w:cs="Times New Roman"/>
          <w:sz w:val="24"/>
          <w:szCs w:val="24"/>
          <w:lang w:eastAsia="ru-RU"/>
        </w:rPr>
      </w:pPr>
      <w:r w:rsidRPr="008F05B7">
        <w:rPr>
          <w:rFonts w:ascii="Times New Roman" w:eastAsia="Calibri" w:hAnsi="Times New Roman" w:cs="Times New Roman"/>
          <w:sz w:val="24"/>
          <w:szCs w:val="24"/>
          <w:lang w:eastAsia="ru-RU"/>
        </w:rPr>
        <w:t xml:space="preserve">Гурткова робота була побудована на інтересах учнів до певного виду діяльності. При організації гурткової роботи були враховані побажання учнів, </w:t>
      </w:r>
      <w:r w:rsidR="003361BF">
        <w:rPr>
          <w:rFonts w:ascii="Times New Roman" w:eastAsia="Calibri" w:hAnsi="Times New Roman" w:cs="Times New Roman"/>
          <w:sz w:val="24"/>
          <w:szCs w:val="24"/>
          <w:lang w:eastAsia="ru-RU"/>
        </w:rPr>
        <w:t xml:space="preserve">матеріально-технічну базу, професійні навички керівника. Тому  впродовж року працювали спортивні гуртки: волейбол, </w:t>
      </w:r>
      <w:proofErr w:type="spellStart"/>
      <w:r w:rsidR="003361BF">
        <w:rPr>
          <w:rFonts w:ascii="Times New Roman" w:eastAsia="Calibri" w:hAnsi="Times New Roman" w:cs="Times New Roman"/>
          <w:sz w:val="24"/>
          <w:szCs w:val="24"/>
          <w:lang w:eastAsia="ru-RU"/>
        </w:rPr>
        <w:t>корфбол</w:t>
      </w:r>
      <w:proofErr w:type="spellEnd"/>
      <w:r w:rsidR="003361BF">
        <w:rPr>
          <w:rFonts w:ascii="Times New Roman" w:eastAsia="Calibri" w:hAnsi="Times New Roman" w:cs="Times New Roman"/>
          <w:sz w:val="24"/>
          <w:szCs w:val="24"/>
          <w:lang w:eastAsia="ru-RU"/>
        </w:rPr>
        <w:t xml:space="preserve">, </w:t>
      </w:r>
    </w:p>
    <w:p w14:paraId="1BD7545A" w14:textId="77777777" w:rsidR="004C512F" w:rsidRPr="008F05B7" w:rsidRDefault="004C512F" w:rsidP="004C512F">
      <w:pPr>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Проблемним залишається охоплення гуртковою роботою окремих учнів, які схильні до правопорушень, девіантної поведінки, або дітей, які опинилися в складних життєвих обставинах.</w:t>
      </w:r>
    </w:p>
    <w:p w14:paraId="2ECBC315" w14:textId="549CC345" w:rsidR="004C512F" w:rsidRPr="008F05B7" w:rsidRDefault="004C512F" w:rsidP="004C512F">
      <w:pPr>
        <w:spacing w:after="0"/>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lastRenderedPageBreak/>
        <w:t xml:space="preserve">          У  2023-2024  </w:t>
      </w:r>
      <w:proofErr w:type="spellStart"/>
      <w:r w:rsidRPr="008F05B7">
        <w:rPr>
          <w:rFonts w:ascii="Times New Roman" w:eastAsia="Calibri" w:hAnsi="Times New Roman" w:cs="Times New Roman"/>
          <w:sz w:val="24"/>
          <w:szCs w:val="24"/>
          <w:lang w:eastAsia="ru-RU"/>
        </w:rPr>
        <w:t>н.р</w:t>
      </w:r>
      <w:proofErr w:type="spellEnd"/>
      <w:r w:rsidRPr="008F05B7">
        <w:rPr>
          <w:rFonts w:ascii="Times New Roman" w:eastAsia="Calibri" w:hAnsi="Times New Roman" w:cs="Times New Roman"/>
          <w:sz w:val="24"/>
          <w:szCs w:val="24"/>
          <w:lang w:eastAsia="ru-RU"/>
        </w:rPr>
        <w:t>. колектив закладу реалізовував головні завдання - виховання громадянських якостей особистості та духовно осмисленого патріотизму, а також формування особистості, яка прагне і вміє здійснювати творчу діяльність у художній сфері.</w:t>
      </w:r>
      <w:r w:rsidRPr="008F05B7">
        <w:rPr>
          <w:rFonts w:ascii="Times New Roman" w:eastAsia="Calibri" w:hAnsi="Times New Roman" w:cs="Times New Roman"/>
          <w:b/>
          <w:sz w:val="24"/>
          <w:szCs w:val="24"/>
          <w:lang w:eastAsia="ru-RU"/>
        </w:rPr>
        <w:t xml:space="preserve"> </w:t>
      </w:r>
      <w:r w:rsidRPr="008F05B7">
        <w:rPr>
          <w:rFonts w:ascii="Times New Roman" w:eastAsia="Calibri" w:hAnsi="Times New Roman" w:cs="Times New Roman"/>
          <w:sz w:val="24"/>
          <w:szCs w:val="24"/>
          <w:lang w:eastAsia="ru-RU"/>
        </w:rPr>
        <w:t>Пріоритетним було визначено формування ціннісного ставлення особистості до суспільства і держави  та формування моделі випускника закладу. Для цього у закладі проводилися:</w:t>
      </w:r>
    </w:p>
    <w:p w14:paraId="5A07D3EB"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Декадник військово-патріотичних заходів «Ми - українці» (жовтень 2023);</w:t>
      </w:r>
    </w:p>
    <w:p w14:paraId="7959CFA9"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Заходи Всеукраїнської акції «16 днів без насильства» (листопад-грудень 2022 р.);</w:t>
      </w:r>
    </w:p>
    <w:p w14:paraId="2CA78520"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Шевченківський декадник «Весна починається з Шевченка» (березень 2024 р.);</w:t>
      </w:r>
    </w:p>
    <w:p w14:paraId="31AAF3FE"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Поетичні </w:t>
      </w:r>
      <w:proofErr w:type="spellStart"/>
      <w:r w:rsidRPr="008F05B7">
        <w:rPr>
          <w:rFonts w:ascii="Times New Roman" w:eastAsia="Calibri" w:hAnsi="Times New Roman" w:cs="Times New Roman"/>
          <w:sz w:val="24"/>
          <w:szCs w:val="24"/>
          <w:lang w:eastAsia="ru-RU"/>
        </w:rPr>
        <w:t>челенджі</w:t>
      </w:r>
      <w:proofErr w:type="spellEnd"/>
      <w:r w:rsidRPr="008F05B7">
        <w:rPr>
          <w:rFonts w:ascii="Times New Roman" w:eastAsia="Calibri" w:hAnsi="Times New Roman" w:cs="Times New Roman"/>
          <w:sz w:val="24"/>
          <w:szCs w:val="24"/>
          <w:lang w:eastAsia="ru-RU"/>
        </w:rPr>
        <w:t xml:space="preserve"> з нагоди народження Лесі Українки, Ліни Костенко;</w:t>
      </w:r>
    </w:p>
    <w:p w14:paraId="065F292D"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Великодня  майстерня «Готуємося до Великодня», «Великодня майстерня випускників» (виготовлення писанок, малюнків пасхальної тематики) (квітень 2024 р.);</w:t>
      </w:r>
    </w:p>
    <w:p w14:paraId="0BBB44EB"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Тижні безпеки на дорогах, інтернет-безпека, мінна безпека, день ЦЗ, тематичні заходи «</w:t>
      </w:r>
      <w:proofErr w:type="spellStart"/>
      <w:r w:rsidRPr="008F05B7">
        <w:rPr>
          <w:rFonts w:ascii="Times New Roman" w:eastAsia="Calibri" w:hAnsi="Times New Roman" w:cs="Times New Roman"/>
          <w:sz w:val="24"/>
          <w:szCs w:val="24"/>
          <w:lang w:eastAsia="ru-RU"/>
        </w:rPr>
        <w:t>Антибулінгова</w:t>
      </w:r>
      <w:proofErr w:type="spellEnd"/>
      <w:r w:rsidRPr="008F05B7">
        <w:rPr>
          <w:rFonts w:ascii="Times New Roman" w:eastAsia="Calibri" w:hAnsi="Times New Roman" w:cs="Times New Roman"/>
          <w:sz w:val="24"/>
          <w:szCs w:val="24"/>
          <w:lang w:eastAsia="ru-RU"/>
        </w:rPr>
        <w:t xml:space="preserve"> політика закладу»;</w:t>
      </w:r>
    </w:p>
    <w:p w14:paraId="2A4FAD3C" w14:textId="77777777"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Віртуальна психологічна допомога «Співучасть у долі дитини» (допомога однокласникам, які зазнали </w:t>
      </w:r>
      <w:proofErr w:type="spellStart"/>
      <w:r w:rsidRPr="008F05B7">
        <w:rPr>
          <w:rFonts w:ascii="Times New Roman" w:eastAsia="Calibri" w:hAnsi="Times New Roman" w:cs="Times New Roman"/>
          <w:sz w:val="24"/>
          <w:szCs w:val="24"/>
          <w:lang w:eastAsia="ru-RU"/>
        </w:rPr>
        <w:t>кібербулінгу</w:t>
      </w:r>
      <w:proofErr w:type="spellEnd"/>
      <w:r w:rsidRPr="008F05B7">
        <w:rPr>
          <w:rFonts w:ascii="Times New Roman" w:eastAsia="Calibri" w:hAnsi="Times New Roman" w:cs="Times New Roman"/>
          <w:sz w:val="24"/>
          <w:szCs w:val="24"/>
          <w:lang w:eastAsia="ru-RU"/>
        </w:rPr>
        <w:t>) (травень 2024 р.);</w:t>
      </w:r>
    </w:p>
    <w:p w14:paraId="4DB5A3AC" w14:textId="0B580600" w:rsidR="004C512F" w:rsidRPr="008F05B7" w:rsidRDefault="004C512F" w:rsidP="004C512F">
      <w:pPr>
        <w:numPr>
          <w:ilvl w:val="0"/>
          <w:numId w:val="26"/>
        </w:numPr>
        <w:tabs>
          <w:tab w:val="left" w:pos="284"/>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Участь у Загальноукраїнській хвилині пам’яті за загиблими воїнами у російсько-українській війні;</w:t>
      </w:r>
    </w:p>
    <w:p w14:paraId="4C54E542" w14:textId="0FE3AA34" w:rsidR="004C512F" w:rsidRPr="008F05B7" w:rsidRDefault="004C512F" w:rsidP="004C512F">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Волонтерська діяльність: благодійні  ярмарки, </w:t>
      </w:r>
      <w:proofErr w:type="spellStart"/>
      <w:r w:rsidRPr="008F05B7">
        <w:rPr>
          <w:rFonts w:ascii="Times New Roman" w:eastAsia="Calibri" w:hAnsi="Times New Roman" w:cs="Times New Roman"/>
          <w:sz w:val="24"/>
          <w:szCs w:val="24"/>
          <w:lang w:eastAsia="ru-RU"/>
        </w:rPr>
        <w:t>донати</w:t>
      </w:r>
      <w:proofErr w:type="spellEnd"/>
      <w:r w:rsidRPr="008F05B7">
        <w:rPr>
          <w:rFonts w:ascii="Times New Roman" w:eastAsia="Calibri" w:hAnsi="Times New Roman" w:cs="Times New Roman"/>
          <w:sz w:val="24"/>
          <w:szCs w:val="24"/>
          <w:lang w:eastAsia="ru-RU"/>
        </w:rPr>
        <w:t>, збори на ЗСУ;</w:t>
      </w:r>
    </w:p>
    <w:p w14:paraId="4C7FD3B4" w14:textId="77777777" w:rsidR="004C512F" w:rsidRPr="008F05B7" w:rsidRDefault="004C512F" w:rsidP="004C512F">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Шкільні родинні свята та урочисті лінійки;</w:t>
      </w:r>
    </w:p>
    <w:p w14:paraId="5EE98E02" w14:textId="77777777" w:rsidR="004C512F" w:rsidRPr="008F05B7" w:rsidRDefault="004C512F" w:rsidP="004C512F">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Екологічний </w:t>
      </w:r>
      <w:proofErr w:type="spellStart"/>
      <w:r w:rsidRPr="008F05B7">
        <w:rPr>
          <w:rFonts w:ascii="Times New Roman" w:eastAsia="Calibri" w:hAnsi="Times New Roman" w:cs="Times New Roman"/>
          <w:sz w:val="24"/>
          <w:szCs w:val="24"/>
          <w:lang w:eastAsia="ru-RU"/>
        </w:rPr>
        <w:t>челендж</w:t>
      </w:r>
      <w:proofErr w:type="spellEnd"/>
      <w:r w:rsidRPr="008F05B7">
        <w:rPr>
          <w:rFonts w:ascii="Times New Roman" w:eastAsia="Calibri" w:hAnsi="Times New Roman" w:cs="Times New Roman"/>
          <w:sz w:val="24"/>
          <w:szCs w:val="24"/>
          <w:lang w:eastAsia="ru-RU"/>
        </w:rPr>
        <w:t xml:space="preserve"> та загальношкільний квест «</w:t>
      </w:r>
      <w:proofErr w:type="spellStart"/>
      <w:r w:rsidRPr="008F05B7">
        <w:rPr>
          <w:rFonts w:ascii="Times New Roman" w:eastAsia="Calibri" w:hAnsi="Times New Roman" w:cs="Times New Roman"/>
          <w:sz w:val="24"/>
          <w:szCs w:val="24"/>
          <w:lang w:eastAsia="ru-RU"/>
        </w:rPr>
        <w:t>Давай</w:t>
      </w:r>
      <w:proofErr w:type="spellEnd"/>
      <w:r w:rsidRPr="008F05B7">
        <w:rPr>
          <w:rFonts w:ascii="Times New Roman" w:eastAsia="Calibri" w:hAnsi="Times New Roman" w:cs="Times New Roman"/>
          <w:sz w:val="24"/>
          <w:szCs w:val="24"/>
          <w:lang w:eastAsia="ru-RU"/>
        </w:rPr>
        <w:t xml:space="preserve"> будемо природу берегти» (червень 2024 р.);</w:t>
      </w:r>
    </w:p>
    <w:p w14:paraId="40F9D8F7" w14:textId="2C0548C3" w:rsidR="004C512F" w:rsidRPr="008F05B7" w:rsidRDefault="004C512F" w:rsidP="004C512F">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Перемога у загальноміських фізкультурно-оздоровчих заходах;</w:t>
      </w:r>
    </w:p>
    <w:p w14:paraId="018E6C49" w14:textId="77777777" w:rsidR="004C512F" w:rsidRPr="008F05B7" w:rsidRDefault="004C512F" w:rsidP="004C512F">
      <w:pPr>
        <w:numPr>
          <w:ilvl w:val="0"/>
          <w:numId w:val="25"/>
        </w:numPr>
        <w:tabs>
          <w:tab w:val="left" w:pos="284"/>
        </w:tabs>
        <w:spacing w:after="0" w:line="240" w:lineRule="auto"/>
        <w:ind w:left="0" w:firstLine="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Участь у загальноміських олімпіадах, конкурсах, фестивалях, змаганнях, виставках, експедиціях тощо.</w:t>
      </w:r>
    </w:p>
    <w:p w14:paraId="4FDCEF48" w14:textId="77777777" w:rsidR="004C512F" w:rsidRPr="008F05B7" w:rsidRDefault="004C512F" w:rsidP="004C512F">
      <w:pPr>
        <w:spacing w:after="0"/>
        <w:ind w:firstLine="567"/>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Колектив закладу продовжив роботу, спрямовану на виконання  </w:t>
      </w:r>
      <w:r w:rsidRPr="008F05B7">
        <w:rPr>
          <w:rFonts w:ascii="Times New Roman" w:eastAsia="Calibri" w:hAnsi="Times New Roman" w:cs="Times New Roman"/>
          <w:sz w:val="24"/>
          <w:szCs w:val="24"/>
          <w:lang w:eastAsia="uk-UA"/>
        </w:rPr>
        <w:t xml:space="preserve">наказу Міністерства освіти і науки України від 26.02.2020 №293 «Про затвердження плану заходів, спрямованих на запобігання та протидію </w:t>
      </w:r>
      <w:proofErr w:type="spellStart"/>
      <w:r w:rsidRPr="008F05B7">
        <w:rPr>
          <w:rFonts w:ascii="Times New Roman" w:eastAsia="Calibri" w:hAnsi="Times New Roman" w:cs="Times New Roman"/>
          <w:sz w:val="24"/>
          <w:szCs w:val="24"/>
          <w:lang w:eastAsia="uk-UA"/>
        </w:rPr>
        <w:t>булінгу</w:t>
      </w:r>
      <w:proofErr w:type="spellEnd"/>
      <w:r w:rsidRPr="008F05B7">
        <w:rPr>
          <w:rFonts w:ascii="Times New Roman" w:eastAsia="Calibri" w:hAnsi="Times New Roman" w:cs="Times New Roman"/>
          <w:sz w:val="24"/>
          <w:szCs w:val="24"/>
          <w:lang w:eastAsia="uk-UA"/>
        </w:rPr>
        <w:t xml:space="preserve"> (цькуванню) в закладах освіти», з урахуванням змін, внесених наказом Міністерства освіти і науки України від 20.03.2020 № 420</w:t>
      </w:r>
      <w:r w:rsidRPr="008F05B7">
        <w:rPr>
          <w:rFonts w:ascii="Times New Roman" w:eastAsia="Calibri" w:hAnsi="Times New Roman" w:cs="Times New Roman"/>
          <w:sz w:val="24"/>
          <w:szCs w:val="24"/>
          <w:lang w:eastAsia="ru-RU"/>
        </w:rPr>
        <w:t xml:space="preserve"> з метою правового виховання учнів.  </w:t>
      </w:r>
      <w:r w:rsidRPr="008F05B7">
        <w:rPr>
          <w:rFonts w:ascii="Times New Roman" w:eastAsia="Times New Roman" w:hAnsi="Times New Roman" w:cs="Times New Roman"/>
          <w:sz w:val="24"/>
          <w:szCs w:val="24"/>
          <w:lang w:eastAsia="ru-RU"/>
        </w:rPr>
        <w:t xml:space="preserve">На засіданнях педагогічних рад,  методичних об’єднань класних керівників, семінарах-практикумах постійно розглядаються питання взаємодії вчителя з учнями різних соціальних категорій, схильних до девіантної поведінки, до правопорушень та злочинів, </w:t>
      </w:r>
      <w:proofErr w:type="spellStart"/>
      <w:r w:rsidRPr="008F05B7">
        <w:rPr>
          <w:rFonts w:ascii="Times New Roman" w:eastAsia="Times New Roman" w:hAnsi="Times New Roman" w:cs="Times New Roman"/>
          <w:sz w:val="24"/>
          <w:szCs w:val="24"/>
          <w:lang w:eastAsia="ru-RU"/>
        </w:rPr>
        <w:t>булінгу</w:t>
      </w:r>
      <w:proofErr w:type="spellEnd"/>
      <w:r w:rsidRPr="008F05B7">
        <w:rPr>
          <w:rFonts w:ascii="Times New Roman" w:eastAsia="Times New Roman" w:hAnsi="Times New Roman" w:cs="Times New Roman"/>
          <w:sz w:val="24"/>
          <w:szCs w:val="24"/>
          <w:lang w:eastAsia="ru-RU"/>
        </w:rPr>
        <w:t xml:space="preserve">. У закладі розроблені та проводяться заходи з протидії торгівлі людьми, протидії всім проявам насильства, протидії </w:t>
      </w:r>
      <w:proofErr w:type="spellStart"/>
      <w:r w:rsidRPr="008F05B7">
        <w:rPr>
          <w:rFonts w:ascii="Times New Roman" w:eastAsia="Times New Roman" w:hAnsi="Times New Roman" w:cs="Times New Roman"/>
          <w:sz w:val="24"/>
          <w:szCs w:val="24"/>
          <w:lang w:eastAsia="ru-RU"/>
        </w:rPr>
        <w:t>булінгу</w:t>
      </w:r>
      <w:proofErr w:type="spellEnd"/>
      <w:r w:rsidRPr="008F05B7">
        <w:rPr>
          <w:rFonts w:ascii="Times New Roman" w:eastAsia="Times New Roman" w:hAnsi="Times New Roman" w:cs="Times New Roman"/>
          <w:sz w:val="24"/>
          <w:szCs w:val="24"/>
          <w:lang w:eastAsia="ru-RU"/>
        </w:rPr>
        <w:t xml:space="preserve"> (цькуванню). Дане питання розглядалося на нарадах при директору, батьківських зборах тощо.  На виконання Закону України «Про освіту» у закладі розроблені та узгоджені з учнівською та батьківською громадами правила для здобувачів освіти.  Так, було проведено:</w:t>
      </w:r>
    </w:p>
    <w:p w14:paraId="69D470ED" w14:textId="77777777" w:rsidR="004C512F" w:rsidRPr="008F05B7" w:rsidRDefault="004C512F" w:rsidP="004C512F">
      <w:pPr>
        <w:spacing w:after="0"/>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Заходи в рамках Всеукраїнського тижня з протидії </w:t>
      </w:r>
      <w:proofErr w:type="spellStart"/>
      <w:r w:rsidRPr="008F05B7">
        <w:rPr>
          <w:rFonts w:ascii="Times New Roman" w:eastAsia="Times New Roman" w:hAnsi="Times New Roman" w:cs="Times New Roman"/>
          <w:sz w:val="24"/>
          <w:szCs w:val="24"/>
          <w:lang w:eastAsia="ru-RU"/>
        </w:rPr>
        <w:t>булінгу</w:t>
      </w:r>
      <w:proofErr w:type="spellEnd"/>
      <w:r w:rsidRPr="008F05B7">
        <w:rPr>
          <w:rFonts w:ascii="Times New Roman" w:eastAsia="Times New Roman" w:hAnsi="Times New Roman" w:cs="Times New Roman"/>
          <w:sz w:val="24"/>
          <w:szCs w:val="24"/>
          <w:lang w:eastAsia="ru-RU"/>
        </w:rPr>
        <w:t xml:space="preserve"> (вересень 2024 року);</w:t>
      </w:r>
    </w:p>
    <w:p w14:paraId="15FD1C40" w14:textId="77777777" w:rsidR="004C512F" w:rsidRPr="008F05B7" w:rsidRDefault="004C512F" w:rsidP="004C512F">
      <w:pPr>
        <w:spacing w:after="0"/>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тематичне коло для педагогічних працівників «Створення позитивної </w:t>
      </w:r>
      <w:proofErr w:type="spellStart"/>
      <w:r w:rsidRPr="008F05B7">
        <w:rPr>
          <w:rFonts w:ascii="Times New Roman" w:eastAsia="Times New Roman" w:hAnsi="Times New Roman" w:cs="Times New Roman"/>
          <w:sz w:val="24"/>
          <w:szCs w:val="24"/>
          <w:lang w:eastAsia="ru-RU"/>
        </w:rPr>
        <w:t>психо</w:t>
      </w:r>
      <w:proofErr w:type="spellEnd"/>
      <w:r w:rsidRPr="008F05B7">
        <w:rPr>
          <w:rFonts w:ascii="Times New Roman" w:eastAsia="Times New Roman" w:hAnsi="Times New Roman" w:cs="Times New Roman"/>
          <w:sz w:val="24"/>
          <w:szCs w:val="24"/>
          <w:lang w:eastAsia="ru-RU"/>
        </w:rPr>
        <w:t>-емоційної атмосфери в шкільному середовищі» (грудень 2023 року);</w:t>
      </w:r>
    </w:p>
    <w:p w14:paraId="2A318929" w14:textId="77777777" w:rsidR="004C512F" w:rsidRPr="008F05B7" w:rsidRDefault="004C512F" w:rsidP="004C512F">
      <w:pPr>
        <w:spacing w:after="0"/>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Заходи Всеукраїнської акції «16 днів без насильства» (листопад-грудень 2022 р.);</w:t>
      </w:r>
    </w:p>
    <w:p w14:paraId="4967AF6E" w14:textId="77777777" w:rsidR="004C512F" w:rsidRPr="008F05B7" w:rsidRDefault="004C512F" w:rsidP="004C512F">
      <w:pPr>
        <w:tabs>
          <w:tab w:val="num" w:pos="426"/>
        </w:tabs>
        <w:spacing w:after="0"/>
        <w:jc w:val="both"/>
        <w:rPr>
          <w:rFonts w:ascii="Times New Roman" w:eastAsia="Calibri" w:hAnsi="Times New Roman" w:cs="Times New Roman"/>
          <w:sz w:val="24"/>
          <w:szCs w:val="24"/>
          <w:lang w:eastAsia="ru-RU"/>
        </w:rPr>
      </w:pPr>
      <w:r w:rsidRPr="008F05B7">
        <w:rPr>
          <w:rFonts w:ascii="Times New Roman" w:eastAsia="Times New Roman" w:hAnsi="Times New Roman" w:cs="Times New Roman"/>
          <w:sz w:val="24"/>
          <w:szCs w:val="24"/>
          <w:lang w:eastAsia="ru-RU"/>
        </w:rPr>
        <w:t>- засідання ШПС класних керівників «</w:t>
      </w:r>
      <w:proofErr w:type="spellStart"/>
      <w:r w:rsidRPr="008F05B7">
        <w:rPr>
          <w:rFonts w:ascii="Times New Roman" w:eastAsia="Calibri" w:hAnsi="Times New Roman" w:cs="Times New Roman"/>
          <w:sz w:val="24"/>
          <w:szCs w:val="24"/>
          <w:lang w:eastAsia="ru-RU"/>
        </w:rPr>
        <w:t>Булінг</w:t>
      </w:r>
      <w:proofErr w:type="spellEnd"/>
      <w:r w:rsidRPr="008F05B7">
        <w:rPr>
          <w:rFonts w:ascii="Times New Roman" w:eastAsia="Calibri" w:hAnsi="Times New Roman" w:cs="Times New Roman"/>
          <w:sz w:val="24"/>
          <w:szCs w:val="24"/>
          <w:lang w:eastAsia="ru-RU"/>
        </w:rPr>
        <w:t xml:space="preserve"> у дитячому середовищі: причини, наслідки та шляхи його подолання» (січень 2024 р.)</w:t>
      </w:r>
    </w:p>
    <w:p w14:paraId="29C1D805" w14:textId="77777777" w:rsidR="004C512F" w:rsidRPr="008F05B7" w:rsidRDefault="004C512F" w:rsidP="004C512F">
      <w:pPr>
        <w:spacing w:after="0"/>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правова лекція з теми: «Причини виникнення та прояви девіантної поведінки в дітей» (листопад 2023 року);</w:t>
      </w:r>
    </w:p>
    <w:p w14:paraId="0C88EF1E" w14:textId="77777777" w:rsidR="004C512F" w:rsidRPr="008F05B7" w:rsidRDefault="004C512F" w:rsidP="004C512F">
      <w:pPr>
        <w:spacing w:after="0"/>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батьківський всеобуч «Основи порозуміння» (щомісячно);</w:t>
      </w:r>
    </w:p>
    <w:p w14:paraId="7C4A0752" w14:textId="77777777" w:rsidR="004C512F" w:rsidRPr="008F05B7" w:rsidRDefault="004C512F" w:rsidP="004C512F">
      <w:pPr>
        <w:spacing w:after="0" w:line="240" w:lineRule="auto"/>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перегляд та обговорення науково-популярного фільму «Конвенція про права дитини»,</w:t>
      </w:r>
      <w:r w:rsidRPr="008F05B7">
        <w:rPr>
          <w:rFonts w:ascii="Times New Roman" w:eastAsia="Times New Roman" w:hAnsi="Times New Roman" w:cs="Times New Roman"/>
          <w:sz w:val="24"/>
          <w:szCs w:val="24"/>
          <w:lang w:val="ru-RU" w:eastAsia="ru-RU"/>
        </w:rPr>
        <w:t xml:space="preserve"> </w:t>
      </w:r>
      <w:r w:rsidRPr="008F05B7">
        <w:rPr>
          <w:rFonts w:ascii="Times New Roman" w:eastAsia="Times New Roman" w:hAnsi="Times New Roman" w:cs="Times New Roman"/>
          <w:sz w:val="24"/>
          <w:szCs w:val="24"/>
          <w:lang w:eastAsia="ru-RU"/>
        </w:rPr>
        <w:t xml:space="preserve">відео-презентації «16 днів без насильства», конкурсних відеороликів «Ми – проти </w:t>
      </w:r>
      <w:proofErr w:type="spellStart"/>
      <w:r w:rsidRPr="008F05B7">
        <w:rPr>
          <w:rFonts w:ascii="Times New Roman" w:eastAsia="Times New Roman" w:hAnsi="Times New Roman" w:cs="Times New Roman"/>
          <w:sz w:val="24"/>
          <w:szCs w:val="24"/>
          <w:lang w:eastAsia="ru-RU"/>
        </w:rPr>
        <w:t>булінгу</w:t>
      </w:r>
      <w:proofErr w:type="spellEnd"/>
      <w:r w:rsidRPr="008F05B7">
        <w:rPr>
          <w:rFonts w:ascii="Times New Roman" w:eastAsia="Times New Roman" w:hAnsi="Times New Roman" w:cs="Times New Roman"/>
          <w:sz w:val="24"/>
          <w:szCs w:val="24"/>
          <w:lang w:eastAsia="ru-RU"/>
        </w:rPr>
        <w:t>» та «Ні - дискримінації</w:t>
      </w:r>
      <w:r w:rsidRPr="008F05B7">
        <w:rPr>
          <w:rFonts w:ascii="Times New Roman" w:eastAsia="Times New Roman" w:hAnsi="Times New Roman" w:cs="Times New Roman"/>
          <w:sz w:val="24"/>
          <w:szCs w:val="24"/>
          <w:lang w:val="ru-RU" w:eastAsia="ru-RU"/>
        </w:rPr>
        <w:t>»</w:t>
      </w:r>
      <w:r w:rsidRPr="008F05B7">
        <w:rPr>
          <w:rFonts w:ascii="Times New Roman" w:eastAsia="Times New Roman" w:hAnsi="Times New Roman" w:cs="Times New Roman"/>
          <w:sz w:val="24"/>
          <w:szCs w:val="24"/>
          <w:lang w:eastAsia="ru-RU"/>
        </w:rPr>
        <w:t>;</w:t>
      </w:r>
    </w:p>
    <w:p w14:paraId="3F07C22F" w14:textId="77777777" w:rsidR="004C512F" w:rsidRPr="008F05B7" w:rsidRDefault="004C512F" w:rsidP="004C512F">
      <w:pPr>
        <w:spacing w:after="0" w:line="240" w:lineRule="auto"/>
        <w:rPr>
          <w:rFonts w:ascii="Times New Roman" w:eastAsia="Calibri" w:hAnsi="Times New Roman" w:cs="Times New Roman"/>
          <w:sz w:val="24"/>
          <w:szCs w:val="24"/>
          <w:lang w:eastAsia="ru-RU"/>
        </w:rPr>
      </w:pPr>
      <w:r w:rsidRPr="008F05B7">
        <w:rPr>
          <w:rFonts w:ascii="Times New Roman" w:eastAsia="Times New Roman" w:hAnsi="Times New Roman" w:cs="Times New Roman"/>
          <w:sz w:val="24"/>
          <w:szCs w:val="24"/>
          <w:lang w:eastAsia="ru-RU"/>
        </w:rPr>
        <w:lastRenderedPageBreak/>
        <w:t xml:space="preserve">- </w:t>
      </w:r>
      <w:r w:rsidRPr="008F05B7">
        <w:rPr>
          <w:rFonts w:ascii="Times New Roman" w:eastAsia="Calibri" w:hAnsi="Times New Roman" w:cs="Times New Roman"/>
          <w:sz w:val="24"/>
          <w:szCs w:val="24"/>
        </w:rPr>
        <w:t xml:space="preserve">інтерактивна гра для молодших школярів «Якщо тебе ображають», </w:t>
      </w:r>
      <w:r w:rsidRPr="008F05B7">
        <w:rPr>
          <w:rFonts w:ascii="Times New Roman" w:eastAsia="Calibri" w:hAnsi="Times New Roman" w:cs="Times New Roman"/>
          <w:sz w:val="24"/>
          <w:szCs w:val="24"/>
          <w:lang w:eastAsia="ru-RU"/>
        </w:rPr>
        <w:t>виставка малюнків «Мій вибір – життя без насильства»;</w:t>
      </w:r>
    </w:p>
    <w:p w14:paraId="27B16668" w14:textId="77777777" w:rsidR="004C512F" w:rsidRPr="008F05B7" w:rsidRDefault="004C512F" w:rsidP="004C512F">
      <w:pPr>
        <w:spacing w:after="0" w:line="240" w:lineRule="auto"/>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участь у Всеукраїнській акції «16 днів без насильства»;</w:t>
      </w:r>
    </w:p>
    <w:p w14:paraId="5BB27BBF" w14:textId="77777777" w:rsidR="004C512F" w:rsidRPr="008F05B7" w:rsidRDefault="004C512F" w:rsidP="004C512F">
      <w:pPr>
        <w:spacing w:after="0" w:line="240" w:lineRule="auto"/>
        <w:rPr>
          <w:rFonts w:ascii="Times New Roman" w:eastAsia="Calibri"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w:t>
      </w:r>
      <w:r w:rsidRPr="008F05B7">
        <w:rPr>
          <w:rFonts w:ascii="Times New Roman" w:eastAsia="Calibri" w:hAnsi="Times New Roman" w:cs="Times New Roman"/>
          <w:sz w:val="24"/>
          <w:szCs w:val="24"/>
        </w:rPr>
        <w:t xml:space="preserve">віртуальна психологічна допомога «Співучасть у долі дитини» (допомога однокласникам, які зазнали </w:t>
      </w:r>
      <w:proofErr w:type="spellStart"/>
      <w:r w:rsidRPr="008F05B7">
        <w:rPr>
          <w:rFonts w:ascii="Times New Roman" w:eastAsia="Calibri" w:hAnsi="Times New Roman" w:cs="Times New Roman"/>
          <w:sz w:val="24"/>
          <w:szCs w:val="24"/>
        </w:rPr>
        <w:t>кібербулінгу</w:t>
      </w:r>
      <w:proofErr w:type="spellEnd"/>
      <w:r w:rsidRPr="008F05B7">
        <w:rPr>
          <w:rFonts w:ascii="Times New Roman" w:eastAsia="Calibri" w:hAnsi="Times New Roman" w:cs="Times New Roman"/>
          <w:sz w:val="24"/>
          <w:szCs w:val="24"/>
        </w:rPr>
        <w:t>)</w:t>
      </w:r>
      <w:r w:rsidRPr="008F05B7">
        <w:rPr>
          <w:rFonts w:ascii="Times New Roman" w:eastAsia="Times New Roman" w:hAnsi="Times New Roman" w:cs="Times New Roman"/>
          <w:sz w:val="24"/>
          <w:szCs w:val="24"/>
          <w:lang w:eastAsia="ru-RU"/>
        </w:rPr>
        <w:t xml:space="preserve"> (травень 2024 року);</w:t>
      </w:r>
    </w:p>
    <w:p w14:paraId="694231AA" w14:textId="77777777" w:rsidR="004C512F" w:rsidRPr="008F05B7" w:rsidRDefault="004C512F" w:rsidP="004C512F">
      <w:pPr>
        <w:tabs>
          <w:tab w:val="left" w:pos="919"/>
        </w:tabs>
        <w:autoSpaceDE w:val="0"/>
        <w:autoSpaceDN w:val="0"/>
        <w:adjustRightInd w:val="0"/>
        <w:spacing w:after="0"/>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онлайн-опитування педагогів, учнів, батьків щодо важливості виховання цінностей (квітень-травень 2024 року).  </w:t>
      </w:r>
    </w:p>
    <w:p w14:paraId="2B783A73" w14:textId="77777777" w:rsidR="004C512F" w:rsidRPr="008F05B7" w:rsidRDefault="004C512F" w:rsidP="004C512F">
      <w:pPr>
        <w:tabs>
          <w:tab w:val="left" w:pos="919"/>
        </w:tabs>
        <w:autoSpaceDE w:val="0"/>
        <w:autoSpaceDN w:val="0"/>
        <w:adjustRightInd w:val="0"/>
        <w:spacing w:after="0"/>
        <w:jc w:val="both"/>
        <w:rPr>
          <w:rFonts w:ascii="Times New Roman" w:eastAsia="Times New Roman" w:hAnsi="Times New Roman" w:cs="Times New Roman"/>
          <w:sz w:val="24"/>
          <w:szCs w:val="24"/>
          <w:lang w:eastAsia="ru-RU"/>
        </w:rPr>
      </w:pPr>
      <w:r w:rsidRPr="008F05B7">
        <w:rPr>
          <w:rFonts w:ascii="Times New Roman" w:eastAsia="Times New Roman" w:hAnsi="Times New Roman" w:cs="Times New Roman"/>
          <w:sz w:val="24"/>
          <w:szCs w:val="24"/>
          <w:lang w:eastAsia="ru-RU"/>
        </w:rPr>
        <w:t xml:space="preserve">        В ході проведення заходів класними керівниками з учнями (тренінги, інтерактивні виховні години, правові всеобучі) школярі мали можливість навчатися основним правилам взаємодії та опановувати правовими знаннями та навичками. </w:t>
      </w:r>
    </w:p>
    <w:p w14:paraId="3E6712A3" w14:textId="6E8CC2B9" w:rsidR="004C512F" w:rsidRPr="008F05B7" w:rsidRDefault="004C512F" w:rsidP="004C512F">
      <w:pPr>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Вивчення планів виховної діяльності класних керівників на 2023-2024 </w:t>
      </w:r>
      <w:proofErr w:type="spellStart"/>
      <w:r w:rsidRPr="008F05B7">
        <w:rPr>
          <w:rFonts w:ascii="Times New Roman" w:eastAsia="Calibri" w:hAnsi="Times New Roman" w:cs="Times New Roman"/>
          <w:sz w:val="24"/>
          <w:szCs w:val="24"/>
          <w:lang w:eastAsia="ru-RU"/>
        </w:rPr>
        <w:t>н.р</w:t>
      </w:r>
      <w:proofErr w:type="spellEnd"/>
      <w:r w:rsidRPr="008F05B7">
        <w:rPr>
          <w:rFonts w:ascii="Times New Roman" w:eastAsia="Calibri" w:hAnsi="Times New Roman" w:cs="Times New Roman"/>
          <w:sz w:val="24"/>
          <w:szCs w:val="24"/>
          <w:lang w:eastAsia="ru-RU"/>
        </w:rPr>
        <w:t xml:space="preserve">. засвідчило, що переважна більшість класних керівників максимально скоординували їх із заходами Концепції національно-патріотичного виховання. </w:t>
      </w:r>
      <w:r w:rsidRPr="008F05B7">
        <w:rPr>
          <w:rFonts w:ascii="Times New Roman" w:eastAsia="Calibri" w:hAnsi="Times New Roman" w:cs="Times New Roman"/>
          <w:sz w:val="24"/>
          <w:szCs w:val="24"/>
        </w:rPr>
        <w:t xml:space="preserve">Аналіз ефективності спланованої  виховної діяльності засвідчив, що </w:t>
      </w:r>
      <w:r w:rsidRPr="008F05B7">
        <w:rPr>
          <w:rFonts w:ascii="Times New Roman" w:eastAsia="Calibri" w:hAnsi="Times New Roman" w:cs="Times New Roman"/>
          <w:sz w:val="24"/>
          <w:szCs w:val="24"/>
          <w:lang w:eastAsia="ru-RU"/>
        </w:rPr>
        <w:t xml:space="preserve">педагогічний колектив закладу володіє методикою планування. Всі класні керівники дотримуються структури планування виховної роботи з дітьми, формують чіткі цілі та завдання виховання, </w:t>
      </w:r>
      <w:proofErr w:type="spellStart"/>
      <w:r w:rsidRPr="008F05B7">
        <w:rPr>
          <w:rFonts w:ascii="Times New Roman" w:eastAsia="Calibri" w:hAnsi="Times New Roman" w:cs="Times New Roman"/>
          <w:sz w:val="24"/>
          <w:szCs w:val="24"/>
          <w:lang w:eastAsia="ru-RU"/>
        </w:rPr>
        <w:t>грамотно</w:t>
      </w:r>
      <w:proofErr w:type="spellEnd"/>
      <w:r w:rsidRPr="008F05B7">
        <w:rPr>
          <w:rFonts w:ascii="Times New Roman" w:eastAsia="Calibri" w:hAnsi="Times New Roman" w:cs="Times New Roman"/>
          <w:sz w:val="24"/>
          <w:szCs w:val="24"/>
          <w:lang w:eastAsia="ru-RU"/>
        </w:rPr>
        <w:t xml:space="preserve"> та відповідно до рекомендацій адміністрації сплановано виховну роботу на навчальний рік.</w:t>
      </w:r>
    </w:p>
    <w:p w14:paraId="1342CE49" w14:textId="77777777" w:rsidR="004C512F" w:rsidRPr="008F05B7" w:rsidRDefault="004C512F" w:rsidP="004C512F">
      <w:pPr>
        <w:tabs>
          <w:tab w:val="left" w:pos="567"/>
        </w:tabs>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З метою демократизації управління в закладі було створено органи учнівського самоврядування – шкільну учнівську раду, яка є справжньою школою формування соціальної активності та відповідальності, громадянського виховання школярів, формування ініціативної особистості, здатної приймати нестандартні рішення. Учнівське самоврядування діє згідно із Статутом. </w:t>
      </w:r>
    </w:p>
    <w:p w14:paraId="04F07C8C" w14:textId="63C46EFE" w:rsidR="004C512F" w:rsidRPr="008F05B7" w:rsidRDefault="004C512F" w:rsidP="004C512F">
      <w:pPr>
        <w:tabs>
          <w:tab w:val="left" w:pos="567"/>
          <w:tab w:val="left" w:pos="1532"/>
        </w:tabs>
        <w:spacing w:after="0"/>
        <w:ind w:firstLine="567"/>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Вищим органом учнівського самоврядування є загальні збори. Звітно-виборча кампанія у вересні 202</w:t>
      </w:r>
      <w:r w:rsidR="006D1EA1">
        <w:rPr>
          <w:rFonts w:ascii="Times New Roman" w:eastAsia="Calibri" w:hAnsi="Times New Roman" w:cs="Times New Roman"/>
          <w:sz w:val="24"/>
          <w:szCs w:val="24"/>
          <w:lang w:eastAsia="ru-RU"/>
        </w:rPr>
        <w:t>3</w:t>
      </w:r>
      <w:r w:rsidRPr="008F05B7">
        <w:rPr>
          <w:rFonts w:ascii="Times New Roman" w:eastAsia="Calibri" w:hAnsi="Times New Roman" w:cs="Times New Roman"/>
          <w:sz w:val="24"/>
          <w:szCs w:val="24"/>
          <w:lang w:eastAsia="ru-RU"/>
        </w:rPr>
        <w:t xml:space="preserve"> р. пройшла на належному рівні. В органах шкільного самоврядування залишається ще багато невирішених проблем. Робота учнівської ради та педагогічне керівництво педагогом-організатором </w:t>
      </w:r>
      <w:r w:rsidR="006D1EA1">
        <w:rPr>
          <w:rFonts w:ascii="Times New Roman" w:eastAsia="Calibri" w:hAnsi="Times New Roman" w:cs="Times New Roman"/>
          <w:sz w:val="24"/>
          <w:szCs w:val="24"/>
          <w:lang w:eastAsia="ru-RU"/>
        </w:rPr>
        <w:t>Лисою Н.В</w:t>
      </w:r>
      <w:r w:rsidRPr="008F05B7">
        <w:rPr>
          <w:rFonts w:ascii="Times New Roman" w:eastAsia="Calibri" w:hAnsi="Times New Roman" w:cs="Times New Roman"/>
          <w:sz w:val="24"/>
          <w:szCs w:val="24"/>
          <w:lang w:eastAsia="ru-RU"/>
        </w:rPr>
        <w:t xml:space="preserve">. велися систематично. Голова учнівської ради – </w:t>
      </w:r>
      <w:r w:rsidR="00DE747A">
        <w:rPr>
          <w:rFonts w:ascii="Times New Roman" w:eastAsia="Calibri" w:hAnsi="Times New Roman" w:cs="Times New Roman"/>
          <w:sz w:val="24"/>
          <w:szCs w:val="24"/>
          <w:lang w:eastAsia="ru-RU"/>
        </w:rPr>
        <w:t>Карнаух</w:t>
      </w:r>
      <w:r w:rsidRPr="008F05B7">
        <w:rPr>
          <w:rFonts w:ascii="Times New Roman" w:eastAsia="Calibri" w:hAnsi="Times New Roman" w:cs="Times New Roman"/>
          <w:sz w:val="24"/>
          <w:szCs w:val="24"/>
          <w:lang w:eastAsia="ru-RU"/>
        </w:rPr>
        <w:t xml:space="preserve"> Ангеліна (</w:t>
      </w:r>
      <w:r w:rsidR="00DE747A">
        <w:rPr>
          <w:rFonts w:ascii="Times New Roman" w:eastAsia="Calibri" w:hAnsi="Times New Roman" w:cs="Times New Roman"/>
          <w:sz w:val="24"/>
          <w:szCs w:val="24"/>
          <w:lang w:eastAsia="ru-RU"/>
        </w:rPr>
        <w:t>7</w:t>
      </w:r>
      <w:r w:rsidRPr="008F05B7">
        <w:rPr>
          <w:rFonts w:ascii="Times New Roman" w:eastAsia="Calibri" w:hAnsi="Times New Roman" w:cs="Times New Roman"/>
          <w:sz w:val="24"/>
          <w:szCs w:val="24"/>
          <w:lang w:eastAsia="ru-RU"/>
        </w:rPr>
        <w:t xml:space="preserve">- клас) та її заступник – </w:t>
      </w:r>
      <w:proofErr w:type="spellStart"/>
      <w:r w:rsidR="006D1EA1">
        <w:rPr>
          <w:rFonts w:ascii="Times New Roman" w:eastAsia="Calibri" w:hAnsi="Times New Roman" w:cs="Times New Roman"/>
          <w:sz w:val="24"/>
          <w:szCs w:val="24"/>
          <w:lang w:eastAsia="ru-RU"/>
        </w:rPr>
        <w:t>Савіцька</w:t>
      </w:r>
      <w:proofErr w:type="spellEnd"/>
      <w:r w:rsidR="006D1EA1">
        <w:rPr>
          <w:rFonts w:ascii="Times New Roman" w:eastAsia="Calibri" w:hAnsi="Times New Roman" w:cs="Times New Roman"/>
          <w:sz w:val="24"/>
          <w:szCs w:val="24"/>
          <w:lang w:eastAsia="ru-RU"/>
        </w:rPr>
        <w:t xml:space="preserve"> Дар’я</w:t>
      </w:r>
      <w:r w:rsidRPr="008F05B7">
        <w:rPr>
          <w:rFonts w:ascii="Times New Roman" w:eastAsia="Calibri" w:hAnsi="Times New Roman" w:cs="Times New Roman"/>
          <w:sz w:val="24"/>
          <w:szCs w:val="24"/>
          <w:lang w:eastAsia="ru-RU"/>
        </w:rPr>
        <w:t xml:space="preserve"> (9 клас) продемонструвала належні лідерські якості, що допомогло активізувати роботу учнівської ради. Дівчата були активними учасницями міських заходів, тренінгів медіаторів з розв’язання конфліктів в учнівському середовищі, ініціаторами та організаторами більшості шкільних заходів, акцій, </w:t>
      </w:r>
      <w:proofErr w:type="spellStart"/>
      <w:r w:rsidRPr="008F05B7">
        <w:rPr>
          <w:rFonts w:ascii="Times New Roman" w:eastAsia="Calibri" w:hAnsi="Times New Roman" w:cs="Times New Roman"/>
          <w:sz w:val="24"/>
          <w:szCs w:val="24"/>
          <w:lang w:eastAsia="ru-RU"/>
        </w:rPr>
        <w:t>проєктів</w:t>
      </w:r>
      <w:proofErr w:type="spellEnd"/>
      <w:r w:rsidRPr="008F05B7">
        <w:rPr>
          <w:rFonts w:ascii="Times New Roman" w:eastAsia="Calibri" w:hAnsi="Times New Roman" w:cs="Times New Roman"/>
          <w:sz w:val="24"/>
          <w:szCs w:val="24"/>
          <w:lang w:eastAsia="ru-RU"/>
        </w:rPr>
        <w:t>.  В цьому навчальному році робота шкільної учнівської ради була спрямована на виконання доручень та прояв ініціативи в організації різноманітних тематичних заходів, акцій тощо. З ініціативи активу учнівської ради було проведено низку благодійних заходів:</w:t>
      </w:r>
    </w:p>
    <w:p w14:paraId="18E6B8EA" w14:textId="77777777" w:rsidR="004C512F" w:rsidRPr="008F05B7" w:rsidRDefault="004C512F" w:rsidP="004C512F">
      <w:pPr>
        <w:numPr>
          <w:ilvl w:val="0"/>
          <w:numId w:val="25"/>
        </w:numPr>
        <w:tabs>
          <w:tab w:val="left" w:pos="567"/>
          <w:tab w:val="left" w:pos="1532"/>
        </w:tabs>
        <w:spacing w:after="0" w:line="240" w:lineRule="auto"/>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Проєкт</w:t>
      </w:r>
      <w:proofErr w:type="spellEnd"/>
      <w:r w:rsidRPr="008F05B7">
        <w:rPr>
          <w:rFonts w:ascii="Times New Roman" w:eastAsia="Calibri" w:hAnsi="Times New Roman" w:cs="Times New Roman"/>
          <w:sz w:val="24"/>
          <w:szCs w:val="24"/>
          <w:lang w:eastAsia="ru-RU"/>
        </w:rPr>
        <w:t xml:space="preserve"> «Повертайся живим»;</w:t>
      </w:r>
    </w:p>
    <w:p w14:paraId="6650A95F" w14:textId="77777777" w:rsidR="004C512F" w:rsidRPr="008F05B7" w:rsidRDefault="004C512F" w:rsidP="004C512F">
      <w:pPr>
        <w:numPr>
          <w:ilvl w:val="0"/>
          <w:numId w:val="25"/>
        </w:numPr>
        <w:tabs>
          <w:tab w:val="left" w:pos="567"/>
          <w:tab w:val="left" w:pos="1532"/>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Загальношкільні акції «Вітаміни на передову», «Шкарпетки на передову»,</w:t>
      </w:r>
    </w:p>
    <w:p w14:paraId="3F7E7C7A" w14:textId="77777777" w:rsidR="004C512F" w:rsidRPr="008F05B7" w:rsidRDefault="004C512F" w:rsidP="004C512F">
      <w:pPr>
        <w:tabs>
          <w:tab w:val="left" w:pos="567"/>
          <w:tab w:val="left" w:pos="1532"/>
        </w:tabs>
        <w:spacing w:after="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w:t>
      </w:r>
      <w:proofErr w:type="spellStart"/>
      <w:r w:rsidRPr="008F05B7">
        <w:rPr>
          <w:rFonts w:ascii="Times New Roman" w:eastAsia="Calibri" w:hAnsi="Times New Roman" w:cs="Times New Roman"/>
          <w:sz w:val="24"/>
          <w:szCs w:val="24"/>
          <w:lang w:eastAsia="ru-RU"/>
        </w:rPr>
        <w:t>Смаколики</w:t>
      </w:r>
      <w:proofErr w:type="spellEnd"/>
      <w:r w:rsidRPr="008F05B7">
        <w:rPr>
          <w:rFonts w:ascii="Times New Roman" w:eastAsia="Calibri" w:hAnsi="Times New Roman" w:cs="Times New Roman"/>
          <w:sz w:val="24"/>
          <w:szCs w:val="24"/>
          <w:lang w:eastAsia="ru-RU"/>
        </w:rPr>
        <w:t xml:space="preserve"> на передову»</w:t>
      </w:r>
    </w:p>
    <w:p w14:paraId="727A1B6D" w14:textId="77777777" w:rsidR="004C512F" w:rsidRPr="008F05B7" w:rsidRDefault="004C512F" w:rsidP="004C512F">
      <w:pPr>
        <w:numPr>
          <w:ilvl w:val="0"/>
          <w:numId w:val="25"/>
        </w:numPr>
        <w:tabs>
          <w:tab w:val="left" w:pos="567"/>
          <w:tab w:val="left" w:pos="1532"/>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Благодійний різдвяний ярмарок;</w:t>
      </w:r>
    </w:p>
    <w:p w14:paraId="78AAA765" w14:textId="77777777" w:rsidR="004C512F" w:rsidRPr="008F05B7" w:rsidRDefault="004C512F" w:rsidP="004C512F">
      <w:pPr>
        <w:numPr>
          <w:ilvl w:val="0"/>
          <w:numId w:val="25"/>
        </w:numPr>
        <w:tabs>
          <w:tab w:val="left" w:pos="567"/>
          <w:tab w:val="left" w:pos="1532"/>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Акція «</w:t>
      </w:r>
      <w:proofErr w:type="spellStart"/>
      <w:r w:rsidRPr="008F05B7">
        <w:rPr>
          <w:rFonts w:ascii="Times New Roman" w:eastAsia="Calibri" w:hAnsi="Times New Roman" w:cs="Times New Roman"/>
          <w:sz w:val="24"/>
          <w:szCs w:val="24"/>
          <w:lang w:eastAsia="ru-RU"/>
        </w:rPr>
        <w:t>Дрони</w:t>
      </w:r>
      <w:proofErr w:type="spellEnd"/>
      <w:r w:rsidRPr="008F05B7">
        <w:rPr>
          <w:rFonts w:ascii="Times New Roman" w:eastAsia="Calibri" w:hAnsi="Times New Roman" w:cs="Times New Roman"/>
          <w:sz w:val="24"/>
          <w:szCs w:val="24"/>
          <w:lang w:eastAsia="ru-RU"/>
        </w:rPr>
        <w:t xml:space="preserve"> для ЗСУ» (</w:t>
      </w:r>
      <w:proofErr w:type="spellStart"/>
      <w:r w:rsidRPr="008F05B7">
        <w:rPr>
          <w:rFonts w:ascii="Times New Roman" w:eastAsia="Calibri" w:hAnsi="Times New Roman" w:cs="Times New Roman"/>
          <w:sz w:val="24"/>
          <w:szCs w:val="24"/>
          <w:lang w:eastAsia="ru-RU"/>
        </w:rPr>
        <w:t>донати</w:t>
      </w:r>
      <w:proofErr w:type="spellEnd"/>
      <w:r w:rsidRPr="008F05B7">
        <w:rPr>
          <w:rFonts w:ascii="Times New Roman" w:eastAsia="Calibri" w:hAnsi="Times New Roman" w:cs="Times New Roman"/>
          <w:sz w:val="24"/>
          <w:szCs w:val="24"/>
          <w:lang w:eastAsia="ru-RU"/>
        </w:rPr>
        <w:t xml:space="preserve"> на підтримку ЗСУ);</w:t>
      </w:r>
    </w:p>
    <w:p w14:paraId="45E4D7B6" w14:textId="77777777" w:rsidR="004C512F" w:rsidRPr="008F05B7" w:rsidRDefault="004C512F" w:rsidP="004C512F">
      <w:pPr>
        <w:numPr>
          <w:ilvl w:val="0"/>
          <w:numId w:val="25"/>
        </w:numPr>
        <w:tabs>
          <w:tab w:val="left" w:pos="567"/>
          <w:tab w:val="left" w:pos="1532"/>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Виготовлення окопних свічок;</w:t>
      </w:r>
    </w:p>
    <w:p w14:paraId="77342B12" w14:textId="77777777" w:rsidR="004C512F" w:rsidRPr="008F05B7" w:rsidRDefault="004C512F" w:rsidP="004C512F">
      <w:pPr>
        <w:numPr>
          <w:ilvl w:val="0"/>
          <w:numId w:val="25"/>
        </w:numPr>
        <w:tabs>
          <w:tab w:val="left" w:pos="567"/>
          <w:tab w:val="left" w:pos="1532"/>
        </w:tabs>
        <w:spacing w:after="0" w:line="240" w:lineRule="auto"/>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Плетіння захисних сіток  тощо.</w:t>
      </w:r>
    </w:p>
    <w:p w14:paraId="27653618" w14:textId="7D488A51" w:rsidR="004C512F" w:rsidRPr="008F05B7" w:rsidRDefault="004C512F" w:rsidP="004C512F">
      <w:pPr>
        <w:tabs>
          <w:tab w:val="left" w:pos="567"/>
        </w:tabs>
        <w:spacing w:after="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Актив учнівської ради, окремі учні брали активну участь у всіх тематичних заходах: Свято Першого Дзвоника, Свято Останнього Дзвоника та свято «Випускник - 2024». Заплановані заходи пройшли на високому художньо-естетичному та патріотичному рівнях, принесли незабутні враження і задоволення гостям, учасникам та організаторам у такий не простий для всіх час. </w:t>
      </w:r>
    </w:p>
    <w:p w14:paraId="70D90790" w14:textId="77777777" w:rsidR="004C512F" w:rsidRPr="008F05B7" w:rsidRDefault="004C512F" w:rsidP="004C512F">
      <w:pPr>
        <w:tabs>
          <w:tab w:val="left" w:pos="567"/>
        </w:tabs>
        <w:spacing w:after="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Проте потрібно налагодити в учнівському самоврядуванні інститут громадських доручень: доручення повинні бути продумані, проводити рейтинги виконання доручень, розглядати доручення як розвиток лідерських якостей учнів. </w:t>
      </w:r>
    </w:p>
    <w:p w14:paraId="51041F24" w14:textId="77777777" w:rsidR="004C512F" w:rsidRPr="008F05B7" w:rsidRDefault="004C512F" w:rsidP="004C512F">
      <w:pPr>
        <w:tabs>
          <w:tab w:val="left" w:pos="567"/>
        </w:tabs>
        <w:spacing w:after="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lastRenderedPageBreak/>
        <w:t xml:space="preserve">         У 2023-2024 </w:t>
      </w:r>
      <w:proofErr w:type="spellStart"/>
      <w:r w:rsidRPr="008F05B7">
        <w:rPr>
          <w:rFonts w:ascii="Times New Roman" w:eastAsia="Calibri" w:hAnsi="Times New Roman" w:cs="Times New Roman"/>
          <w:sz w:val="24"/>
          <w:szCs w:val="24"/>
          <w:lang w:eastAsia="ru-RU"/>
        </w:rPr>
        <w:t>н.р</w:t>
      </w:r>
      <w:proofErr w:type="spellEnd"/>
      <w:r w:rsidRPr="008F05B7">
        <w:rPr>
          <w:rFonts w:ascii="Times New Roman" w:eastAsia="Calibri" w:hAnsi="Times New Roman" w:cs="Times New Roman"/>
          <w:sz w:val="24"/>
          <w:szCs w:val="24"/>
          <w:lang w:eastAsia="ru-RU"/>
        </w:rPr>
        <w:t>. педагогічний та учнівський колективи брали активну участь у благодійних заходах:</w:t>
      </w:r>
    </w:p>
    <w:tbl>
      <w:tblPr>
        <w:tblStyle w:val="21"/>
        <w:tblW w:w="9782" w:type="dxa"/>
        <w:tblInd w:w="-176" w:type="dxa"/>
        <w:tblLook w:val="04A0" w:firstRow="1" w:lastRow="0" w:firstColumn="1" w:lastColumn="0" w:noHBand="0" w:noVBand="1"/>
      </w:tblPr>
      <w:tblGrid>
        <w:gridCol w:w="568"/>
        <w:gridCol w:w="6407"/>
        <w:gridCol w:w="1389"/>
        <w:gridCol w:w="1418"/>
      </w:tblGrid>
      <w:tr w:rsidR="004C512F" w:rsidRPr="008F05B7" w14:paraId="2D27EF35" w14:textId="77777777" w:rsidTr="00DE747A">
        <w:tc>
          <w:tcPr>
            <w:tcW w:w="568" w:type="dxa"/>
          </w:tcPr>
          <w:p w14:paraId="262B7D6C" w14:textId="77777777" w:rsidR="004C512F" w:rsidRPr="008F05B7" w:rsidRDefault="004C512F" w:rsidP="004A1520">
            <w:pPr>
              <w:tabs>
                <w:tab w:val="left" w:pos="567"/>
              </w:tabs>
              <w:contextualSpacing/>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w:t>
            </w:r>
          </w:p>
          <w:p w14:paraId="6D776DCD" w14:textId="77777777" w:rsidR="004C512F" w:rsidRPr="008F05B7" w:rsidRDefault="004C512F" w:rsidP="004A1520">
            <w:pPr>
              <w:tabs>
                <w:tab w:val="left" w:pos="567"/>
              </w:tabs>
              <w:contextualSpacing/>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з/п</w:t>
            </w:r>
          </w:p>
        </w:tc>
        <w:tc>
          <w:tcPr>
            <w:tcW w:w="6407" w:type="dxa"/>
          </w:tcPr>
          <w:p w14:paraId="19BC3BF3" w14:textId="77777777" w:rsidR="004C512F" w:rsidRPr="008F05B7" w:rsidRDefault="004C512F" w:rsidP="004A1520">
            <w:pPr>
              <w:tabs>
                <w:tab w:val="left" w:pos="567"/>
              </w:tabs>
              <w:contextualSpacing/>
              <w:jc w:val="center"/>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Благодійні</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акції</w:t>
            </w:r>
            <w:proofErr w:type="spellEnd"/>
          </w:p>
        </w:tc>
        <w:tc>
          <w:tcPr>
            <w:tcW w:w="1389" w:type="dxa"/>
          </w:tcPr>
          <w:p w14:paraId="65549119" w14:textId="77777777" w:rsidR="004C512F" w:rsidRPr="008F05B7" w:rsidRDefault="004C512F" w:rsidP="004A1520">
            <w:pPr>
              <w:tabs>
                <w:tab w:val="left" w:pos="567"/>
              </w:tabs>
              <w:contextualSpacing/>
              <w:jc w:val="center"/>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Терміни</w:t>
            </w:r>
            <w:proofErr w:type="spellEnd"/>
          </w:p>
        </w:tc>
        <w:tc>
          <w:tcPr>
            <w:tcW w:w="1418" w:type="dxa"/>
          </w:tcPr>
          <w:p w14:paraId="784F5248" w14:textId="77777777" w:rsidR="004C512F" w:rsidRDefault="004C512F" w:rsidP="004A1520">
            <w:pPr>
              <w:tabs>
                <w:tab w:val="left" w:pos="567"/>
              </w:tabs>
              <w:contextualSpacing/>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Зібрано</w:t>
            </w:r>
            <w:proofErr w:type="spellEnd"/>
            <w:r w:rsidRPr="008F05B7">
              <w:rPr>
                <w:rFonts w:ascii="Times New Roman" w:eastAsia="Calibri" w:hAnsi="Times New Roman" w:cs="Times New Roman"/>
                <w:sz w:val="24"/>
                <w:szCs w:val="24"/>
                <w:lang w:eastAsia="ru-RU"/>
              </w:rPr>
              <w:t xml:space="preserve"> </w:t>
            </w:r>
          </w:p>
          <w:p w14:paraId="16148B12" w14:textId="77777777" w:rsidR="004C512F" w:rsidRPr="008F05B7" w:rsidRDefault="004C512F" w:rsidP="004A1520">
            <w:pPr>
              <w:tabs>
                <w:tab w:val="left" w:pos="567"/>
              </w:tabs>
              <w:contextualSpacing/>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коштів</w:t>
            </w:r>
            <w:proofErr w:type="spellEnd"/>
          </w:p>
        </w:tc>
      </w:tr>
      <w:tr w:rsidR="004C512F" w:rsidRPr="008F05B7" w14:paraId="3519FB3D" w14:textId="77777777" w:rsidTr="00DE747A">
        <w:tc>
          <w:tcPr>
            <w:tcW w:w="568" w:type="dxa"/>
          </w:tcPr>
          <w:p w14:paraId="10320AD9" w14:textId="261896AB" w:rsidR="004C512F" w:rsidRPr="008F05B7" w:rsidRDefault="00D71C5C"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4C512F" w:rsidRPr="008F05B7">
              <w:rPr>
                <w:rFonts w:ascii="Times New Roman" w:eastAsia="Calibri" w:hAnsi="Times New Roman" w:cs="Times New Roman"/>
                <w:sz w:val="24"/>
                <w:szCs w:val="24"/>
                <w:lang w:eastAsia="ru-RU"/>
              </w:rPr>
              <w:t>.</w:t>
            </w:r>
          </w:p>
        </w:tc>
        <w:tc>
          <w:tcPr>
            <w:tcW w:w="6407" w:type="dxa"/>
          </w:tcPr>
          <w:p w14:paraId="6AD6E7A5" w14:textId="39A335CC"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«В </w:t>
            </w:r>
            <w:proofErr w:type="spellStart"/>
            <w:r w:rsidRPr="008F05B7">
              <w:rPr>
                <w:rFonts w:ascii="Times New Roman" w:eastAsia="Calibri" w:hAnsi="Times New Roman" w:cs="Times New Roman"/>
                <w:sz w:val="24"/>
                <w:szCs w:val="24"/>
                <w:lang w:eastAsia="ru-RU"/>
              </w:rPr>
              <w:t>єдності</w:t>
            </w:r>
            <w:proofErr w:type="spellEnd"/>
            <w:r w:rsidRPr="008F05B7">
              <w:rPr>
                <w:rFonts w:ascii="Times New Roman" w:eastAsia="Calibri" w:hAnsi="Times New Roman" w:cs="Times New Roman"/>
                <w:sz w:val="24"/>
                <w:szCs w:val="24"/>
                <w:lang w:eastAsia="ru-RU"/>
              </w:rPr>
              <w:t xml:space="preserve"> – наша сила». Участь у </w:t>
            </w:r>
            <w:proofErr w:type="spellStart"/>
            <w:r w:rsidR="00DE747A">
              <w:rPr>
                <w:rFonts w:ascii="Times New Roman" w:eastAsia="Calibri" w:hAnsi="Times New Roman" w:cs="Times New Roman"/>
                <w:sz w:val="24"/>
                <w:szCs w:val="24"/>
                <w:lang w:eastAsia="ru-RU"/>
              </w:rPr>
              <w:t>благодійній</w:t>
            </w:r>
            <w:proofErr w:type="spellEnd"/>
            <w:r w:rsidR="00DE747A">
              <w:rPr>
                <w:rFonts w:ascii="Times New Roman" w:eastAsia="Calibri" w:hAnsi="Times New Roman" w:cs="Times New Roman"/>
                <w:sz w:val="24"/>
                <w:szCs w:val="24"/>
                <w:lang w:eastAsia="ru-RU"/>
              </w:rPr>
              <w:t xml:space="preserve"> </w:t>
            </w:r>
            <w:proofErr w:type="spellStart"/>
            <w:r w:rsidR="00DE747A">
              <w:rPr>
                <w:rFonts w:ascii="Times New Roman" w:eastAsia="Calibri" w:hAnsi="Times New Roman" w:cs="Times New Roman"/>
                <w:sz w:val="24"/>
                <w:szCs w:val="24"/>
                <w:lang w:eastAsia="ru-RU"/>
              </w:rPr>
              <w:t>ярмарці</w:t>
            </w:r>
            <w:proofErr w:type="spellEnd"/>
            <w:r w:rsidR="00DE747A">
              <w:rPr>
                <w:rFonts w:ascii="Times New Roman" w:eastAsia="Calibri" w:hAnsi="Times New Roman" w:cs="Times New Roman"/>
                <w:sz w:val="24"/>
                <w:szCs w:val="24"/>
                <w:lang w:eastAsia="ru-RU"/>
              </w:rPr>
              <w:t xml:space="preserve"> </w:t>
            </w:r>
            <w:r w:rsidRPr="008F05B7">
              <w:rPr>
                <w:rFonts w:ascii="Times New Roman" w:eastAsia="Calibri" w:hAnsi="Times New Roman" w:cs="Times New Roman"/>
                <w:sz w:val="24"/>
                <w:szCs w:val="24"/>
                <w:lang w:eastAsia="ru-RU"/>
              </w:rPr>
              <w:t xml:space="preserve"> </w:t>
            </w:r>
          </w:p>
        </w:tc>
        <w:tc>
          <w:tcPr>
            <w:tcW w:w="1389" w:type="dxa"/>
          </w:tcPr>
          <w:p w14:paraId="5181835A"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Жовтень</w:t>
            </w:r>
            <w:proofErr w:type="spellEnd"/>
            <w:r w:rsidRPr="008F05B7">
              <w:rPr>
                <w:rFonts w:ascii="Times New Roman" w:eastAsia="Calibri" w:hAnsi="Times New Roman" w:cs="Times New Roman"/>
                <w:sz w:val="24"/>
                <w:szCs w:val="24"/>
                <w:lang w:eastAsia="ru-RU"/>
              </w:rPr>
              <w:t xml:space="preserve"> 2023 р.</w:t>
            </w:r>
          </w:p>
        </w:tc>
        <w:tc>
          <w:tcPr>
            <w:tcW w:w="1418" w:type="dxa"/>
          </w:tcPr>
          <w:p w14:paraId="7098E870" w14:textId="28B63781" w:rsidR="004C512F" w:rsidRPr="008F05B7" w:rsidRDefault="00DE747A"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r w:rsidR="004C512F" w:rsidRPr="008F05B7">
              <w:rPr>
                <w:rFonts w:ascii="Times New Roman" w:eastAsia="Calibri" w:hAnsi="Times New Roman" w:cs="Times New Roman"/>
                <w:sz w:val="24"/>
                <w:szCs w:val="24"/>
                <w:lang w:eastAsia="ru-RU"/>
              </w:rPr>
              <w:t xml:space="preserve"> 000</w:t>
            </w:r>
          </w:p>
        </w:tc>
      </w:tr>
      <w:tr w:rsidR="004C512F" w:rsidRPr="008F05B7" w14:paraId="63D30B94" w14:textId="77777777" w:rsidTr="00DE747A">
        <w:tc>
          <w:tcPr>
            <w:tcW w:w="568" w:type="dxa"/>
          </w:tcPr>
          <w:p w14:paraId="555F6DC3" w14:textId="2530CC71" w:rsidR="004C512F" w:rsidRPr="008F05B7" w:rsidRDefault="00D71C5C"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4C512F" w:rsidRPr="008F05B7">
              <w:rPr>
                <w:rFonts w:ascii="Times New Roman" w:eastAsia="Calibri" w:hAnsi="Times New Roman" w:cs="Times New Roman"/>
                <w:sz w:val="24"/>
                <w:szCs w:val="24"/>
                <w:lang w:eastAsia="ru-RU"/>
              </w:rPr>
              <w:t>.</w:t>
            </w:r>
          </w:p>
        </w:tc>
        <w:tc>
          <w:tcPr>
            <w:tcW w:w="6407" w:type="dxa"/>
          </w:tcPr>
          <w:p w14:paraId="4902A2E9" w14:textId="75B13FDF"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w:t>
            </w:r>
            <w:proofErr w:type="spellStart"/>
            <w:r w:rsidRPr="008F05B7">
              <w:rPr>
                <w:rFonts w:ascii="Times New Roman" w:eastAsia="Calibri" w:hAnsi="Times New Roman" w:cs="Times New Roman"/>
                <w:sz w:val="24"/>
                <w:szCs w:val="24"/>
                <w:lang w:eastAsia="ru-RU"/>
              </w:rPr>
              <w:t>Скринька</w:t>
            </w:r>
            <w:proofErr w:type="spellEnd"/>
            <w:r w:rsidRPr="008F05B7">
              <w:rPr>
                <w:rFonts w:ascii="Times New Roman" w:eastAsia="Calibri" w:hAnsi="Times New Roman" w:cs="Times New Roman"/>
                <w:sz w:val="24"/>
                <w:szCs w:val="24"/>
                <w:lang w:eastAsia="ru-RU"/>
              </w:rPr>
              <w:t xml:space="preserve"> добра». </w:t>
            </w:r>
            <w:proofErr w:type="spellStart"/>
            <w:r w:rsidR="00DE747A">
              <w:rPr>
                <w:rFonts w:ascii="Times New Roman" w:eastAsia="Calibri" w:hAnsi="Times New Roman" w:cs="Times New Roman"/>
                <w:sz w:val="24"/>
                <w:szCs w:val="24"/>
                <w:lang w:eastAsia="ru-RU"/>
              </w:rPr>
              <w:t>збір</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різдвяних</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наборів</w:t>
            </w:r>
            <w:proofErr w:type="spellEnd"/>
            <w:r w:rsidRPr="008F05B7">
              <w:rPr>
                <w:rFonts w:ascii="Times New Roman" w:eastAsia="Calibri" w:hAnsi="Times New Roman" w:cs="Times New Roman"/>
                <w:sz w:val="24"/>
                <w:szCs w:val="24"/>
                <w:lang w:eastAsia="ru-RU"/>
              </w:rPr>
              <w:t xml:space="preserve"> для </w:t>
            </w:r>
            <w:proofErr w:type="spellStart"/>
            <w:r w:rsidRPr="008F05B7">
              <w:rPr>
                <w:rFonts w:ascii="Times New Roman" w:eastAsia="Calibri" w:hAnsi="Times New Roman" w:cs="Times New Roman"/>
                <w:sz w:val="24"/>
                <w:szCs w:val="24"/>
                <w:lang w:eastAsia="ru-RU"/>
              </w:rPr>
              <w:t>бійців</w:t>
            </w:r>
            <w:proofErr w:type="spellEnd"/>
            <w:r w:rsidRPr="008F05B7">
              <w:rPr>
                <w:rFonts w:ascii="Times New Roman" w:eastAsia="Calibri" w:hAnsi="Times New Roman" w:cs="Times New Roman"/>
                <w:sz w:val="24"/>
                <w:szCs w:val="24"/>
                <w:lang w:eastAsia="ru-RU"/>
              </w:rPr>
              <w:t xml:space="preserve"> ЗСУ на </w:t>
            </w:r>
            <w:proofErr w:type="spellStart"/>
            <w:r w:rsidRPr="008F05B7">
              <w:rPr>
                <w:rFonts w:ascii="Times New Roman" w:eastAsia="Calibri" w:hAnsi="Times New Roman" w:cs="Times New Roman"/>
                <w:sz w:val="24"/>
                <w:szCs w:val="24"/>
                <w:lang w:eastAsia="ru-RU"/>
              </w:rPr>
              <w:t>передову</w:t>
            </w:r>
            <w:proofErr w:type="spellEnd"/>
          </w:p>
        </w:tc>
        <w:tc>
          <w:tcPr>
            <w:tcW w:w="1389" w:type="dxa"/>
          </w:tcPr>
          <w:p w14:paraId="0530B305"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Січень</w:t>
            </w:r>
            <w:proofErr w:type="spellEnd"/>
            <w:r w:rsidRPr="008F05B7">
              <w:rPr>
                <w:rFonts w:ascii="Times New Roman" w:eastAsia="Calibri" w:hAnsi="Times New Roman" w:cs="Times New Roman"/>
                <w:sz w:val="24"/>
                <w:szCs w:val="24"/>
                <w:lang w:eastAsia="ru-RU"/>
              </w:rPr>
              <w:t xml:space="preserve"> 2024 р.</w:t>
            </w:r>
          </w:p>
        </w:tc>
        <w:tc>
          <w:tcPr>
            <w:tcW w:w="1418" w:type="dxa"/>
          </w:tcPr>
          <w:p w14:paraId="38506949" w14:textId="77777777" w:rsidR="004C512F" w:rsidRDefault="004C512F" w:rsidP="004A1520">
            <w:pPr>
              <w:tabs>
                <w:tab w:val="left" w:pos="567"/>
              </w:tabs>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Приблизно</w:t>
            </w:r>
            <w:proofErr w:type="spellEnd"/>
            <w:r w:rsidRPr="008F05B7">
              <w:rPr>
                <w:rFonts w:ascii="Times New Roman" w:eastAsia="Calibri" w:hAnsi="Times New Roman" w:cs="Times New Roman"/>
                <w:sz w:val="24"/>
                <w:szCs w:val="24"/>
                <w:lang w:eastAsia="ru-RU"/>
              </w:rPr>
              <w:t xml:space="preserve"> </w:t>
            </w:r>
          </w:p>
          <w:p w14:paraId="7FE3DE45"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5 000</w:t>
            </w:r>
          </w:p>
        </w:tc>
      </w:tr>
      <w:tr w:rsidR="004C512F" w:rsidRPr="008F05B7" w14:paraId="7522B3C0" w14:textId="77777777" w:rsidTr="00DE747A">
        <w:tc>
          <w:tcPr>
            <w:tcW w:w="568" w:type="dxa"/>
          </w:tcPr>
          <w:p w14:paraId="32701930" w14:textId="4C18ED78" w:rsidR="004C512F" w:rsidRPr="008F05B7" w:rsidRDefault="00D71C5C"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4C512F" w:rsidRPr="008F05B7">
              <w:rPr>
                <w:rFonts w:ascii="Times New Roman" w:eastAsia="Calibri" w:hAnsi="Times New Roman" w:cs="Times New Roman"/>
                <w:sz w:val="24"/>
                <w:szCs w:val="24"/>
                <w:lang w:eastAsia="ru-RU"/>
              </w:rPr>
              <w:t>.</w:t>
            </w:r>
          </w:p>
        </w:tc>
        <w:tc>
          <w:tcPr>
            <w:tcW w:w="6407" w:type="dxa"/>
          </w:tcPr>
          <w:p w14:paraId="118319E9" w14:textId="2BEC4034"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w:t>
            </w:r>
            <w:proofErr w:type="spellStart"/>
            <w:r w:rsidRPr="008F05B7">
              <w:rPr>
                <w:rFonts w:ascii="Times New Roman" w:eastAsia="Calibri" w:hAnsi="Times New Roman" w:cs="Times New Roman"/>
                <w:sz w:val="24"/>
                <w:szCs w:val="24"/>
                <w:lang w:eastAsia="ru-RU"/>
              </w:rPr>
              <w:t>Вогник</w:t>
            </w:r>
            <w:proofErr w:type="spellEnd"/>
            <w:r w:rsidRPr="008F05B7">
              <w:rPr>
                <w:rFonts w:ascii="Times New Roman" w:eastAsia="Calibri" w:hAnsi="Times New Roman" w:cs="Times New Roman"/>
                <w:sz w:val="24"/>
                <w:szCs w:val="24"/>
                <w:lang w:eastAsia="ru-RU"/>
              </w:rPr>
              <w:t xml:space="preserve"> з дому». </w:t>
            </w:r>
            <w:proofErr w:type="spellStart"/>
            <w:r w:rsidRPr="008F05B7">
              <w:rPr>
                <w:rFonts w:ascii="Times New Roman" w:eastAsia="Calibri" w:hAnsi="Times New Roman" w:cs="Times New Roman"/>
                <w:sz w:val="24"/>
                <w:szCs w:val="24"/>
                <w:lang w:eastAsia="ru-RU"/>
              </w:rPr>
              <w:t>Акція</w:t>
            </w:r>
            <w:proofErr w:type="spellEnd"/>
            <w:r w:rsidRPr="008F05B7">
              <w:rPr>
                <w:rFonts w:ascii="Times New Roman" w:eastAsia="Calibri" w:hAnsi="Times New Roman" w:cs="Times New Roman"/>
                <w:sz w:val="24"/>
                <w:szCs w:val="24"/>
                <w:lang w:eastAsia="ru-RU"/>
              </w:rPr>
              <w:t xml:space="preserve"> з </w:t>
            </w:r>
            <w:proofErr w:type="spellStart"/>
            <w:r w:rsidRPr="008F05B7">
              <w:rPr>
                <w:rFonts w:ascii="Times New Roman" w:eastAsia="Calibri" w:hAnsi="Times New Roman" w:cs="Times New Roman"/>
                <w:sz w:val="24"/>
                <w:szCs w:val="24"/>
                <w:lang w:eastAsia="ru-RU"/>
              </w:rPr>
              <w:t>виготовлення</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окопних</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свічок</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бійцям</w:t>
            </w:r>
            <w:proofErr w:type="spellEnd"/>
            <w:r w:rsidRPr="008F05B7">
              <w:rPr>
                <w:rFonts w:ascii="Times New Roman" w:eastAsia="Calibri" w:hAnsi="Times New Roman" w:cs="Times New Roman"/>
                <w:sz w:val="24"/>
                <w:szCs w:val="24"/>
                <w:lang w:eastAsia="ru-RU"/>
              </w:rPr>
              <w:t xml:space="preserve"> 14»</w:t>
            </w:r>
          </w:p>
        </w:tc>
        <w:tc>
          <w:tcPr>
            <w:tcW w:w="1389" w:type="dxa"/>
          </w:tcPr>
          <w:p w14:paraId="6D85C074"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Лютий</w:t>
            </w:r>
            <w:proofErr w:type="spellEnd"/>
            <w:r w:rsidRPr="008F05B7">
              <w:rPr>
                <w:rFonts w:ascii="Times New Roman" w:eastAsia="Calibri" w:hAnsi="Times New Roman" w:cs="Times New Roman"/>
                <w:sz w:val="24"/>
                <w:szCs w:val="24"/>
                <w:lang w:eastAsia="ru-RU"/>
              </w:rPr>
              <w:t xml:space="preserve"> 2024 р.</w:t>
            </w:r>
          </w:p>
        </w:tc>
        <w:tc>
          <w:tcPr>
            <w:tcW w:w="1418" w:type="dxa"/>
          </w:tcPr>
          <w:p w14:paraId="3F3526EA"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
        </w:tc>
      </w:tr>
      <w:tr w:rsidR="004C512F" w:rsidRPr="008F05B7" w14:paraId="562D4CAA" w14:textId="77777777" w:rsidTr="00DE747A">
        <w:tc>
          <w:tcPr>
            <w:tcW w:w="568" w:type="dxa"/>
          </w:tcPr>
          <w:p w14:paraId="4F56B74C" w14:textId="02C4A6A3" w:rsidR="004C512F" w:rsidRPr="008F05B7" w:rsidRDefault="00D71C5C"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4C512F" w:rsidRPr="008F05B7">
              <w:rPr>
                <w:rFonts w:ascii="Times New Roman" w:eastAsia="Calibri" w:hAnsi="Times New Roman" w:cs="Times New Roman"/>
                <w:sz w:val="24"/>
                <w:szCs w:val="24"/>
                <w:lang w:eastAsia="ru-RU"/>
              </w:rPr>
              <w:t>.</w:t>
            </w:r>
          </w:p>
        </w:tc>
        <w:tc>
          <w:tcPr>
            <w:tcW w:w="6407" w:type="dxa"/>
          </w:tcPr>
          <w:p w14:paraId="4CC2C3D6"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«З </w:t>
            </w:r>
            <w:proofErr w:type="spellStart"/>
            <w:r w:rsidRPr="008F05B7">
              <w:rPr>
                <w:rFonts w:ascii="Times New Roman" w:eastAsia="Calibri" w:hAnsi="Times New Roman" w:cs="Times New Roman"/>
                <w:sz w:val="24"/>
                <w:szCs w:val="24"/>
                <w:lang w:eastAsia="ru-RU"/>
              </w:rPr>
              <w:t>вірою</w:t>
            </w:r>
            <w:proofErr w:type="spellEnd"/>
            <w:r w:rsidRPr="008F05B7">
              <w:rPr>
                <w:rFonts w:ascii="Times New Roman" w:eastAsia="Calibri" w:hAnsi="Times New Roman" w:cs="Times New Roman"/>
                <w:sz w:val="24"/>
                <w:szCs w:val="24"/>
                <w:lang w:eastAsia="ru-RU"/>
              </w:rPr>
              <w:t xml:space="preserve"> в Перемогу». </w:t>
            </w:r>
            <w:proofErr w:type="spellStart"/>
            <w:r w:rsidRPr="008F05B7">
              <w:rPr>
                <w:rFonts w:ascii="Times New Roman" w:eastAsia="Calibri" w:hAnsi="Times New Roman" w:cs="Times New Roman"/>
                <w:sz w:val="24"/>
                <w:szCs w:val="24"/>
                <w:lang w:eastAsia="ru-RU"/>
              </w:rPr>
              <w:t>Великодній</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eastAsia="ru-RU"/>
              </w:rPr>
              <w:t>благодійний</w:t>
            </w:r>
            <w:proofErr w:type="spellEnd"/>
            <w:r w:rsidRPr="008F05B7">
              <w:rPr>
                <w:rFonts w:ascii="Times New Roman" w:eastAsia="Calibri" w:hAnsi="Times New Roman" w:cs="Times New Roman"/>
                <w:sz w:val="24"/>
                <w:szCs w:val="24"/>
                <w:lang w:eastAsia="ru-RU"/>
              </w:rPr>
              <w:t xml:space="preserve"> ярмарок. </w:t>
            </w:r>
            <w:proofErr w:type="spellStart"/>
            <w:r w:rsidRPr="008F05B7">
              <w:rPr>
                <w:rFonts w:ascii="Times New Roman" w:eastAsia="Calibri" w:hAnsi="Times New Roman" w:cs="Times New Roman"/>
                <w:sz w:val="24"/>
                <w:szCs w:val="24"/>
                <w:lang w:eastAsia="ru-RU"/>
              </w:rPr>
              <w:t>Придбання</w:t>
            </w:r>
            <w:proofErr w:type="spellEnd"/>
            <w:r w:rsidRPr="008F05B7">
              <w:rPr>
                <w:rFonts w:ascii="Times New Roman" w:eastAsia="Calibri" w:hAnsi="Times New Roman" w:cs="Times New Roman"/>
                <w:sz w:val="24"/>
                <w:szCs w:val="24"/>
                <w:lang w:eastAsia="ru-RU"/>
              </w:rPr>
              <w:t xml:space="preserve"> </w:t>
            </w:r>
            <w:proofErr w:type="spellStart"/>
            <w:r w:rsidRPr="008F05B7">
              <w:rPr>
                <w:rFonts w:ascii="Times New Roman" w:eastAsia="Calibri" w:hAnsi="Times New Roman" w:cs="Times New Roman"/>
                <w:sz w:val="24"/>
                <w:szCs w:val="24"/>
                <w:lang w:val="en-US" w:eastAsia="ru-RU"/>
              </w:rPr>
              <w:t>fpv</w:t>
            </w:r>
            <w:proofErr w:type="spellEnd"/>
            <w:r w:rsidRPr="008F05B7">
              <w:rPr>
                <w:rFonts w:ascii="Times New Roman" w:eastAsia="Calibri" w:hAnsi="Times New Roman" w:cs="Times New Roman"/>
                <w:sz w:val="24"/>
                <w:szCs w:val="24"/>
                <w:lang w:eastAsia="ru-RU"/>
              </w:rPr>
              <w:t xml:space="preserve">-дрона </w:t>
            </w:r>
            <w:proofErr w:type="spellStart"/>
            <w:r w:rsidRPr="008F05B7">
              <w:rPr>
                <w:rFonts w:ascii="Times New Roman" w:eastAsia="Calibri" w:hAnsi="Times New Roman" w:cs="Times New Roman"/>
                <w:sz w:val="24"/>
                <w:szCs w:val="24"/>
                <w:lang w:eastAsia="ru-RU"/>
              </w:rPr>
              <w:t>бійцям</w:t>
            </w:r>
            <w:proofErr w:type="spellEnd"/>
            <w:r w:rsidRPr="008F05B7">
              <w:rPr>
                <w:rFonts w:ascii="Times New Roman" w:eastAsia="Calibri" w:hAnsi="Times New Roman" w:cs="Times New Roman"/>
                <w:sz w:val="24"/>
                <w:szCs w:val="24"/>
                <w:lang w:eastAsia="ru-RU"/>
              </w:rPr>
              <w:t xml:space="preserve"> на </w:t>
            </w:r>
            <w:proofErr w:type="spellStart"/>
            <w:r w:rsidRPr="008F05B7">
              <w:rPr>
                <w:rFonts w:ascii="Times New Roman" w:eastAsia="Calibri" w:hAnsi="Times New Roman" w:cs="Times New Roman"/>
                <w:sz w:val="24"/>
                <w:szCs w:val="24"/>
                <w:lang w:eastAsia="ru-RU"/>
              </w:rPr>
              <w:t>передову</w:t>
            </w:r>
            <w:proofErr w:type="spellEnd"/>
          </w:p>
        </w:tc>
        <w:tc>
          <w:tcPr>
            <w:tcW w:w="1389" w:type="dxa"/>
          </w:tcPr>
          <w:p w14:paraId="66DFD1CA"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Квітень</w:t>
            </w:r>
            <w:proofErr w:type="spellEnd"/>
            <w:r w:rsidRPr="008F05B7">
              <w:rPr>
                <w:rFonts w:ascii="Times New Roman" w:eastAsia="Calibri" w:hAnsi="Times New Roman" w:cs="Times New Roman"/>
                <w:sz w:val="24"/>
                <w:szCs w:val="24"/>
                <w:lang w:eastAsia="ru-RU"/>
              </w:rPr>
              <w:t xml:space="preserve"> 2024 р.</w:t>
            </w:r>
          </w:p>
        </w:tc>
        <w:tc>
          <w:tcPr>
            <w:tcW w:w="1418" w:type="dxa"/>
          </w:tcPr>
          <w:p w14:paraId="3380258C" w14:textId="690BEA4D" w:rsidR="004C512F" w:rsidRPr="008F05B7" w:rsidRDefault="00DE747A"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40 000</w:t>
            </w:r>
          </w:p>
        </w:tc>
      </w:tr>
      <w:tr w:rsidR="004C512F" w:rsidRPr="008F05B7" w14:paraId="04481DF8" w14:textId="77777777" w:rsidTr="00DE747A">
        <w:tc>
          <w:tcPr>
            <w:tcW w:w="568" w:type="dxa"/>
          </w:tcPr>
          <w:p w14:paraId="22E309AD" w14:textId="7D3596EA" w:rsidR="004C512F" w:rsidRPr="008F05B7" w:rsidRDefault="00D71C5C"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4C512F" w:rsidRPr="008F05B7">
              <w:rPr>
                <w:rFonts w:ascii="Times New Roman" w:eastAsia="Calibri" w:hAnsi="Times New Roman" w:cs="Times New Roman"/>
                <w:sz w:val="24"/>
                <w:szCs w:val="24"/>
                <w:lang w:eastAsia="ru-RU"/>
              </w:rPr>
              <w:t>.</w:t>
            </w:r>
          </w:p>
        </w:tc>
        <w:tc>
          <w:tcPr>
            <w:tcW w:w="6407" w:type="dxa"/>
          </w:tcPr>
          <w:p w14:paraId="7AF6E53F" w14:textId="5569667D" w:rsidR="004C512F" w:rsidRPr="008F05B7" w:rsidRDefault="00DE747A" w:rsidP="004A1520">
            <w:pPr>
              <w:tabs>
                <w:tab w:val="left" w:pos="567"/>
              </w:tabs>
              <w:contextualSpacing/>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В'язання</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маскувальних</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сіток</w:t>
            </w:r>
            <w:proofErr w:type="spellEnd"/>
          </w:p>
        </w:tc>
        <w:tc>
          <w:tcPr>
            <w:tcW w:w="1389" w:type="dxa"/>
          </w:tcPr>
          <w:p w14:paraId="6CC592F3"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Травень</w:t>
            </w:r>
            <w:proofErr w:type="spellEnd"/>
            <w:r w:rsidRPr="008F05B7">
              <w:rPr>
                <w:rFonts w:ascii="Times New Roman" w:eastAsia="Calibri" w:hAnsi="Times New Roman" w:cs="Times New Roman"/>
                <w:sz w:val="24"/>
                <w:szCs w:val="24"/>
                <w:lang w:eastAsia="ru-RU"/>
              </w:rPr>
              <w:t xml:space="preserve"> 2024 р.</w:t>
            </w:r>
          </w:p>
        </w:tc>
        <w:tc>
          <w:tcPr>
            <w:tcW w:w="1418" w:type="dxa"/>
          </w:tcPr>
          <w:p w14:paraId="72A37839" w14:textId="4F076073"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
        </w:tc>
      </w:tr>
      <w:tr w:rsidR="004C512F" w:rsidRPr="008F05B7" w14:paraId="1CB957C6" w14:textId="77777777" w:rsidTr="00DE747A">
        <w:tc>
          <w:tcPr>
            <w:tcW w:w="6975" w:type="dxa"/>
            <w:gridSpan w:val="2"/>
          </w:tcPr>
          <w:p w14:paraId="5DB25EED" w14:textId="77777777" w:rsidR="004C512F" w:rsidRPr="008F05B7" w:rsidRDefault="004C512F" w:rsidP="004A1520">
            <w:pPr>
              <w:tabs>
                <w:tab w:val="left" w:pos="567"/>
              </w:tabs>
              <w:contextualSpacing/>
              <w:rPr>
                <w:rFonts w:ascii="Times New Roman" w:eastAsia="Calibri" w:hAnsi="Times New Roman" w:cs="Times New Roman"/>
                <w:sz w:val="24"/>
                <w:szCs w:val="24"/>
                <w:lang w:eastAsia="ru-RU"/>
              </w:rPr>
            </w:pPr>
            <w:proofErr w:type="spellStart"/>
            <w:r w:rsidRPr="008F05B7">
              <w:rPr>
                <w:rFonts w:ascii="Times New Roman" w:eastAsia="Calibri" w:hAnsi="Times New Roman" w:cs="Times New Roman"/>
                <w:sz w:val="24"/>
                <w:szCs w:val="24"/>
                <w:lang w:eastAsia="ru-RU"/>
              </w:rPr>
              <w:t>Зібрано</w:t>
            </w:r>
            <w:proofErr w:type="spellEnd"/>
            <w:r w:rsidRPr="008F05B7">
              <w:rPr>
                <w:rFonts w:ascii="Times New Roman" w:eastAsia="Calibri" w:hAnsi="Times New Roman" w:cs="Times New Roman"/>
                <w:sz w:val="24"/>
                <w:szCs w:val="24"/>
                <w:lang w:eastAsia="ru-RU"/>
              </w:rPr>
              <w:t xml:space="preserve"> разом</w:t>
            </w:r>
          </w:p>
        </w:tc>
        <w:tc>
          <w:tcPr>
            <w:tcW w:w="1389" w:type="dxa"/>
          </w:tcPr>
          <w:p w14:paraId="1EF08DE8" w14:textId="77777777" w:rsidR="004C512F" w:rsidRPr="008F05B7" w:rsidRDefault="004C512F" w:rsidP="004A1520">
            <w:pPr>
              <w:tabs>
                <w:tab w:val="left" w:pos="567"/>
              </w:tabs>
              <w:contextualSpacing/>
              <w:jc w:val="both"/>
              <w:rPr>
                <w:rFonts w:ascii="Times New Roman" w:eastAsia="Calibri" w:hAnsi="Times New Roman" w:cs="Times New Roman"/>
                <w:sz w:val="24"/>
                <w:szCs w:val="24"/>
                <w:lang w:eastAsia="ru-RU"/>
              </w:rPr>
            </w:pPr>
          </w:p>
        </w:tc>
        <w:tc>
          <w:tcPr>
            <w:tcW w:w="1418" w:type="dxa"/>
          </w:tcPr>
          <w:p w14:paraId="0D80AEAA" w14:textId="02C4662F" w:rsidR="004C512F" w:rsidRPr="008F05B7" w:rsidRDefault="00DE747A" w:rsidP="004A1520">
            <w:pPr>
              <w:tabs>
                <w:tab w:val="left" w:pos="567"/>
              </w:tabs>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75 000</w:t>
            </w:r>
            <w:r w:rsidR="004C512F" w:rsidRPr="008F05B7">
              <w:rPr>
                <w:rFonts w:ascii="Times New Roman" w:eastAsia="Calibri" w:hAnsi="Times New Roman" w:cs="Times New Roman"/>
                <w:sz w:val="24"/>
                <w:szCs w:val="24"/>
                <w:lang w:eastAsia="ru-RU"/>
              </w:rPr>
              <w:t xml:space="preserve"> грн.</w:t>
            </w:r>
          </w:p>
        </w:tc>
      </w:tr>
    </w:tbl>
    <w:p w14:paraId="0D68FA42" w14:textId="77777777" w:rsidR="004C512F" w:rsidRPr="008F05B7" w:rsidRDefault="004C512F" w:rsidP="004C512F">
      <w:pPr>
        <w:tabs>
          <w:tab w:val="left" w:pos="567"/>
        </w:tabs>
        <w:spacing w:after="0"/>
        <w:contextualSpacing/>
        <w:jc w:val="both"/>
        <w:rPr>
          <w:rFonts w:ascii="Times New Roman" w:eastAsia="Calibri" w:hAnsi="Times New Roman" w:cs="Times New Roman"/>
          <w:sz w:val="24"/>
          <w:szCs w:val="24"/>
          <w:lang w:eastAsia="ru-RU"/>
        </w:rPr>
      </w:pPr>
      <w:r w:rsidRPr="008F05B7">
        <w:rPr>
          <w:rFonts w:ascii="Times New Roman" w:eastAsia="Calibri" w:hAnsi="Times New Roman" w:cs="Times New Roman"/>
          <w:sz w:val="24"/>
          <w:szCs w:val="24"/>
          <w:lang w:eastAsia="ru-RU"/>
        </w:rPr>
        <w:t xml:space="preserve"> </w:t>
      </w:r>
    </w:p>
    <w:p w14:paraId="0F5579B7" w14:textId="77777777" w:rsidR="004C512F" w:rsidRDefault="004C512F" w:rsidP="004C512F">
      <w:pPr>
        <w:spacing w:after="0" w:line="240" w:lineRule="auto"/>
        <w:jc w:val="both"/>
        <w:rPr>
          <w:rFonts w:ascii="Times New Roman" w:eastAsia="Times New Roman" w:hAnsi="Times New Roman" w:cs="Times New Roman"/>
          <w:b/>
          <w:bCs/>
          <w:color w:val="0070C0"/>
          <w:sz w:val="24"/>
          <w:szCs w:val="24"/>
          <w:lang w:eastAsia="uk-UA"/>
        </w:rPr>
      </w:pPr>
      <w:r w:rsidRPr="008F05B7">
        <w:rPr>
          <w:rFonts w:ascii="Times New Roman" w:eastAsia="Times New Roman" w:hAnsi="Times New Roman" w:cs="Times New Roman"/>
          <w:b/>
          <w:bCs/>
          <w:color w:val="0070C0"/>
          <w:sz w:val="24"/>
          <w:szCs w:val="24"/>
          <w:lang w:eastAsia="uk-UA"/>
        </w:rPr>
        <w:t>Перспективи:</w:t>
      </w:r>
    </w:p>
    <w:p w14:paraId="5D2B1CBF" w14:textId="77777777" w:rsidR="004C512F" w:rsidRPr="003D18AA" w:rsidRDefault="004C512F" w:rsidP="004C512F">
      <w:pPr>
        <w:pStyle w:val="a3"/>
        <w:numPr>
          <w:ilvl w:val="0"/>
          <w:numId w:val="10"/>
        </w:numPr>
        <w:tabs>
          <w:tab w:val="num" w:pos="360"/>
        </w:tabs>
        <w:spacing w:after="0" w:line="240" w:lineRule="auto"/>
        <w:ind w:left="0" w:firstLine="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Адміністрації закладу, педагогічним працівникам протидіяти </w:t>
      </w:r>
      <w:proofErr w:type="spellStart"/>
      <w:r>
        <w:rPr>
          <w:rFonts w:ascii="Times New Roman" w:eastAsia="Times New Roman" w:hAnsi="Times New Roman" w:cs="Times New Roman"/>
          <w:sz w:val="24"/>
          <w:szCs w:val="24"/>
          <w:lang w:eastAsia="uk-UA"/>
        </w:rPr>
        <w:t>булінгу</w:t>
      </w:r>
      <w:proofErr w:type="spellEnd"/>
      <w:r>
        <w:rPr>
          <w:rFonts w:ascii="Times New Roman" w:eastAsia="Times New Roman" w:hAnsi="Times New Roman" w:cs="Times New Roman"/>
          <w:sz w:val="24"/>
          <w:szCs w:val="24"/>
          <w:lang w:eastAsia="uk-UA"/>
        </w:rPr>
        <w:t>, іншому насильству, дотримуватись порядку реагування на їх прояви.</w:t>
      </w:r>
    </w:p>
    <w:p w14:paraId="59FABF39" w14:textId="77777777" w:rsidR="004C512F" w:rsidRPr="003D18AA" w:rsidRDefault="004C512F" w:rsidP="004C512F">
      <w:pPr>
        <w:pStyle w:val="a3"/>
        <w:numPr>
          <w:ilvl w:val="0"/>
          <w:numId w:val="10"/>
        </w:numPr>
        <w:tabs>
          <w:tab w:val="num" w:pos="360"/>
        </w:tabs>
        <w:spacing w:after="0" w:line="240" w:lineRule="auto"/>
        <w:ind w:left="0" w:firstLine="284"/>
        <w:jc w:val="both"/>
        <w:textAlignment w:val="baseline"/>
        <w:rPr>
          <w:rFonts w:ascii="Times New Roman" w:eastAsia="Times New Roman" w:hAnsi="Times New Roman" w:cs="Times New Roman"/>
          <w:color w:val="000000"/>
          <w:sz w:val="24"/>
          <w:szCs w:val="24"/>
          <w:lang w:eastAsia="uk-UA"/>
        </w:rPr>
      </w:pPr>
      <w:r w:rsidRPr="003D18AA">
        <w:rPr>
          <w:rFonts w:ascii="Times New Roman" w:eastAsia="Times New Roman" w:hAnsi="Times New Roman" w:cs="Times New Roman"/>
          <w:color w:val="000000"/>
          <w:sz w:val="24"/>
          <w:szCs w:val="24"/>
          <w:lang w:eastAsia="uk-UA"/>
        </w:rPr>
        <w:t>Оновити підходи щодо роботи професійної спільноти класних керівників.</w:t>
      </w:r>
    </w:p>
    <w:p w14:paraId="0386E6DF" w14:textId="77777777" w:rsidR="004C512F" w:rsidRPr="008F05B7" w:rsidRDefault="004C512F" w:rsidP="004C512F">
      <w:pPr>
        <w:numPr>
          <w:ilvl w:val="0"/>
          <w:numId w:val="10"/>
        </w:numPr>
        <w:tabs>
          <w:tab w:val="num" w:pos="360"/>
        </w:tabs>
        <w:spacing w:after="0" w:line="240" w:lineRule="auto"/>
        <w:ind w:left="0" w:firstLine="284"/>
        <w:jc w:val="both"/>
        <w:textAlignment w:val="baseline"/>
        <w:rPr>
          <w:rFonts w:ascii="Times New Roman" w:eastAsia="Times New Roman" w:hAnsi="Times New Roman" w:cs="Times New Roman"/>
          <w:color w:val="000000"/>
          <w:sz w:val="24"/>
          <w:szCs w:val="24"/>
          <w:lang w:eastAsia="uk-UA"/>
        </w:rPr>
      </w:pPr>
      <w:r w:rsidRPr="008F05B7">
        <w:rPr>
          <w:rFonts w:ascii="Times New Roman" w:eastAsia="Times New Roman" w:hAnsi="Times New Roman" w:cs="Times New Roman"/>
          <w:color w:val="000000"/>
          <w:sz w:val="24"/>
          <w:szCs w:val="24"/>
          <w:lang w:eastAsia="uk-UA"/>
        </w:rPr>
        <w:t xml:space="preserve">Сприяти участі учнів закладу в Міжнародних, Всеукраїнських, обласних конкурсах, </w:t>
      </w:r>
      <w:proofErr w:type="spellStart"/>
      <w:r w:rsidRPr="008F05B7">
        <w:rPr>
          <w:rFonts w:ascii="Times New Roman" w:eastAsia="Times New Roman" w:hAnsi="Times New Roman" w:cs="Times New Roman"/>
          <w:color w:val="000000"/>
          <w:sz w:val="24"/>
          <w:szCs w:val="24"/>
          <w:lang w:eastAsia="uk-UA"/>
        </w:rPr>
        <w:t>проєктах</w:t>
      </w:r>
      <w:proofErr w:type="spellEnd"/>
      <w:r w:rsidRPr="008F05B7">
        <w:rPr>
          <w:rFonts w:ascii="Times New Roman" w:eastAsia="Times New Roman" w:hAnsi="Times New Roman" w:cs="Times New Roman"/>
          <w:color w:val="000000"/>
          <w:sz w:val="24"/>
          <w:szCs w:val="24"/>
          <w:lang w:eastAsia="uk-UA"/>
        </w:rPr>
        <w:t>, виставках дитячих  робіт. </w:t>
      </w:r>
    </w:p>
    <w:p w14:paraId="6953A179" w14:textId="77777777" w:rsidR="004C512F" w:rsidRPr="008F05B7" w:rsidRDefault="004C512F" w:rsidP="004C512F">
      <w:pPr>
        <w:numPr>
          <w:ilvl w:val="0"/>
          <w:numId w:val="10"/>
        </w:numPr>
        <w:tabs>
          <w:tab w:val="num" w:pos="360"/>
        </w:tabs>
        <w:spacing w:after="0" w:line="240" w:lineRule="auto"/>
        <w:ind w:left="0" w:firstLine="284"/>
        <w:jc w:val="both"/>
        <w:textAlignment w:val="baseline"/>
        <w:rPr>
          <w:rFonts w:ascii="Times New Roman" w:eastAsia="Times New Roman" w:hAnsi="Times New Roman" w:cs="Times New Roman"/>
          <w:color w:val="000000"/>
          <w:sz w:val="24"/>
          <w:szCs w:val="24"/>
          <w:lang w:eastAsia="uk-UA"/>
        </w:rPr>
      </w:pPr>
      <w:r w:rsidRPr="008F05B7">
        <w:rPr>
          <w:rFonts w:ascii="Times New Roman" w:eastAsia="Times New Roman" w:hAnsi="Times New Roman" w:cs="Times New Roman"/>
          <w:color w:val="000000"/>
          <w:sz w:val="24"/>
          <w:szCs w:val="24"/>
          <w:lang w:eastAsia="uk-UA"/>
        </w:rPr>
        <w:t>Активізувати профілактичну роботу щодо розвитку навичок безконфліктного спілкування та усвідомлення своїх свобод, обов’язків з боку здобувачів.</w:t>
      </w:r>
    </w:p>
    <w:p w14:paraId="48667C18" w14:textId="77777777" w:rsidR="004C512F" w:rsidRPr="008F05B7" w:rsidRDefault="004C512F" w:rsidP="004C512F">
      <w:pPr>
        <w:numPr>
          <w:ilvl w:val="0"/>
          <w:numId w:val="10"/>
        </w:numPr>
        <w:tabs>
          <w:tab w:val="num" w:pos="360"/>
        </w:tabs>
        <w:spacing w:after="0" w:line="240" w:lineRule="auto"/>
        <w:ind w:left="0" w:firstLine="284"/>
        <w:jc w:val="both"/>
        <w:textAlignment w:val="baseline"/>
        <w:rPr>
          <w:rFonts w:ascii="Times New Roman" w:eastAsia="Times New Roman" w:hAnsi="Times New Roman" w:cs="Times New Roman"/>
          <w:color w:val="000000"/>
          <w:sz w:val="24"/>
          <w:szCs w:val="24"/>
          <w:lang w:eastAsia="uk-UA"/>
        </w:rPr>
      </w:pPr>
      <w:r w:rsidRPr="008F05B7">
        <w:rPr>
          <w:rFonts w:ascii="Times New Roman" w:eastAsia="Times New Roman" w:hAnsi="Times New Roman" w:cs="Times New Roman"/>
          <w:color w:val="000000"/>
          <w:sz w:val="24"/>
          <w:szCs w:val="24"/>
          <w:lang w:eastAsia="uk-UA"/>
        </w:rPr>
        <w:t> Здійснити корекцію річного плану роботи закладу спільно з представниками учнівського самоврядування (відмінити неактуальні заходи, залишивши практичні, дієві, інноваційні).</w:t>
      </w:r>
    </w:p>
    <w:p w14:paraId="1EB37618" w14:textId="3AB04AE2" w:rsidR="004C512F" w:rsidRPr="008F05B7" w:rsidRDefault="004C512F" w:rsidP="004C512F">
      <w:pPr>
        <w:numPr>
          <w:ilvl w:val="0"/>
          <w:numId w:val="10"/>
        </w:numPr>
        <w:tabs>
          <w:tab w:val="num" w:pos="360"/>
        </w:tabs>
        <w:spacing w:after="0" w:line="240" w:lineRule="auto"/>
        <w:ind w:left="0" w:firstLine="284"/>
        <w:jc w:val="both"/>
        <w:textAlignment w:val="baseline"/>
        <w:rPr>
          <w:rFonts w:ascii="Times New Roman" w:eastAsia="Times New Roman" w:hAnsi="Times New Roman" w:cs="Times New Roman"/>
          <w:color w:val="000000"/>
          <w:sz w:val="24"/>
          <w:szCs w:val="24"/>
          <w:lang w:eastAsia="uk-UA"/>
        </w:rPr>
      </w:pPr>
      <w:r w:rsidRPr="008F05B7">
        <w:rPr>
          <w:rFonts w:ascii="Times New Roman" w:eastAsia="Times New Roman" w:hAnsi="Times New Roman" w:cs="Times New Roman"/>
          <w:color w:val="000000"/>
          <w:sz w:val="24"/>
          <w:szCs w:val="24"/>
          <w:lang w:eastAsia="uk-UA"/>
        </w:rPr>
        <w:t xml:space="preserve">Оптимізувати виховний простір </w:t>
      </w:r>
      <w:r w:rsidR="00D71C5C">
        <w:rPr>
          <w:rFonts w:ascii="Times New Roman" w:eastAsia="Times New Roman" w:hAnsi="Times New Roman" w:cs="Times New Roman"/>
          <w:color w:val="000000"/>
          <w:sz w:val="24"/>
          <w:szCs w:val="24"/>
          <w:lang w:eastAsia="uk-UA"/>
        </w:rPr>
        <w:t>школи</w:t>
      </w:r>
      <w:r w:rsidRPr="008F05B7">
        <w:rPr>
          <w:rFonts w:ascii="Times New Roman" w:eastAsia="Times New Roman" w:hAnsi="Times New Roman" w:cs="Times New Roman"/>
          <w:color w:val="000000"/>
          <w:sz w:val="24"/>
          <w:szCs w:val="24"/>
          <w:lang w:eastAsia="uk-UA"/>
        </w:rPr>
        <w:t>, забезпечити відродження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p>
    <w:p w14:paraId="65C6343C" w14:textId="77777777" w:rsidR="004C512F" w:rsidRDefault="004C512F" w:rsidP="004C512F">
      <w:pPr>
        <w:spacing w:after="0" w:line="240" w:lineRule="auto"/>
        <w:rPr>
          <w:rFonts w:ascii="Times New Roman" w:eastAsia="Times New Roman" w:hAnsi="Times New Roman" w:cs="Times New Roman"/>
          <w:sz w:val="24"/>
          <w:szCs w:val="24"/>
          <w:lang w:eastAsia="uk-UA"/>
        </w:rPr>
      </w:pPr>
    </w:p>
    <w:p w14:paraId="7FCEC081" w14:textId="77777777" w:rsidR="004C512F" w:rsidRDefault="004C512F" w:rsidP="004C512F">
      <w:pPr>
        <w:pStyle w:val="a3"/>
        <w:spacing w:after="0" w:line="240" w:lineRule="auto"/>
        <w:ind w:left="1069"/>
        <w:jc w:val="center"/>
        <w:textAlignment w:val="baseline"/>
        <w:rPr>
          <w:rFonts w:ascii="Times New Roman" w:eastAsia="Times New Roman" w:hAnsi="Times New Roman" w:cs="Times New Roman"/>
          <w:b/>
          <w:bCs/>
          <w:color w:val="4472C4" w:themeColor="accent1"/>
          <w:sz w:val="24"/>
          <w:szCs w:val="24"/>
          <w:shd w:val="clear" w:color="auto" w:fill="FFFFFF"/>
          <w:lang w:eastAsia="uk-UA"/>
        </w:rPr>
      </w:pPr>
      <w:r w:rsidRPr="00986211">
        <w:rPr>
          <w:rFonts w:ascii="Times New Roman" w:eastAsia="Times New Roman" w:hAnsi="Times New Roman" w:cs="Times New Roman"/>
          <w:b/>
          <w:bCs/>
          <w:color w:val="4472C4" w:themeColor="accent1"/>
          <w:sz w:val="24"/>
          <w:szCs w:val="24"/>
          <w:shd w:val="clear" w:color="auto" w:fill="FFFFFF"/>
          <w:lang w:eastAsia="uk-UA"/>
        </w:rPr>
        <w:t>Соціальний захист, збереження здоров’я,  медичне обслуговування,</w:t>
      </w:r>
    </w:p>
    <w:p w14:paraId="39BC057B" w14:textId="77777777" w:rsidR="004C512F" w:rsidRPr="00986211" w:rsidRDefault="004C512F" w:rsidP="004C512F">
      <w:pPr>
        <w:pStyle w:val="a3"/>
        <w:spacing w:after="0" w:line="240" w:lineRule="auto"/>
        <w:ind w:left="1069"/>
        <w:jc w:val="center"/>
        <w:textAlignment w:val="baseline"/>
        <w:rPr>
          <w:rFonts w:ascii="Times New Roman" w:eastAsia="Times New Roman" w:hAnsi="Times New Roman" w:cs="Times New Roman"/>
          <w:b/>
          <w:bCs/>
          <w:color w:val="4472C4" w:themeColor="accent1"/>
          <w:sz w:val="24"/>
          <w:szCs w:val="24"/>
          <w:lang w:eastAsia="uk-UA"/>
        </w:rPr>
      </w:pPr>
      <w:r w:rsidRPr="00986211">
        <w:rPr>
          <w:rFonts w:ascii="Times New Roman" w:eastAsia="Times New Roman" w:hAnsi="Times New Roman" w:cs="Times New Roman"/>
          <w:b/>
          <w:bCs/>
          <w:color w:val="4472C4" w:themeColor="accent1"/>
          <w:sz w:val="24"/>
          <w:szCs w:val="24"/>
          <w:shd w:val="clear" w:color="auto" w:fill="FFFFFF"/>
          <w:lang w:eastAsia="uk-UA"/>
        </w:rPr>
        <w:t xml:space="preserve"> організація гарячого харчування</w:t>
      </w:r>
    </w:p>
    <w:p w14:paraId="7D2B19D2" w14:textId="77777777" w:rsidR="004C512F" w:rsidRPr="00986211" w:rsidRDefault="004C512F" w:rsidP="004C512F">
      <w:pPr>
        <w:spacing w:after="0" w:line="240" w:lineRule="auto"/>
        <w:jc w:val="center"/>
        <w:textAlignment w:val="baseline"/>
        <w:rPr>
          <w:rFonts w:ascii="Times New Roman" w:eastAsia="Times New Roman" w:hAnsi="Times New Roman" w:cs="Times New Roman"/>
          <w:b/>
          <w:bCs/>
          <w:color w:val="4472C4" w:themeColor="accent1"/>
          <w:sz w:val="24"/>
          <w:szCs w:val="24"/>
          <w:lang w:eastAsia="uk-UA"/>
        </w:rPr>
      </w:pPr>
    </w:p>
    <w:p w14:paraId="798A7AD5" w14:textId="61A36EAE" w:rsidR="004C512F" w:rsidRPr="008F05B7" w:rsidRDefault="004C512F" w:rsidP="004C512F">
      <w:pPr>
        <w:spacing w:after="0" w:line="240" w:lineRule="auto"/>
        <w:ind w:firstLine="567"/>
        <w:jc w:val="both"/>
        <w:rPr>
          <w:rFonts w:ascii="Times New Roman" w:eastAsia="Times New Roman" w:hAnsi="Times New Roman" w:cs="Times New Roman"/>
          <w:color w:val="000000"/>
          <w:sz w:val="24"/>
          <w:szCs w:val="24"/>
          <w:lang w:eastAsia="uk-UA"/>
        </w:rPr>
      </w:pPr>
      <w:r w:rsidRPr="008F05B7">
        <w:rPr>
          <w:rFonts w:ascii="Times New Roman" w:eastAsia="Times New Roman" w:hAnsi="Times New Roman" w:cs="Times New Roman"/>
          <w:color w:val="000000"/>
          <w:sz w:val="24"/>
          <w:szCs w:val="24"/>
          <w:lang w:eastAsia="uk-UA"/>
        </w:rPr>
        <w:t xml:space="preserve">Соціальна підтримка дітей пільгових категорій, що навчаються у </w:t>
      </w:r>
      <w:r w:rsidR="00D71C5C">
        <w:rPr>
          <w:rFonts w:ascii="Times New Roman" w:eastAsia="Times New Roman" w:hAnsi="Times New Roman" w:cs="Times New Roman"/>
          <w:color w:val="000000"/>
          <w:sz w:val="24"/>
          <w:szCs w:val="24"/>
          <w:lang w:eastAsia="uk-UA"/>
        </w:rPr>
        <w:t>школі</w:t>
      </w:r>
      <w:r w:rsidRPr="008F05B7">
        <w:rPr>
          <w:rFonts w:ascii="Times New Roman" w:eastAsia="Times New Roman" w:hAnsi="Times New Roman" w:cs="Times New Roman"/>
          <w:color w:val="000000"/>
          <w:sz w:val="24"/>
          <w:szCs w:val="24"/>
          <w:lang w:eastAsia="uk-UA"/>
        </w:rPr>
        <w:t>, проводиться згідно з діючим законодавством. На початку навчального 2023-2024 року було систематизовано соціальний паспорт закладу, в січні 2024 року оновлено  загальношкільний банк даних здобувачів освіт</w:t>
      </w:r>
      <w:r w:rsidR="00D71C5C">
        <w:rPr>
          <w:rFonts w:ascii="Times New Roman" w:eastAsia="Times New Roman" w:hAnsi="Times New Roman" w:cs="Times New Roman"/>
          <w:color w:val="000000"/>
          <w:sz w:val="24"/>
          <w:szCs w:val="24"/>
          <w:lang w:eastAsia="uk-UA"/>
        </w:rPr>
        <w:t>и</w:t>
      </w:r>
      <w:r w:rsidRPr="008F05B7">
        <w:rPr>
          <w:rFonts w:ascii="Times New Roman" w:eastAsia="Times New Roman" w:hAnsi="Times New Roman" w:cs="Times New Roman"/>
          <w:color w:val="000000"/>
          <w:sz w:val="24"/>
          <w:szCs w:val="24"/>
          <w:lang w:eastAsia="uk-UA"/>
        </w:rPr>
        <w:t xml:space="preserve"> соціально незахищених категорій. Систематично здійснювалось оновлення банку даних дітей пільгового контингенту, зміни до якого вносились кожного разу після зміни у соціальному статусі здобувача освіти.</w:t>
      </w:r>
    </w:p>
    <w:tbl>
      <w:tblPr>
        <w:tblStyle w:val="3"/>
        <w:tblW w:w="0" w:type="auto"/>
        <w:tblInd w:w="11" w:type="dxa"/>
        <w:tblLook w:val="04A0" w:firstRow="1" w:lastRow="0" w:firstColumn="1" w:lastColumn="0" w:noHBand="0" w:noVBand="1"/>
      </w:tblPr>
      <w:tblGrid>
        <w:gridCol w:w="564"/>
        <w:gridCol w:w="7316"/>
        <w:gridCol w:w="2022"/>
      </w:tblGrid>
      <w:tr w:rsidR="004C512F" w:rsidRPr="008F05B7" w14:paraId="714465E3" w14:textId="77777777" w:rsidTr="00D71C5C">
        <w:tc>
          <w:tcPr>
            <w:tcW w:w="564" w:type="dxa"/>
          </w:tcPr>
          <w:p w14:paraId="50972CCC"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w:t>
            </w:r>
          </w:p>
          <w:p w14:paraId="529E6BD8"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з/п</w:t>
            </w:r>
          </w:p>
        </w:tc>
        <w:tc>
          <w:tcPr>
            <w:tcW w:w="7316" w:type="dxa"/>
          </w:tcPr>
          <w:p w14:paraId="229C203A" w14:textId="77777777" w:rsidR="004C512F" w:rsidRPr="008F05B7" w:rsidRDefault="004C512F" w:rsidP="004A1520">
            <w:pPr>
              <w:jc w:val="cente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Категорія учнів</w:t>
            </w:r>
          </w:p>
        </w:tc>
        <w:tc>
          <w:tcPr>
            <w:tcW w:w="2022" w:type="dxa"/>
          </w:tcPr>
          <w:p w14:paraId="5A8D13FB" w14:textId="77777777" w:rsidR="004C512F" w:rsidRPr="008F05B7" w:rsidRDefault="004C512F" w:rsidP="004A1520">
            <w:pPr>
              <w:jc w:val="cente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Кількість</w:t>
            </w:r>
          </w:p>
        </w:tc>
      </w:tr>
      <w:tr w:rsidR="004C512F" w:rsidRPr="008F05B7" w14:paraId="3CA3F746" w14:textId="77777777" w:rsidTr="00D71C5C">
        <w:tc>
          <w:tcPr>
            <w:tcW w:w="564" w:type="dxa"/>
          </w:tcPr>
          <w:p w14:paraId="120529F1"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2.</w:t>
            </w:r>
          </w:p>
        </w:tc>
        <w:tc>
          <w:tcPr>
            <w:tcW w:w="7316" w:type="dxa"/>
          </w:tcPr>
          <w:p w14:paraId="6B26BE6B"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з інвалідністю</w:t>
            </w:r>
          </w:p>
        </w:tc>
        <w:tc>
          <w:tcPr>
            <w:tcW w:w="2022" w:type="dxa"/>
          </w:tcPr>
          <w:p w14:paraId="4863EDBB" w14:textId="77777777" w:rsidR="004C512F" w:rsidRPr="008F05B7" w:rsidRDefault="004C512F" w:rsidP="004A1520">
            <w:pPr>
              <w:jc w:val="center"/>
              <w:rPr>
                <w:rFonts w:ascii="Times New Roman" w:hAnsi="Times New Roman" w:cs="Times New Roman"/>
                <w:bCs/>
                <w:sz w:val="24"/>
                <w:szCs w:val="24"/>
                <w:lang w:val="uk-UA"/>
              </w:rPr>
            </w:pPr>
            <w:r w:rsidRPr="008F05B7">
              <w:rPr>
                <w:rFonts w:ascii="Times New Roman" w:hAnsi="Times New Roman" w:cs="Times New Roman"/>
                <w:bCs/>
                <w:sz w:val="24"/>
                <w:szCs w:val="24"/>
                <w:lang w:val="uk-UA"/>
              </w:rPr>
              <w:t>6</w:t>
            </w:r>
          </w:p>
        </w:tc>
      </w:tr>
      <w:tr w:rsidR="004C512F" w:rsidRPr="008F05B7" w14:paraId="227C1ED7" w14:textId="77777777" w:rsidTr="00D71C5C">
        <w:tc>
          <w:tcPr>
            <w:tcW w:w="564" w:type="dxa"/>
          </w:tcPr>
          <w:p w14:paraId="7952182F"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3.</w:t>
            </w:r>
          </w:p>
        </w:tc>
        <w:tc>
          <w:tcPr>
            <w:tcW w:w="7316" w:type="dxa"/>
          </w:tcPr>
          <w:p w14:paraId="5D76C885"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з малозабезпечених сімей</w:t>
            </w:r>
          </w:p>
        </w:tc>
        <w:tc>
          <w:tcPr>
            <w:tcW w:w="2022" w:type="dxa"/>
          </w:tcPr>
          <w:p w14:paraId="30F7837D" w14:textId="63A6019C" w:rsidR="004C512F" w:rsidRPr="008F05B7" w:rsidRDefault="00D71C5C" w:rsidP="004A152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4C512F" w:rsidRPr="008F05B7" w14:paraId="430B97E6" w14:textId="77777777" w:rsidTr="00D71C5C">
        <w:tc>
          <w:tcPr>
            <w:tcW w:w="564" w:type="dxa"/>
          </w:tcPr>
          <w:p w14:paraId="0EB7DC13"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4.</w:t>
            </w:r>
          </w:p>
        </w:tc>
        <w:tc>
          <w:tcPr>
            <w:tcW w:w="7316" w:type="dxa"/>
          </w:tcPr>
          <w:p w14:paraId="3E8280B2"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з багатодітних сімей</w:t>
            </w:r>
          </w:p>
        </w:tc>
        <w:tc>
          <w:tcPr>
            <w:tcW w:w="2022" w:type="dxa"/>
          </w:tcPr>
          <w:p w14:paraId="2F90048E" w14:textId="03E7A430" w:rsidR="004C512F" w:rsidRPr="008F05B7" w:rsidRDefault="00D71C5C" w:rsidP="004A152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27</w:t>
            </w:r>
          </w:p>
        </w:tc>
      </w:tr>
      <w:tr w:rsidR="004C512F" w:rsidRPr="008F05B7" w14:paraId="7CC3EADC" w14:textId="77777777" w:rsidTr="00D71C5C">
        <w:tc>
          <w:tcPr>
            <w:tcW w:w="564" w:type="dxa"/>
          </w:tcPr>
          <w:p w14:paraId="2ECF2401"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5.</w:t>
            </w:r>
          </w:p>
        </w:tc>
        <w:tc>
          <w:tcPr>
            <w:tcW w:w="7316" w:type="dxa"/>
          </w:tcPr>
          <w:p w14:paraId="5BA4FED9"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учасників АТО/ООС</w:t>
            </w:r>
          </w:p>
        </w:tc>
        <w:tc>
          <w:tcPr>
            <w:tcW w:w="2022" w:type="dxa"/>
          </w:tcPr>
          <w:p w14:paraId="63D1A56B" w14:textId="7C7A71D3" w:rsidR="004C512F" w:rsidRPr="008F05B7" w:rsidRDefault="004C512F" w:rsidP="004A1520">
            <w:pPr>
              <w:jc w:val="center"/>
              <w:rPr>
                <w:rFonts w:ascii="Times New Roman" w:hAnsi="Times New Roman" w:cs="Times New Roman"/>
                <w:bCs/>
                <w:sz w:val="24"/>
                <w:szCs w:val="24"/>
                <w:lang w:val="uk-UA"/>
              </w:rPr>
            </w:pPr>
          </w:p>
        </w:tc>
      </w:tr>
      <w:tr w:rsidR="004C512F" w:rsidRPr="008F05B7" w14:paraId="168CD646" w14:textId="77777777" w:rsidTr="00D71C5C">
        <w:tc>
          <w:tcPr>
            <w:tcW w:w="564" w:type="dxa"/>
          </w:tcPr>
          <w:p w14:paraId="0315F6D5"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6.</w:t>
            </w:r>
          </w:p>
        </w:tc>
        <w:tc>
          <w:tcPr>
            <w:tcW w:w="7316" w:type="dxa"/>
          </w:tcPr>
          <w:p w14:paraId="7CAAF50F"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учасників російсько-української війни</w:t>
            </w:r>
          </w:p>
        </w:tc>
        <w:tc>
          <w:tcPr>
            <w:tcW w:w="2022" w:type="dxa"/>
          </w:tcPr>
          <w:p w14:paraId="45883CAF" w14:textId="689264D5" w:rsidR="004C512F" w:rsidRPr="008F05B7" w:rsidRDefault="004C512F" w:rsidP="004A1520">
            <w:pPr>
              <w:jc w:val="center"/>
              <w:rPr>
                <w:rFonts w:ascii="Times New Roman" w:hAnsi="Times New Roman" w:cs="Times New Roman"/>
                <w:bCs/>
                <w:sz w:val="24"/>
                <w:szCs w:val="24"/>
                <w:lang w:val="uk-UA"/>
              </w:rPr>
            </w:pPr>
          </w:p>
        </w:tc>
      </w:tr>
      <w:tr w:rsidR="004C512F" w:rsidRPr="008F05B7" w14:paraId="20D3B739" w14:textId="77777777" w:rsidTr="00D71C5C">
        <w:tc>
          <w:tcPr>
            <w:tcW w:w="564" w:type="dxa"/>
          </w:tcPr>
          <w:p w14:paraId="340506F5"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lastRenderedPageBreak/>
              <w:t>7.</w:t>
            </w:r>
          </w:p>
        </w:tc>
        <w:tc>
          <w:tcPr>
            <w:tcW w:w="7316" w:type="dxa"/>
          </w:tcPr>
          <w:p w14:paraId="3FE8C271"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Дітей з числа осіб, визначених у статті 10 ЗУ "Про статус ветеранів війни, гарантії їх соціального статусу"</w:t>
            </w:r>
          </w:p>
        </w:tc>
        <w:tc>
          <w:tcPr>
            <w:tcW w:w="2022" w:type="dxa"/>
          </w:tcPr>
          <w:p w14:paraId="5F782FEE" w14:textId="53331D57" w:rsidR="004C512F" w:rsidRPr="008F05B7" w:rsidRDefault="004C512F" w:rsidP="004A1520">
            <w:pPr>
              <w:jc w:val="center"/>
              <w:rPr>
                <w:rFonts w:ascii="Times New Roman" w:hAnsi="Times New Roman" w:cs="Times New Roman"/>
                <w:bCs/>
                <w:sz w:val="24"/>
                <w:szCs w:val="24"/>
                <w:lang w:val="uk-UA"/>
              </w:rPr>
            </w:pPr>
          </w:p>
        </w:tc>
      </w:tr>
      <w:tr w:rsidR="004C512F" w:rsidRPr="008F05B7" w14:paraId="5EBC129F" w14:textId="77777777" w:rsidTr="00D71C5C">
        <w:tc>
          <w:tcPr>
            <w:tcW w:w="564" w:type="dxa"/>
          </w:tcPr>
          <w:p w14:paraId="7528BF8C"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8.</w:t>
            </w:r>
          </w:p>
        </w:tc>
        <w:tc>
          <w:tcPr>
            <w:tcW w:w="7316" w:type="dxa"/>
          </w:tcPr>
          <w:p w14:paraId="374966C1"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з числа внутрішньо переміщених осіб (ВПО)</w:t>
            </w:r>
          </w:p>
        </w:tc>
        <w:tc>
          <w:tcPr>
            <w:tcW w:w="2022" w:type="dxa"/>
          </w:tcPr>
          <w:p w14:paraId="15F7CE8F" w14:textId="0BBFB2CA" w:rsidR="004C512F" w:rsidRPr="008F05B7" w:rsidRDefault="00D71C5C" w:rsidP="004A152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4C512F" w:rsidRPr="008F05B7" w14:paraId="5A878CA1" w14:textId="77777777" w:rsidTr="00D71C5C">
        <w:tc>
          <w:tcPr>
            <w:tcW w:w="564" w:type="dxa"/>
          </w:tcPr>
          <w:p w14:paraId="70235352"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9.</w:t>
            </w:r>
          </w:p>
        </w:tc>
        <w:tc>
          <w:tcPr>
            <w:tcW w:w="7316" w:type="dxa"/>
          </w:tcPr>
          <w:p w14:paraId="164070C5"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з ООП (інклюзія)</w:t>
            </w:r>
          </w:p>
        </w:tc>
        <w:tc>
          <w:tcPr>
            <w:tcW w:w="2022" w:type="dxa"/>
          </w:tcPr>
          <w:p w14:paraId="4132F255" w14:textId="6A21BC99" w:rsidR="004C512F" w:rsidRPr="008F05B7" w:rsidRDefault="00D71C5C" w:rsidP="004A152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3</w:t>
            </w:r>
          </w:p>
        </w:tc>
      </w:tr>
      <w:tr w:rsidR="004C512F" w:rsidRPr="008F05B7" w14:paraId="5EA43096" w14:textId="77777777" w:rsidTr="00D71C5C">
        <w:tc>
          <w:tcPr>
            <w:tcW w:w="564" w:type="dxa"/>
          </w:tcPr>
          <w:p w14:paraId="1D2AEFF5"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10.</w:t>
            </w:r>
          </w:p>
        </w:tc>
        <w:tc>
          <w:tcPr>
            <w:tcW w:w="7316" w:type="dxa"/>
          </w:tcPr>
          <w:p w14:paraId="134439F6"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постраждалі внаслідок ЧАЕС</w:t>
            </w:r>
          </w:p>
        </w:tc>
        <w:tc>
          <w:tcPr>
            <w:tcW w:w="2022" w:type="dxa"/>
          </w:tcPr>
          <w:p w14:paraId="3B704F6F" w14:textId="4CBD050B" w:rsidR="004C512F" w:rsidRPr="008F05B7" w:rsidRDefault="00D71C5C" w:rsidP="004A152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4C512F" w:rsidRPr="008F05B7" w14:paraId="5B88B1FF" w14:textId="77777777" w:rsidTr="00D71C5C">
        <w:tc>
          <w:tcPr>
            <w:tcW w:w="564" w:type="dxa"/>
          </w:tcPr>
          <w:p w14:paraId="5BE8CD79"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11.</w:t>
            </w:r>
          </w:p>
        </w:tc>
        <w:tc>
          <w:tcPr>
            <w:tcW w:w="7316" w:type="dxa"/>
          </w:tcPr>
          <w:p w14:paraId="0D1F72C7" w14:textId="77777777" w:rsidR="004C512F" w:rsidRPr="008F05B7" w:rsidRDefault="004C512F" w:rsidP="004A1520">
            <w:pPr>
              <w:rPr>
                <w:rFonts w:ascii="Times New Roman" w:hAnsi="Times New Roman" w:cs="Times New Roman"/>
                <w:bCs/>
                <w:sz w:val="24"/>
                <w:szCs w:val="24"/>
                <w:lang w:val="uk-UA"/>
              </w:rPr>
            </w:pPr>
            <w:r w:rsidRPr="008F05B7">
              <w:rPr>
                <w:rFonts w:ascii="Times New Roman" w:hAnsi="Times New Roman" w:cs="Times New Roman"/>
                <w:bCs/>
                <w:sz w:val="24"/>
                <w:szCs w:val="24"/>
                <w:lang w:val="uk-UA"/>
              </w:rPr>
              <w:t>Діти, які опинилися в СЖО</w:t>
            </w:r>
          </w:p>
        </w:tc>
        <w:tc>
          <w:tcPr>
            <w:tcW w:w="2022" w:type="dxa"/>
          </w:tcPr>
          <w:p w14:paraId="0A82EB47" w14:textId="23648FA4" w:rsidR="004C512F" w:rsidRPr="008F05B7" w:rsidRDefault="00D71C5C" w:rsidP="004A152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p>
        </w:tc>
      </w:tr>
    </w:tbl>
    <w:p w14:paraId="26216E1D" w14:textId="77777777" w:rsidR="004C512F" w:rsidRPr="008F05B7" w:rsidRDefault="004C512F" w:rsidP="004C512F">
      <w:pPr>
        <w:spacing w:after="0" w:line="240" w:lineRule="auto"/>
        <w:ind w:firstLine="567"/>
        <w:jc w:val="both"/>
        <w:rPr>
          <w:rFonts w:ascii="Times New Roman" w:eastAsia="Times New Roman" w:hAnsi="Times New Roman" w:cs="Times New Roman"/>
          <w:color w:val="000000"/>
          <w:sz w:val="24"/>
          <w:szCs w:val="24"/>
          <w:lang w:eastAsia="uk-UA"/>
        </w:rPr>
      </w:pPr>
    </w:p>
    <w:p w14:paraId="6B8A0648" w14:textId="1003DF39" w:rsidR="004C512F" w:rsidRPr="00E83A0E" w:rsidRDefault="004C512F" w:rsidP="004C512F">
      <w:pPr>
        <w:spacing w:after="0" w:line="240" w:lineRule="auto"/>
        <w:ind w:firstLine="567"/>
        <w:jc w:val="both"/>
        <w:rPr>
          <w:rFonts w:ascii="Times New Roman" w:hAnsi="Times New Roman" w:cs="Times New Roman"/>
          <w:color w:val="C00000"/>
          <w:sz w:val="24"/>
          <w:szCs w:val="24"/>
        </w:rPr>
      </w:pPr>
      <w:r w:rsidRPr="00D42275">
        <w:rPr>
          <w:rFonts w:ascii="Times New Roman" w:hAnsi="Times New Roman" w:cs="Times New Roman"/>
          <w:sz w:val="24"/>
          <w:szCs w:val="24"/>
        </w:rPr>
        <w:t xml:space="preserve">Харчування </w:t>
      </w:r>
      <w:r w:rsidR="00E83A0E">
        <w:rPr>
          <w:rFonts w:ascii="Times New Roman" w:hAnsi="Times New Roman" w:cs="Times New Roman"/>
          <w:sz w:val="24"/>
          <w:szCs w:val="24"/>
        </w:rPr>
        <w:t xml:space="preserve">здобувачів освіти </w:t>
      </w:r>
      <w:r w:rsidRPr="00D42275">
        <w:rPr>
          <w:rFonts w:ascii="Times New Roman" w:hAnsi="Times New Roman" w:cs="Times New Roman"/>
          <w:sz w:val="24"/>
          <w:szCs w:val="24"/>
        </w:rPr>
        <w:t xml:space="preserve"> організовано відповідно до  Закону України «Про місцеве самоврядування в Україні», на виконання Закону України «Про освіту», статті 20 п.7 Закону України «Про повну загальну середню освіту», наказу </w:t>
      </w:r>
      <w:r w:rsidR="00E83A0E">
        <w:rPr>
          <w:rFonts w:ascii="Times New Roman" w:hAnsi="Times New Roman" w:cs="Times New Roman"/>
          <w:sz w:val="24"/>
          <w:szCs w:val="24"/>
        </w:rPr>
        <w:t>Департаменту</w:t>
      </w:r>
      <w:r w:rsidRPr="00D42275">
        <w:rPr>
          <w:rFonts w:ascii="Times New Roman" w:hAnsi="Times New Roman" w:cs="Times New Roman"/>
          <w:sz w:val="24"/>
          <w:szCs w:val="24"/>
        </w:rPr>
        <w:t xml:space="preserve"> освіти </w:t>
      </w:r>
      <w:r w:rsidR="00E83A0E">
        <w:rPr>
          <w:rFonts w:ascii="Times New Roman" w:hAnsi="Times New Roman" w:cs="Times New Roman"/>
          <w:sz w:val="24"/>
          <w:szCs w:val="24"/>
        </w:rPr>
        <w:t>та</w:t>
      </w:r>
      <w:r w:rsidRPr="00D42275">
        <w:rPr>
          <w:rFonts w:ascii="Times New Roman" w:hAnsi="Times New Roman" w:cs="Times New Roman"/>
          <w:sz w:val="24"/>
          <w:szCs w:val="24"/>
        </w:rPr>
        <w:t xml:space="preserve"> науки «Про організацію харчування здобувачів освіти</w:t>
      </w:r>
      <w:r w:rsidR="00E83A0E">
        <w:rPr>
          <w:rFonts w:ascii="Times New Roman" w:hAnsi="Times New Roman" w:cs="Times New Roman"/>
          <w:sz w:val="24"/>
          <w:szCs w:val="24"/>
        </w:rPr>
        <w:t xml:space="preserve"> </w:t>
      </w:r>
      <w:r w:rsidRPr="00D42275">
        <w:rPr>
          <w:rFonts w:ascii="Times New Roman" w:hAnsi="Times New Roman" w:cs="Times New Roman"/>
          <w:sz w:val="24"/>
          <w:szCs w:val="24"/>
        </w:rPr>
        <w:t xml:space="preserve"> у 2023-2024 навчальному році» від </w:t>
      </w:r>
      <w:r w:rsidRPr="00E83A0E">
        <w:rPr>
          <w:rFonts w:ascii="Times New Roman" w:hAnsi="Times New Roman" w:cs="Times New Roman"/>
          <w:color w:val="C00000"/>
          <w:sz w:val="24"/>
          <w:szCs w:val="24"/>
        </w:rPr>
        <w:t>31.08</w:t>
      </w:r>
      <w:r w:rsidRPr="00D42275">
        <w:rPr>
          <w:rFonts w:ascii="Times New Roman" w:hAnsi="Times New Roman" w:cs="Times New Roman"/>
          <w:sz w:val="24"/>
          <w:szCs w:val="24"/>
        </w:rPr>
        <w:t xml:space="preserve">.2023 року № </w:t>
      </w:r>
      <w:r w:rsidRPr="00E83A0E">
        <w:rPr>
          <w:rFonts w:ascii="Times New Roman" w:hAnsi="Times New Roman" w:cs="Times New Roman"/>
          <w:color w:val="C00000"/>
          <w:sz w:val="24"/>
          <w:szCs w:val="24"/>
        </w:rPr>
        <w:t>230-о</w:t>
      </w:r>
      <w:r w:rsidRPr="00D42275">
        <w:rPr>
          <w:rFonts w:ascii="Times New Roman" w:hAnsi="Times New Roman" w:cs="Times New Roman"/>
          <w:sz w:val="24"/>
          <w:szCs w:val="24"/>
        </w:rPr>
        <w:t xml:space="preserve">, </w:t>
      </w:r>
      <w:r w:rsidRPr="00E83A0E">
        <w:rPr>
          <w:rFonts w:ascii="Times New Roman" w:hAnsi="Times New Roman" w:cs="Times New Roman"/>
          <w:color w:val="C00000"/>
          <w:sz w:val="24"/>
          <w:szCs w:val="24"/>
        </w:rPr>
        <w:t>наказу РГ № 17  «Про організацію харчування</w:t>
      </w:r>
      <w:r w:rsidRPr="00E83A0E">
        <w:rPr>
          <w:color w:val="C00000"/>
          <w:sz w:val="24"/>
          <w:szCs w:val="24"/>
        </w:rPr>
        <w:t xml:space="preserve"> </w:t>
      </w:r>
      <w:r w:rsidRPr="00E83A0E">
        <w:rPr>
          <w:rFonts w:ascii="Times New Roman" w:hAnsi="Times New Roman" w:cs="Times New Roman"/>
          <w:color w:val="C00000"/>
          <w:sz w:val="24"/>
          <w:szCs w:val="24"/>
        </w:rPr>
        <w:t xml:space="preserve">здобувачів освіти/дітей у 2023-2024 навчальному році  від 31.08.2023 р. № 23-а/г. </w:t>
      </w:r>
    </w:p>
    <w:p w14:paraId="291FD764" w14:textId="4434FF1B"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З метою визначення стану організації харчування учнів; забезпечення виконання нормативних і законодавчих документів з даного питання; контролю за охопленням харчування учнів </w:t>
      </w:r>
      <w:r w:rsidR="00E83A0E">
        <w:rPr>
          <w:rFonts w:ascii="Times New Roman" w:hAnsi="Times New Roman" w:cs="Times New Roman"/>
          <w:sz w:val="24"/>
          <w:szCs w:val="24"/>
        </w:rPr>
        <w:t xml:space="preserve">школи </w:t>
      </w:r>
      <w:r w:rsidRPr="00D42275">
        <w:rPr>
          <w:rFonts w:ascii="Times New Roman" w:hAnsi="Times New Roman" w:cs="Times New Roman"/>
          <w:sz w:val="24"/>
          <w:szCs w:val="24"/>
        </w:rPr>
        <w:t>проведено моніторинг дотримання вимог щодо організації харчування здобувачів освіти. За результатами перевірки з’ясовано наступне:</w:t>
      </w:r>
    </w:p>
    <w:p w14:paraId="4596EC12" w14:textId="7F1C3136"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1.  У річному плані роботи закладу розроблений окремий розділ з питань організації харчування, наявні відмітки про виконання із зазначенням місця збереження підсумкових матеріалів згідно з номенклатурою справ. На виконання заходів щодо організації харчування в </w:t>
      </w:r>
      <w:r w:rsidR="00E83A0E">
        <w:rPr>
          <w:rFonts w:ascii="Times New Roman" w:hAnsi="Times New Roman" w:cs="Times New Roman"/>
          <w:sz w:val="24"/>
          <w:szCs w:val="24"/>
        </w:rPr>
        <w:t>школі</w:t>
      </w:r>
      <w:r w:rsidRPr="00D42275">
        <w:rPr>
          <w:rFonts w:ascii="Times New Roman" w:hAnsi="Times New Roman" w:cs="Times New Roman"/>
          <w:sz w:val="24"/>
          <w:szCs w:val="24"/>
        </w:rPr>
        <w:t xml:space="preserve">, згідно плану роботи закладу протягом першого семестру 2023-2024 </w:t>
      </w:r>
      <w:proofErr w:type="spellStart"/>
      <w:r w:rsidRPr="00D42275">
        <w:rPr>
          <w:rFonts w:ascii="Times New Roman" w:hAnsi="Times New Roman" w:cs="Times New Roman"/>
          <w:sz w:val="24"/>
          <w:szCs w:val="24"/>
        </w:rPr>
        <w:t>н.р</w:t>
      </w:r>
      <w:proofErr w:type="spellEnd"/>
      <w:r w:rsidRPr="00D42275">
        <w:rPr>
          <w:rFonts w:ascii="Times New Roman" w:hAnsi="Times New Roman" w:cs="Times New Roman"/>
          <w:sz w:val="24"/>
          <w:szCs w:val="24"/>
        </w:rPr>
        <w:t>. було призначено відповідального за організацію та облік безкоштовного харчування, організовано роботу щодо підготовки їдальні до початку навчального року, оформлено інформаційні куточки для учнів та батьків щодо харчування класними керівниками оновлено бази даних дітей, які потребують пільгового та дієтичного харчування. Документи для надання дітям безкоштовного харчування оформлені нормативно.</w:t>
      </w:r>
    </w:p>
    <w:p w14:paraId="49EB5916" w14:textId="77777777"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2. Своєчасно вносились зміни до організаційних наказів у разі прибуття чи вибуття учнів та вихованців дошкільної групи, зміни в умовах харчування, дітей пільгових категорій, оновлювалася база учнів пільгових категорій та надання безкоштовного харчування учням пільгових категорій (УПК). </w:t>
      </w:r>
    </w:p>
    <w:p w14:paraId="64C58612" w14:textId="185A0E80"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3. Директором закладу </w:t>
      </w:r>
      <w:r w:rsidR="00E83A0E">
        <w:rPr>
          <w:rFonts w:ascii="Times New Roman" w:hAnsi="Times New Roman" w:cs="Times New Roman"/>
          <w:sz w:val="24"/>
          <w:szCs w:val="24"/>
        </w:rPr>
        <w:t xml:space="preserve">Кулик </w:t>
      </w:r>
      <w:r w:rsidRPr="00D42275">
        <w:rPr>
          <w:rFonts w:ascii="Times New Roman" w:hAnsi="Times New Roman" w:cs="Times New Roman"/>
          <w:sz w:val="24"/>
          <w:szCs w:val="24"/>
        </w:rPr>
        <w:t>О.</w:t>
      </w:r>
      <w:r w:rsidR="00E83A0E">
        <w:rPr>
          <w:rFonts w:ascii="Times New Roman" w:hAnsi="Times New Roman" w:cs="Times New Roman"/>
          <w:sz w:val="24"/>
          <w:szCs w:val="24"/>
        </w:rPr>
        <w:t>В.</w:t>
      </w:r>
      <w:r w:rsidRPr="00D42275">
        <w:rPr>
          <w:rFonts w:ascii="Times New Roman" w:hAnsi="Times New Roman" w:cs="Times New Roman"/>
          <w:sz w:val="24"/>
          <w:szCs w:val="24"/>
        </w:rPr>
        <w:t xml:space="preserve"> та відповідальною особою за організацію харчування ЗДНВР </w:t>
      </w:r>
      <w:proofErr w:type="spellStart"/>
      <w:r w:rsidR="00E83A0E">
        <w:rPr>
          <w:rFonts w:ascii="Times New Roman" w:hAnsi="Times New Roman" w:cs="Times New Roman"/>
          <w:sz w:val="24"/>
          <w:szCs w:val="24"/>
        </w:rPr>
        <w:t>Кухарєвим</w:t>
      </w:r>
      <w:proofErr w:type="spellEnd"/>
      <w:r w:rsidR="00E83A0E">
        <w:rPr>
          <w:rFonts w:ascii="Times New Roman" w:hAnsi="Times New Roman" w:cs="Times New Roman"/>
          <w:sz w:val="24"/>
          <w:szCs w:val="24"/>
        </w:rPr>
        <w:t xml:space="preserve"> І.І.</w:t>
      </w:r>
      <w:r w:rsidRPr="00D42275">
        <w:rPr>
          <w:rFonts w:ascii="Times New Roman" w:hAnsi="Times New Roman" w:cs="Times New Roman"/>
          <w:sz w:val="24"/>
          <w:szCs w:val="24"/>
        </w:rPr>
        <w:t xml:space="preserve"> у закладі здійснювався аналіз стану організації харчування</w:t>
      </w:r>
      <w:r w:rsidR="00E83A0E">
        <w:rPr>
          <w:rFonts w:ascii="Times New Roman" w:hAnsi="Times New Roman" w:cs="Times New Roman"/>
          <w:sz w:val="24"/>
          <w:szCs w:val="24"/>
        </w:rPr>
        <w:t xml:space="preserve">: безкоштовних </w:t>
      </w:r>
      <w:r w:rsidRPr="00D42275">
        <w:rPr>
          <w:rFonts w:ascii="Times New Roman" w:hAnsi="Times New Roman" w:cs="Times New Roman"/>
          <w:sz w:val="24"/>
          <w:szCs w:val="24"/>
        </w:rPr>
        <w:t>сніданків для учнів 1-4 класів</w:t>
      </w:r>
      <w:r w:rsidR="00E83A0E">
        <w:rPr>
          <w:rFonts w:ascii="Times New Roman" w:hAnsi="Times New Roman" w:cs="Times New Roman"/>
          <w:sz w:val="24"/>
          <w:szCs w:val="24"/>
        </w:rPr>
        <w:t xml:space="preserve">, учнів пільгових категорій , </w:t>
      </w:r>
      <w:r w:rsidRPr="00D42275">
        <w:rPr>
          <w:rFonts w:ascii="Times New Roman" w:hAnsi="Times New Roman" w:cs="Times New Roman"/>
          <w:sz w:val="24"/>
          <w:szCs w:val="24"/>
        </w:rPr>
        <w:t xml:space="preserve"> за кошти батьків харчування </w:t>
      </w:r>
      <w:r w:rsidR="00E83A0E">
        <w:rPr>
          <w:rFonts w:ascii="Times New Roman" w:hAnsi="Times New Roman" w:cs="Times New Roman"/>
          <w:sz w:val="24"/>
          <w:szCs w:val="24"/>
        </w:rPr>
        <w:t>5</w:t>
      </w:r>
      <w:r w:rsidRPr="00D42275">
        <w:rPr>
          <w:rFonts w:ascii="Times New Roman" w:hAnsi="Times New Roman" w:cs="Times New Roman"/>
          <w:sz w:val="24"/>
          <w:szCs w:val="24"/>
        </w:rPr>
        <w:t>-9</w:t>
      </w:r>
      <w:r w:rsidR="00E83A0E">
        <w:rPr>
          <w:rFonts w:ascii="Times New Roman" w:hAnsi="Times New Roman" w:cs="Times New Roman"/>
          <w:sz w:val="24"/>
          <w:szCs w:val="24"/>
        </w:rPr>
        <w:t>,11</w:t>
      </w:r>
      <w:r w:rsidRPr="00D42275">
        <w:rPr>
          <w:rFonts w:ascii="Times New Roman" w:hAnsi="Times New Roman" w:cs="Times New Roman"/>
          <w:sz w:val="24"/>
          <w:szCs w:val="24"/>
        </w:rPr>
        <w:t xml:space="preserve"> класів (обід); проводився моніторинг щодо охоплення різними видами харчування учнів, харчування учнів, які відвідують групу продовженого дня; координаційна діяльність з роботою медичної сестри щодо контролю за харчуванням дітей; відпрацювання режиму і графіка харчування учнів, режиму чергування педагогічних працівників в їдальні; опрацювання інформації щодо кількості дітей, які потребують гарячого харчування </w:t>
      </w:r>
      <w:r w:rsidR="00E83A0E">
        <w:rPr>
          <w:rFonts w:ascii="Times New Roman" w:hAnsi="Times New Roman" w:cs="Times New Roman"/>
          <w:sz w:val="24"/>
          <w:szCs w:val="24"/>
        </w:rPr>
        <w:t xml:space="preserve">; </w:t>
      </w:r>
      <w:r w:rsidRPr="00D42275">
        <w:rPr>
          <w:rFonts w:ascii="Times New Roman" w:hAnsi="Times New Roman" w:cs="Times New Roman"/>
          <w:sz w:val="24"/>
          <w:szCs w:val="24"/>
        </w:rPr>
        <w:t xml:space="preserve">контроль за додержанням дітьми правил особистої гігієни та вживання готових страв, контроль за санітарно-гігієнічним станом обідньої зали. </w:t>
      </w:r>
    </w:p>
    <w:p w14:paraId="08B53BA8" w14:textId="2B851D28"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4. Відповідно до санітарних правил і норм медична сестра </w:t>
      </w:r>
      <w:r w:rsidR="00E83A0E">
        <w:rPr>
          <w:rFonts w:ascii="Times New Roman" w:hAnsi="Times New Roman" w:cs="Times New Roman"/>
          <w:sz w:val="24"/>
          <w:szCs w:val="24"/>
        </w:rPr>
        <w:t>Кирилюк Н.А</w:t>
      </w:r>
      <w:r w:rsidRPr="00D42275">
        <w:rPr>
          <w:rFonts w:ascii="Times New Roman" w:hAnsi="Times New Roman" w:cs="Times New Roman"/>
          <w:sz w:val="24"/>
          <w:szCs w:val="24"/>
        </w:rPr>
        <w:t xml:space="preserve">., здійснює щоденний контроль за якістю продуктів, що надходять до їдальні, умовами їх зберігання, дотримання термінів реалізації і технології виготовлення страв, санітарно-протиепідемічним режимом харчоблоку, фактичним виконанням щоденного меню. </w:t>
      </w:r>
    </w:p>
    <w:p w14:paraId="2BBE4AB7" w14:textId="61D5BF7B"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5. У закладі розроблено та затверджено графік харчування учнів в їдальні, дотримується режим харчування з урахуванням вимог до організації та забезпечення різними видами харчування учнів. Під постійним контролем адміністрації питання чергування вчителів у їдальні під час прийому їжі дітьми. Під час перевірки відповідності даних у звітах про безкоштовне </w:t>
      </w:r>
      <w:r w:rsidRPr="00D42275">
        <w:rPr>
          <w:rFonts w:ascii="Times New Roman" w:hAnsi="Times New Roman" w:cs="Times New Roman"/>
          <w:sz w:val="24"/>
          <w:szCs w:val="24"/>
        </w:rPr>
        <w:lastRenderedPageBreak/>
        <w:t xml:space="preserve">харчування та обліку відвідування учнями навчальних занять у класних журналах розбіжностей не виявлено. </w:t>
      </w:r>
    </w:p>
    <w:p w14:paraId="3E45082D" w14:textId="0169E77D"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6. На початку навчального року в </w:t>
      </w:r>
      <w:r w:rsidR="00E83A0E">
        <w:rPr>
          <w:rFonts w:ascii="Times New Roman" w:hAnsi="Times New Roman" w:cs="Times New Roman"/>
          <w:sz w:val="24"/>
          <w:szCs w:val="24"/>
        </w:rPr>
        <w:t>школі</w:t>
      </w:r>
      <w:r w:rsidRPr="00D42275">
        <w:rPr>
          <w:rFonts w:ascii="Times New Roman" w:hAnsi="Times New Roman" w:cs="Times New Roman"/>
          <w:sz w:val="24"/>
          <w:szCs w:val="24"/>
        </w:rPr>
        <w:t xml:space="preserve"> створено </w:t>
      </w:r>
      <w:proofErr w:type="spellStart"/>
      <w:r w:rsidRPr="00D42275">
        <w:rPr>
          <w:rFonts w:ascii="Times New Roman" w:hAnsi="Times New Roman" w:cs="Times New Roman"/>
          <w:sz w:val="24"/>
          <w:szCs w:val="24"/>
        </w:rPr>
        <w:t>бракеражну</w:t>
      </w:r>
      <w:proofErr w:type="spellEnd"/>
      <w:r w:rsidRPr="00D42275">
        <w:rPr>
          <w:rFonts w:ascii="Times New Roman" w:hAnsi="Times New Roman" w:cs="Times New Roman"/>
          <w:sz w:val="24"/>
          <w:szCs w:val="24"/>
        </w:rPr>
        <w:t xml:space="preserve"> комісію та групу контролю за якістю харчування дітей зі складу </w:t>
      </w:r>
      <w:proofErr w:type="spellStart"/>
      <w:r w:rsidRPr="00D42275">
        <w:rPr>
          <w:rFonts w:ascii="Times New Roman" w:hAnsi="Times New Roman" w:cs="Times New Roman"/>
          <w:sz w:val="24"/>
          <w:szCs w:val="24"/>
        </w:rPr>
        <w:t>кухаря</w:t>
      </w:r>
      <w:proofErr w:type="spellEnd"/>
      <w:r w:rsidRPr="00D42275">
        <w:rPr>
          <w:rFonts w:ascii="Times New Roman" w:hAnsi="Times New Roman" w:cs="Times New Roman"/>
          <w:sz w:val="24"/>
          <w:szCs w:val="24"/>
        </w:rPr>
        <w:t xml:space="preserve">, батьків та медичної сестри. </w:t>
      </w:r>
      <w:proofErr w:type="spellStart"/>
      <w:r w:rsidRPr="00D42275">
        <w:rPr>
          <w:rFonts w:ascii="Times New Roman" w:hAnsi="Times New Roman" w:cs="Times New Roman"/>
          <w:sz w:val="24"/>
          <w:szCs w:val="24"/>
        </w:rPr>
        <w:t>Бракеражна</w:t>
      </w:r>
      <w:proofErr w:type="spellEnd"/>
      <w:r w:rsidRPr="00D42275">
        <w:rPr>
          <w:rFonts w:ascii="Times New Roman" w:hAnsi="Times New Roman" w:cs="Times New Roman"/>
          <w:sz w:val="24"/>
          <w:szCs w:val="24"/>
        </w:rPr>
        <w:t xml:space="preserve"> комісія здійснювала контроль за якістю готових страв. Бракераж сирої продукції здійснювався медично</w:t>
      </w:r>
      <w:r w:rsidR="00E83A0E">
        <w:rPr>
          <w:rFonts w:ascii="Times New Roman" w:hAnsi="Times New Roman" w:cs="Times New Roman"/>
          <w:sz w:val="24"/>
          <w:szCs w:val="24"/>
        </w:rPr>
        <w:t>ю</w:t>
      </w:r>
      <w:r w:rsidRPr="00D42275">
        <w:rPr>
          <w:rFonts w:ascii="Times New Roman" w:hAnsi="Times New Roman" w:cs="Times New Roman"/>
          <w:sz w:val="24"/>
          <w:szCs w:val="24"/>
        </w:rPr>
        <w:t xml:space="preserve"> сестр</w:t>
      </w:r>
      <w:r w:rsidR="00E83A0E">
        <w:rPr>
          <w:rFonts w:ascii="Times New Roman" w:hAnsi="Times New Roman" w:cs="Times New Roman"/>
          <w:sz w:val="24"/>
          <w:szCs w:val="24"/>
        </w:rPr>
        <w:t>ою</w:t>
      </w:r>
      <w:r w:rsidRPr="00D42275">
        <w:rPr>
          <w:rFonts w:ascii="Times New Roman" w:hAnsi="Times New Roman" w:cs="Times New Roman"/>
          <w:sz w:val="24"/>
          <w:szCs w:val="24"/>
        </w:rPr>
        <w:t xml:space="preserve"> </w:t>
      </w:r>
      <w:r w:rsidR="00E83A0E">
        <w:rPr>
          <w:rFonts w:ascii="Times New Roman" w:hAnsi="Times New Roman" w:cs="Times New Roman"/>
          <w:sz w:val="24"/>
          <w:szCs w:val="24"/>
        </w:rPr>
        <w:t>Кирилюк Н.А</w:t>
      </w:r>
      <w:r w:rsidRPr="00D42275">
        <w:rPr>
          <w:rFonts w:ascii="Times New Roman" w:hAnsi="Times New Roman" w:cs="Times New Roman"/>
          <w:sz w:val="24"/>
          <w:szCs w:val="24"/>
        </w:rPr>
        <w:t>.</w:t>
      </w:r>
      <w:r w:rsidR="00E83A0E">
        <w:rPr>
          <w:rFonts w:ascii="Times New Roman" w:hAnsi="Times New Roman" w:cs="Times New Roman"/>
          <w:sz w:val="24"/>
          <w:szCs w:val="24"/>
        </w:rPr>
        <w:t xml:space="preserve">, комірником </w:t>
      </w:r>
      <w:proofErr w:type="spellStart"/>
      <w:r w:rsidR="00E83A0E">
        <w:rPr>
          <w:rFonts w:ascii="Times New Roman" w:hAnsi="Times New Roman" w:cs="Times New Roman"/>
          <w:sz w:val="24"/>
          <w:szCs w:val="24"/>
        </w:rPr>
        <w:t>Витошко</w:t>
      </w:r>
      <w:proofErr w:type="spellEnd"/>
      <w:r w:rsidR="00E83A0E">
        <w:rPr>
          <w:rFonts w:ascii="Times New Roman" w:hAnsi="Times New Roman" w:cs="Times New Roman"/>
          <w:sz w:val="24"/>
          <w:szCs w:val="24"/>
        </w:rPr>
        <w:t xml:space="preserve"> Л.М.</w:t>
      </w:r>
      <w:r w:rsidRPr="00D42275">
        <w:rPr>
          <w:rFonts w:ascii="Times New Roman" w:hAnsi="Times New Roman" w:cs="Times New Roman"/>
          <w:sz w:val="24"/>
          <w:szCs w:val="24"/>
        </w:rPr>
        <w:t xml:space="preserve">. </w:t>
      </w:r>
      <w:proofErr w:type="spellStart"/>
      <w:r w:rsidRPr="00D42275">
        <w:rPr>
          <w:rFonts w:ascii="Times New Roman" w:hAnsi="Times New Roman" w:cs="Times New Roman"/>
          <w:sz w:val="24"/>
          <w:szCs w:val="24"/>
        </w:rPr>
        <w:t>Бракеражний</w:t>
      </w:r>
      <w:proofErr w:type="spellEnd"/>
      <w:r w:rsidRPr="00D42275">
        <w:rPr>
          <w:rFonts w:ascii="Times New Roman" w:hAnsi="Times New Roman" w:cs="Times New Roman"/>
          <w:sz w:val="24"/>
          <w:szCs w:val="24"/>
        </w:rPr>
        <w:t xml:space="preserve"> журнал заповнюється своєчасно. Щоденні проби зберігаються в холодильнику на харчоблоці, підписані. Харчові продукти, що поступали на харчоблок, відповідали вимогам нормативно-технічної документації і супроводжувалися документами, що встановлюють їх якість і безпечність. Не допускалося приймання харчових продуктів без супроводжувальних документів, з минулим строком зберігання, з ознаками псування. </w:t>
      </w:r>
    </w:p>
    <w:p w14:paraId="79577AF0" w14:textId="604DD3EC"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7. Харчування у закладі організовувалося у відповідності чотирьох тижневого сезонного меню погодженого </w:t>
      </w:r>
      <w:proofErr w:type="spellStart"/>
      <w:r w:rsidRPr="00D42275">
        <w:rPr>
          <w:rFonts w:ascii="Times New Roman" w:hAnsi="Times New Roman" w:cs="Times New Roman"/>
          <w:sz w:val="24"/>
          <w:szCs w:val="24"/>
        </w:rPr>
        <w:t>Держпродспоживспілк</w:t>
      </w:r>
      <w:r w:rsidR="004A76FE">
        <w:rPr>
          <w:rFonts w:ascii="Times New Roman" w:hAnsi="Times New Roman" w:cs="Times New Roman"/>
          <w:sz w:val="24"/>
          <w:szCs w:val="24"/>
        </w:rPr>
        <w:t>ою</w:t>
      </w:r>
      <w:proofErr w:type="spellEnd"/>
      <w:r w:rsidRPr="00D42275">
        <w:rPr>
          <w:rFonts w:ascii="Times New Roman" w:hAnsi="Times New Roman" w:cs="Times New Roman"/>
          <w:sz w:val="24"/>
          <w:szCs w:val="24"/>
        </w:rPr>
        <w:t xml:space="preserve"> в </w:t>
      </w:r>
      <w:proofErr w:type="spellStart"/>
      <w:r w:rsidR="004A76FE">
        <w:rPr>
          <w:rFonts w:ascii="Times New Roman" w:hAnsi="Times New Roman" w:cs="Times New Roman"/>
          <w:sz w:val="24"/>
          <w:szCs w:val="24"/>
        </w:rPr>
        <w:t>м.Хмельницькому</w:t>
      </w:r>
      <w:proofErr w:type="spellEnd"/>
      <w:r w:rsidRPr="00D42275">
        <w:rPr>
          <w:rFonts w:ascii="Times New Roman" w:hAnsi="Times New Roman" w:cs="Times New Roman"/>
          <w:sz w:val="24"/>
          <w:szCs w:val="24"/>
        </w:rPr>
        <w:t xml:space="preserve"> . На основі зазначеного меню укладено щоденне робоче меню та меню-розкладки. </w:t>
      </w:r>
    </w:p>
    <w:p w14:paraId="2C144C2A" w14:textId="24C7FA86"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8. Приготування та реалізація готових страв здійснюється працівниками: 1  кухар, 1 підсобний робітник. </w:t>
      </w:r>
    </w:p>
    <w:p w14:paraId="21BAAE38" w14:textId="26E2AED6"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9. Питний режим було організовано відповідно до вимог адаптивного карантину, шляхом щоденного забезпечення батьками дітей негазованою водою в індивідуальній ємності. </w:t>
      </w:r>
    </w:p>
    <w:p w14:paraId="11BA4E59" w14:textId="77777777"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 xml:space="preserve">10. У закладі санітарно-гігієнічні умови функціонування обідньої зали та харчоблоку виконуються. Санітарний стан приміщення задовільний. Технологічне обладнання харчоблоку знаходиться у робочому стані. Їдальня забезпечена необхідною кількістю посуду, який промаркований та використовується за призначенням. Продукти харчування зберігаються згідно з умовами їх зберігання при відповідній температурі з урахуванням товарного сусідства і дотриманням термінів їх реалізації. </w:t>
      </w:r>
    </w:p>
    <w:p w14:paraId="335C620F" w14:textId="77777777" w:rsidR="004C512F" w:rsidRPr="00D42275" w:rsidRDefault="004C512F" w:rsidP="004C512F">
      <w:pPr>
        <w:spacing w:after="0" w:line="240" w:lineRule="auto"/>
        <w:ind w:firstLine="567"/>
        <w:jc w:val="both"/>
        <w:rPr>
          <w:rFonts w:ascii="Times New Roman" w:hAnsi="Times New Roman" w:cs="Times New Roman"/>
          <w:sz w:val="24"/>
          <w:szCs w:val="24"/>
        </w:rPr>
      </w:pPr>
      <w:r w:rsidRPr="00D42275">
        <w:rPr>
          <w:rFonts w:ascii="Times New Roman" w:hAnsi="Times New Roman" w:cs="Times New Roman"/>
          <w:sz w:val="24"/>
          <w:szCs w:val="24"/>
        </w:rPr>
        <w:t>11. Гарячим харчуванням охоплені всі діти пільгової категорії. Учні 1-9-х класів, що не підлягають пільговим категоріям, харчуються за кошти батьків. Облік дітей, охоплених харчуванням, здійснювали класні керівники, які надавали відповідну інформацію про дані категорії дітей відповідальній особі за організацію харчування.</w:t>
      </w:r>
    </w:p>
    <w:p w14:paraId="7A2A95FD" w14:textId="77777777" w:rsidR="004C512F" w:rsidRPr="00D42275" w:rsidRDefault="004C512F" w:rsidP="004C512F">
      <w:pPr>
        <w:spacing w:after="0" w:line="240" w:lineRule="auto"/>
        <w:ind w:left="-284" w:firstLine="142"/>
        <w:jc w:val="both"/>
        <w:rPr>
          <w:rFonts w:ascii="Times New Roman" w:hAnsi="Times New Roman" w:cs="Times New Roman"/>
          <w:sz w:val="24"/>
          <w:szCs w:val="24"/>
        </w:rPr>
      </w:pPr>
    </w:p>
    <w:p w14:paraId="4EC9021F" w14:textId="77777777" w:rsidR="004C512F" w:rsidRPr="00D42275" w:rsidRDefault="004C512F" w:rsidP="004C512F">
      <w:pPr>
        <w:spacing w:after="0" w:line="240" w:lineRule="auto"/>
        <w:ind w:left="-284" w:firstLine="142"/>
        <w:jc w:val="center"/>
        <w:rPr>
          <w:rFonts w:ascii="Times New Roman" w:hAnsi="Times New Roman" w:cs="Times New Roman"/>
          <w:sz w:val="24"/>
          <w:szCs w:val="24"/>
        </w:rPr>
      </w:pPr>
      <w:r w:rsidRPr="00D42275">
        <w:rPr>
          <w:rFonts w:ascii="Times New Roman" w:hAnsi="Times New Roman" w:cs="Times New Roman"/>
          <w:sz w:val="24"/>
          <w:szCs w:val="24"/>
        </w:rPr>
        <w:t xml:space="preserve">Стан охоплення харчуванням учнів у І семестрі 2023-2024 </w:t>
      </w:r>
      <w:proofErr w:type="spellStart"/>
      <w:r w:rsidRPr="00D42275">
        <w:rPr>
          <w:rFonts w:ascii="Times New Roman" w:hAnsi="Times New Roman" w:cs="Times New Roman"/>
          <w:sz w:val="24"/>
          <w:szCs w:val="24"/>
        </w:rPr>
        <w:t>н.р</w:t>
      </w:r>
      <w:proofErr w:type="spellEnd"/>
      <w:r w:rsidRPr="00D42275">
        <w:rPr>
          <w:rFonts w:ascii="Times New Roman" w:hAnsi="Times New Roman" w:cs="Times New Roman"/>
          <w:sz w:val="24"/>
          <w:szCs w:val="24"/>
        </w:rPr>
        <w:t>.</w:t>
      </w:r>
    </w:p>
    <w:tbl>
      <w:tblPr>
        <w:tblStyle w:val="a4"/>
        <w:tblW w:w="7967" w:type="dxa"/>
        <w:tblInd w:w="-1026" w:type="dxa"/>
        <w:tblLook w:val="04A0" w:firstRow="1" w:lastRow="0" w:firstColumn="1" w:lastColumn="0" w:noHBand="0" w:noVBand="1"/>
      </w:tblPr>
      <w:tblGrid>
        <w:gridCol w:w="1134"/>
        <w:gridCol w:w="1843"/>
        <w:gridCol w:w="1701"/>
        <w:gridCol w:w="1469"/>
        <w:gridCol w:w="1820"/>
      </w:tblGrid>
      <w:tr w:rsidR="004A76FE" w:rsidRPr="00D42275" w14:paraId="67F6684B" w14:textId="77777777" w:rsidTr="004A76FE">
        <w:tc>
          <w:tcPr>
            <w:tcW w:w="1134" w:type="dxa"/>
            <w:vMerge w:val="restart"/>
          </w:tcPr>
          <w:p w14:paraId="106338CE" w14:textId="77777777" w:rsidR="004A76FE" w:rsidRPr="00D42275" w:rsidRDefault="004A76FE"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Всього учнів</w:t>
            </w:r>
          </w:p>
        </w:tc>
        <w:tc>
          <w:tcPr>
            <w:tcW w:w="6833" w:type="dxa"/>
            <w:gridSpan w:val="4"/>
          </w:tcPr>
          <w:p w14:paraId="5830ECB9" w14:textId="4AFAD8B8" w:rsidR="004A76FE" w:rsidRPr="00D42275" w:rsidRDefault="004A76FE"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 xml:space="preserve">Харчуються </w:t>
            </w:r>
          </w:p>
        </w:tc>
      </w:tr>
      <w:tr w:rsidR="004A76FE" w:rsidRPr="00D42275" w14:paraId="01899FAE" w14:textId="77777777" w:rsidTr="004A76FE">
        <w:tc>
          <w:tcPr>
            <w:tcW w:w="1134" w:type="dxa"/>
            <w:vMerge/>
          </w:tcPr>
          <w:p w14:paraId="730C0572" w14:textId="77777777" w:rsidR="004A76FE" w:rsidRPr="00D42275" w:rsidRDefault="004A76FE" w:rsidP="004A1520">
            <w:pPr>
              <w:rPr>
                <w:rFonts w:ascii="Times New Roman" w:hAnsi="Times New Roman" w:cs="Times New Roman"/>
                <w:sz w:val="24"/>
                <w:szCs w:val="24"/>
                <w:lang w:val="uk-UA"/>
              </w:rPr>
            </w:pPr>
          </w:p>
        </w:tc>
        <w:tc>
          <w:tcPr>
            <w:tcW w:w="1843" w:type="dxa"/>
          </w:tcPr>
          <w:p w14:paraId="2F39DE73" w14:textId="3E820E24" w:rsidR="004A76FE" w:rsidRPr="00D42275" w:rsidRDefault="004A76FE" w:rsidP="004A1520">
            <w:pPr>
              <w:rPr>
                <w:rFonts w:ascii="Times New Roman" w:hAnsi="Times New Roman" w:cs="Times New Roman"/>
                <w:sz w:val="24"/>
                <w:szCs w:val="24"/>
                <w:lang w:val="uk-UA"/>
              </w:rPr>
            </w:pPr>
            <w:r>
              <w:rPr>
                <w:rFonts w:ascii="Times New Roman" w:hAnsi="Times New Roman" w:cs="Times New Roman"/>
                <w:sz w:val="24"/>
                <w:szCs w:val="24"/>
                <w:lang w:val="uk-UA"/>
              </w:rPr>
              <w:t>Гарячим харчуванням</w:t>
            </w:r>
          </w:p>
        </w:tc>
        <w:tc>
          <w:tcPr>
            <w:tcW w:w="1701" w:type="dxa"/>
          </w:tcPr>
          <w:p w14:paraId="5A17BB51" w14:textId="77777777" w:rsidR="004A76FE" w:rsidRPr="00D42275" w:rsidRDefault="004A76FE"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 xml:space="preserve">% від </w:t>
            </w:r>
            <w:proofErr w:type="spellStart"/>
            <w:r w:rsidRPr="00D42275">
              <w:rPr>
                <w:rFonts w:ascii="Times New Roman" w:hAnsi="Times New Roman" w:cs="Times New Roman"/>
                <w:sz w:val="24"/>
                <w:szCs w:val="24"/>
                <w:lang w:val="uk-UA"/>
              </w:rPr>
              <w:t>заг</w:t>
            </w:r>
            <w:proofErr w:type="spellEnd"/>
            <w:r w:rsidRPr="00D42275">
              <w:rPr>
                <w:rFonts w:ascii="Times New Roman" w:hAnsi="Times New Roman" w:cs="Times New Roman"/>
                <w:sz w:val="24"/>
                <w:szCs w:val="24"/>
                <w:lang w:val="uk-UA"/>
              </w:rPr>
              <w:t xml:space="preserve">. </w:t>
            </w:r>
          </w:p>
          <w:p w14:paraId="5B79EE96" w14:textId="77777777" w:rsidR="004A76FE" w:rsidRPr="00D42275" w:rsidRDefault="004A76FE"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к-ті учнів</w:t>
            </w:r>
          </w:p>
        </w:tc>
        <w:tc>
          <w:tcPr>
            <w:tcW w:w="1469" w:type="dxa"/>
          </w:tcPr>
          <w:p w14:paraId="34E7A2A7" w14:textId="77777777" w:rsidR="004A76FE" w:rsidRPr="00D42275" w:rsidRDefault="004A76FE"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Місцевого бюджету</w:t>
            </w:r>
          </w:p>
        </w:tc>
        <w:tc>
          <w:tcPr>
            <w:tcW w:w="1820" w:type="dxa"/>
          </w:tcPr>
          <w:p w14:paraId="3557BA0F" w14:textId="77777777" w:rsidR="004A76FE" w:rsidRPr="00D42275" w:rsidRDefault="004A76FE"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За батьківські кошти</w:t>
            </w:r>
          </w:p>
        </w:tc>
      </w:tr>
      <w:tr w:rsidR="004A76FE" w:rsidRPr="00D42275" w14:paraId="71151E62" w14:textId="77777777" w:rsidTr="004A76FE">
        <w:trPr>
          <w:trHeight w:val="654"/>
        </w:trPr>
        <w:tc>
          <w:tcPr>
            <w:tcW w:w="1134" w:type="dxa"/>
          </w:tcPr>
          <w:p w14:paraId="17BF7B9A" w14:textId="43CA2E37" w:rsidR="004A76FE" w:rsidRPr="00D42275" w:rsidRDefault="004A76FE" w:rsidP="004A1520">
            <w:pPr>
              <w:jc w:val="center"/>
              <w:rPr>
                <w:rFonts w:ascii="Times New Roman" w:hAnsi="Times New Roman" w:cs="Times New Roman"/>
                <w:sz w:val="24"/>
                <w:szCs w:val="24"/>
                <w:lang w:val="uk-UA"/>
              </w:rPr>
            </w:pPr>
            <w:r>
              <w:rPr>
                <w:rFonts w:ascii="Times New Roman" w:hAnsi="Times New Roman" w:cs="Times New Roman"/>
                <w:sz w:val="24"/>
                <w:szCs w:val="24"/>
                <w:lang w:val="uk-UA"/>
              </w:rPr>
              <w:t>17</w:t>
            </w:r>
            <w:r w:rsidRPr="00D42275">
              <w:rPr>
                <w:rFonts w:ascii="Times New Roman" w:hAnsi="Times New Roman" w:cs="Times New Roman"/>
                <w:sz w:val="24"/>
                <w:szCs w:val="24"/>
                <w:lang w:val="uk-UA"/>
              </w:rPr>
              <w:t>5</w:t>
            </w:r>
          </w:p>
        </w:tc>
        <w:tc>
          <w:tcPr>
            <w:tcW w:w="1843" w:type="dxa"/>
          </w:tcPr>
          <w:p w14:paraId="27F58EED" w14:textId="04FBCD6D" w:rsidR="004A76FE" w:rsidRPr="00D42275" w:rsidRDefault="004A76FE" w:rsidP="004A1520">
            <w:pPr>
              <w:jc w:val="center"/>
              <w:rPr>
                <w:rFonts w:ascii="Times New Roman" w:hAnsi="Times New Roman" w:cs="Times New Roman"/>
                <w:sz w:val="24"/>
                <w:szCs w:val="24"/>
                <w:lang w:val="uk-UA"/>
              </w:rPr>
            </w:pPr>
            <w:r>
              <w:rPr>
                <w:rFonts w:ascii="Times New Roman" w:hAnsi="Times New Roman" w:cs="Times New Roman"/>
                <w:sz w:val="24"/>
                <w:szCs w:val="24"/>
                <w:lang w:val="uk-UA"/>
              </w:rPr>
              <w:t>145</w:t>
            </w:r>
          </w:p>
        </w:tc>
        <w:tc>
          <w:tcPr>
            <w:tcW w:w="1701" w:type="dxa"/>
          </w:tcPr>
          <w:p w14:paraId="1278E01F" w14:textId="780426E0" w:rsidR="004A76FE" w:rsidRPr="00D42275" w:rsidRDefault="004A76FE" w:rsidP="004A1520">
            <w:pPr>
              <w:jc w:val="center"/>
              <w:rPr>
                <w:rFonts w:ascii="Times New Roman" w:hAnsi="Times New Roman" w:cs="Times New Roman"/>
                <w:sz w:val="24"/>
                <w:szCs w:val="24"/>
                <w:lang w:val="uk-UA"/>
              </w:rPr>
            </w:pPr>
            <w:r>
              <w:rPr>
                <w:rFonts w:ascii="Times New Roman" w:hAnsi="Times New Roman" w:cs="Times New Roman"/>
                <w:sz w:val="24"/>
                <w:szCs w:val="24"/>
                <w:lang w:val="uk-UA"/>
              </w:rPr>
              <w:t>83</w:t>
            </w:r>
            <w:r w:rsidRPr="00D42275">
              <w:rPr>
                <w:rFonts w:ascii="Times New Roman" w:hAnsi="Times New Roman" w:cs="Times New Roman"/>
                <w:sz w:val="24"/>
                <w:szCs w:val="24"/>
                <w:lang w:val="uk-UA"/>
              </w:rPr>
              <w:t>%</w:t>
            </w:r>
          </w:p>
        </w:tc>
        <w:tc>
          <w:tcPr>
            <w:tcW w:w="1469" w:type="dxa"/>
          </w:tcPr>
          <w:p w14:paraId="5794A1B1" w14:textId="36F7D415" w:rsidR="004A76FE" w:rsidRPr="00D42275" w:rsidRDefault="004A76FE" w:rsidP="004A1520">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1820" w:type="dxa"/>
          </w:tcPr>
          <w:p w14:paraId="7C0BF078" w14:textId="77777777" w:rsidR="004A76FE" w:rsidRPr="00D42275" w:rsidRDefault="004A76FE"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Кількість варіюється</w:t>
            </w:r>
          </w:p>
        </w:tc>
      </w:tr>
    </w:tbl>
    <w:p w14:paraId="523B79EE" w14:textId="77777777" w:rsidR="004C512F" w:rsidRPr="00D42275" w:rsidRDefault="004C512F" w:rsidP="004C512F">
      <w:pPr>
        <w:spacing w:after="0" w:line="240" w:lineRule="auto"/>
        <w:ind w:left="-284" w:firstLine="142"/>
        <w:rPr>
          <w:rFonts w:ascii="Times New Roman" w:hAnsi="Times New Roman" w:cs="Times New Roman"/>
          <w:sz w:val="24"/>
          <w:szCs w:val="24"/>
        </w:rPr>
      </w:pPr>
    </w:p>
    <w:p w14:paraId="222475DB" w14:textId="77777777" w:rsidR="004C512F" w:rsidRPr="00D42275" w:rsidRDefault="004C512F" w:rsidP="004C512F">
      <w:pPr>
        <w:spacing w:after="0" w:line="240" w:lineRule="auto"/>
        <w:jc w:val="both"/>
        <w:rPr>
          <w:rFonts w:ascii="Times New Roman" w:hAnsi="Times New Roman" w:cs="Times New Roman"/>
          <w:b/>
          <w:sz w:val="24"/>
          <w:szCs w:val="24"/>
        </w:rPr>
      </w:pPr>
      <w:r w:rsidRPr="00D42275">
        <w:rPr>
          <w:rFonts w:ascii="Times New Roman" w:hAnsi="Times New Roman" w:cs="Times New Roman"/>
          <w:b/>
          <w:sz w:val="24"/>
          <w:szCs w:val="24"/>
        </w:rPr>
        <w:t>Результати анкетування «Організація харчування» березень 2024 р.</w:t>
      </w:r>
    </w:p>
    <w:p w14:paraId="6BCA10D2" w14:textId="77777777" w:rsidR="004C512F" w:rsidRPr="00D42275" w:rsidRDefault="004C512F" w:rsidP="004C512F">
      <w:pPr>
        <w:pStyle w:val="a3"/>
        <w:numPr>
          <w:ilvl w:val="0"/>
          <w:numId w:val="30"/>
        </w:numPr>
        <w:ind w:left="0" w:firstLine="0"/>
        <w:rPr>
          <w:rFonts w:ascii="Times New Roman" w:hAnsi="Times New Roman" w:cs="Times New Roman"/>
          <w:sz w:val="24"/>
          <w:szCs w:val="24"/>
        </w:rPr>
      </w:pPr>
      <w:r w:rsidRPr="00D42275">
        <w:rPr>
          <w:rFonts w:ascii="Times New Roman" w:hAnsi="Times New Roman" w:cs="Times New Roman"/>
          <w:sz w:val="24"/>
          <w:szCs w:val="24"/>
        </w:rPr>
        <w:t xml:space="preserve"> Кількість респондентів – 65 осіб</w:t>
      </w:r>
    </w:p>
    <w:p w14:paraId="41F44652" w14:textId="77777777" w:rsidR="004C512F" w:rsidRPr="00D42275" w:rsidRDefault="004C512F" w:rsidP="004C512F">
      <w:pPr>
        <w:pStyle w:val="a3"/>
        <w:numPr>
          <w:ilvl w:val="0"/>
          <w:numId w:val="30"/>
        </w:numPr>
        <w:ind w:left="0" w:firstLine="0"/>
        <w:rPr>
          <w:rFonts w:ascii="Times New Roman" w:hAnsi="Times New Roman" w:cs="Times New Roman"/>
          <w:sz w:val="24"/>
          <w:szCs w:val="24"/>
        </w:rPr>
      </w:pPr>
      <w:r w:rsidRPr="00D42275">
        <w:rPr>
          <w:rFonts w:ascii="Times New Roman" w:hAnsi="Times New Roman" w:cs="Times New Roman"/>
          <w:sz w:val="24"/>
          <w:szCs w:val="24"/>
        </w:rPr>
        <w:t>Вікова категорія – учні 5-9 класів</w:t>
      </w:r>
    </w:p>
    <w:tbl>
      <w:tblPr>
        <w:tblStyle w:val="a4"/>
        <w:tblW w:w="10915" w:type="dxa"/>
        <w:tblInd w:w="-885" w:type="dxa"/>
        <w:tblLayout w:type="fixed"/>
        <w:tblLook w:val="04A0" w:firstRow="1" w:lastRow="0" w:firstColumn="1" w:lastColumn="0" w:noHBand="0" w:noVBand="1"/>
      </w:tblPr>
      <w:tblGrid>
        <w:gridCol w:w="3824"/>
        <w:gridCol w:w="1279"/>
        <w:gridCol w:w="1560"/>
        <w:gridCol w:w="1559"/>
        <w:gridCol w:w="1701"/>
        <w:gridCol w:w="992"/>
      </w:tblGrid>
      <w:tr w:rsidR="004C512F" w:rsidRPr="00D42275" w14:paraId="1D56D3F7" w14:textId="77777777" w:rsidTr="004A1520">
        <w:trPr>
          <w:trHeight w:val="654"/>
        </w:trPr>
        <w:tc>
          <w:tcPr>
            <w:tcW w:w="3824" w:type="dxa"/>
          </w:tcPr>
          <w:p w14:paraId="533A7F58"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Запитання</w:t>
            </w:r>
          </w:p>
        </w:tc>
        <w:tc>
          <w:tcPr>
            <w:tcW w:w="7091" w:type="dxa"/>
            <w:gridSpan w:val="5"/>
          </w:tcPr>
          <w:p w14:paraId="06343EB8"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Результати</w:t>
            </w:r>
          </w:p>
        </w:tc>
      </w:tr>
      <w:tr w:rsidR="004C512F" w:rsidRPr="00D42275" w14:paraId="26B914E9" w14:textId="77777777" w:rsidTr="004A1520">
        <w:tc>
          <w:tcPr>
            <w:tcW w:w="3824" w:type="dxa"/>
          </w:tcPr>
          <w:p w14:paraId="270E6A46" w14:textId="77777777" w:rsidR="004C512F" w:rsidRPr="00D42275" w:rsidRDefault="004C512F"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1. Чи снідаєте ви вдома?</w:t>
            </w:r>
          </w:p>
        </w:tc>
        <w:tc>
          <w:tcPr>
            <w:tcW w:w="1279" w:type="dxa"/>
          </w:tcPr>
          <w:p w14:paraId="6F0FB41A"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Так</w:t>
            </w:r>
          </w:p>
          <w:p w14:paraId="487D3DE2" w14:textId="77777777" w:rsidR="004C512F" w:rsidRPr="00D42275" w:rsidRDefault="004C512F" w:rsidP="004A1520">
            <w:pPr>
              <w:jc w:val="center"/>
              <w:rPr>
                <w:rFonts w:ascii="Times New Roman" w:hAnsi="Times New Roman" w:cs="Times New Roman"/>
                <w:sz w:val="24"/>
                <w:szCs w:val="24"/>
                <w:lang w:val="uk-UA"/>
              </w:rPr>
            </w:pPr>
          </w:p>
          <w:p w14:paraId="07BBEB6F"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sz w:val="24"/>
                <w:szCs w:val="24"/>
                <w:lang w:val="uk-UA"/>
              </w:rPr>
              <w:t xml:space="preserve"> </w:t>
            </w:r>
            <w:r w:rsidRPr="00D42275">
              <w:rPr>
                <w:rFonts w:ascii="Times New Roman" w:hAnsi="Times New Roman" w:cs="Times New Roman"/>
                <w:b/>
                <w:sz w:val="24"/>
                <w:szCs w:val="24"/>
                <w:lang w:val="uk-UA"/>
              </w:rPr>
              <w:t>38</w:t>
            </w:r>
          </w:p>
        </w:tc>
        <w:tc>
          <w:tcPr>
            <w:tcW w:w="1560" w:type="dxa"/>
          </w:tcPr>
          <w:p w14:paraId="4F43BD1E"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 xml:space="preserve">Ні </w:t>
            </w:r>
          </w:p>
          <w:p w14:paraId="74BAFFC9" w14:textId="77777777" w:rsidR="004C512F" w:rsidRPr="00D42275" w:rsidRDefault="004C512F" w:rsidP="004A1520">
            <w:pPr>
              <w:jc w:val="center"/>
              <w:rPr>
                <w:rFonts w:ascii="Times New Roman" w:hAnsi="Times New Roman" w:cs="Times New Roman"/>
                <w:sz w:val="24"/>
                <w:szCs w:val="24"/>
                <w:lang w:val="uk-UA"/>
              </w:rPr>
            </w:pPr>
          </w:p>
          <w:p w14:paraId="44F3C4B2"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7</w:t>
            </w:r>
          </w:p>
        </w:tc>
        <w:tc>
          <w:tcPr>
            <w:tcW w:w="1559" w:type="dxa"/>
          </w:tcPr>
          <w:p w14:paraId="56CDB21C"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Іноді</w:t>
            </w:r>
          </w:p>
          <w:p w14:paraId="2C36C705" w14:textId="77777777" w:rsidR="004C512F" w:rsidRPr="00D42275" w:rsidRDefault="004C512F" w:rsidP="004A1520">
            <w:pPr>
              <w:jc w:val="center"/>
              <w:rPr>
                <w:rFonts w:ascii="Times New Roman" w:hAnsi="Times New Roman" w:cs="Times New Roman"/>
                <w:sz w:val="24"/>
                <w:szCs w:val="24"/>
                <w:lang w:val="uk-UA"/>
              </w:rPr>
            </w:pPr>
          </w:p>
          <w:p w14:paraId="4C7DE567"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sz w:val="24"/>
                <w:szCs w:val="24"/>
                <w:lang w:val="uk-UA"/>
              </w:rPr>
              <w:t xml:space="preserve"> </w:t>
            </w:r>
            <w:r w:rsidRPr="00D42275">
              <w:rPr>
                <w:rFonts w:ascii="Times New Roman" w:hAnsi="Times New Roman" w:cs="Times New Roman"/>
                <w:b/>
                <w:sz w:val="24"/>
                <w:szCs w:val="24"/>
                <w:lang w:val="uk-UA"/>
              </w:rPr>
              <w:t>20</w:t>
            </w:r>
          </w:p>
        </w:tc>
        <w:tc>
          <w:tcPr>
            <w:tcW w:w="1701" w:type="dxa"/>
          </w:tcPr>
          <w:p w14:paraId="14D6916A" w14:textId="77777777" w:rsidR="004C512F" w:rsidRPr="00D42275" w:rsidRDefault="004C512F" w:rsidP="004A1520">
            <w:pPr>
              <w:jc w:val="center"/>
              <w:rPr>
                <w:rFonts w:ascii="Times New Roman" w:hAnsi="Times New Roman" w:cs="Times New Roman"/>
                <w:sz w:val="24"/>
                <w:szCs w:val="24"/>
                <w:lang w:val="uk-UA"/>
              </w:rPr>
            </w:pPr>
          </w:p>
        </w:tc>
        <w:tc>
          <w:tcPr>
            <w:tcW w:w="992" w:type="dxa"/>
          </w:tcPr>
          <w:p w14:paraId="06953FB1" w14:textId="77777777" w:rsidR="004C512F" w:rsidRPr="00D42275" w:rsidRDefault="004C512F" w:rsidP="004A1520">
            <w:pPr>
              <w:jc w:val="center"/>
              <w:rPr>
                <w:rFonts w:ascii="Times New Roman" w:hAnsi="Times New Roman" w:cs="Times New Roman"/>
                <w:sz w:val="24"/>
                <w:szCs w:val="24"/>
                <w:lang w:val="uk-UA"/>
              </w:rPr>
            </w:pPr>
          </w:p>
        </w:tc>
      </w:tr>
      <w:tr w:rsidR="004C512F" w:rsidRPr="00D42275" w14:paraId="37F97BD0" w14:textId="77777777" w:rsidTr="004A1520">
        <w:tc>
          <w:tcPr>
            <w:tcW w:w="3824" w:type="dxa"/>
          </w:tcPr>
          <w:p w14:paraId="2563FD8C" w14:textId="18D12793" w:rsidR="004C512F" w:rsidRPr="00D42275" w:rsidRDefault="004C512F"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lastRenderedPageBreak/>
              <w:t xml:space="preserve">2. Чи помітили покращення в </w:t>
            </w:r>
            <w:proofErr w:type="spellStart"/>
            <w:r w:rsidRPr="00D42275">
              <w:rPr>
                <w:rFonts w:ascii="Times New Roman" w:hAnsi="Times New Roman" w:cs="Times New Roman"/>
                <w:sz w:val="24"/>
                <w:szCs w:val="24"/>
                <w:lang w:val="uk-UA"/>
              </w:rPr>
              <w:t>шк</w:t>
            </w:r>
            <w:proofErr w:type="spellEnd"/>
            <w:r w:rsidRPr="00D42275">
              <w:rPr>
                <w:rFonts w:ascii="Times New Roman" w:hAnsi="Times New Roman" w:cs="Times New Roman"/>
                <w:sz w:val="24"/>
                <w:szCs w:val="24"/>
                <w:lang w:val="uk-UA"/>
              </w:rPr>
              <w:t xml:space="preserve">. </w:t>
            </w:r>
            <w:r w:rsidR="004A76FE">
              <w:rPr>
                <w:rFonts w:ascii="Times New Roman" w:hAnsi="Times New Roman" w:cs="Times New Roman"/>
                <w:sz w:val="24"/>
                <w:szCs w:val="24"/>
                <w:lang w:val="uk-UA"/>
              </w:rPr>
              <w:t>ї</w:t>
            </w:r>
            <w:r w:rsidRPr="00D42275">
              <w:rPr>
                <w:rFonts w:ascii="Times New Roman" w:hAnsi="Times New Roman" w:cs="Times New Roman"/>
                <w:sz w:val="24"/>
                <w:szCs w:val="24"/>
                <w:lang w:val="uk-UA"/>
              </w:rPr>
              <w:t>дальні?</w:t>
            </w:r>
          </w:p>
        </w:tc>
        <w:tc>
          <w:tcPr>
            <w:tcW w:w="1279" w:type="dxa"/>
          </w:tcPr>
          <w:p w14:paraId="0802A19B" w14:textId="77777777" w:rsidR="004C512F" w:rsidRPr="00D42275" w:rsidRDefault="004C512F" w:rsidP="004A1520">
            <w:pPr>
              <w:jc w:val="center"/>
              <w:rPr>
                <w:rFonts w:ascii="Times New Roman" w:hAnsi="Times New Roman" w:cs="Times New Roman"/>
                <w:b/>
                <w:sz w:val="24"/>
                <w:szCs w:val="24"/>
                <w:lang w:val="uk-UA"/>
              </w:rPr>
            </w:pPr>
          </w:p>
          <w:p w14:paraId="67FE5E32"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47</w:t>
            </w:r>
          </w:p>
        </w:tc>
        <w:tc>
          <w:tcPr>
            <w:tcW w:w="1560" w:type="dxa"/>
          </w:tcPr>
          <w:p w14:paraId="2470886C" w14:textId="77777777" w:rsidR="004C512F" w:rsidRPr="00D42275" w:rsidRDefault="004C512F" w:rsidP="004A1520">
            <w:pPr>
              <w:jc w:val="center"/>
              <w:rPr>
                <w:rFonts w:ascii="Times New Roman" w:hAnsi="Times New Roman" w:cs="Times New Roman"/>
                <w:b/>
                <w:sz w:val="24"/>
                <w:szCs w:val="24"/>
                <w:lang w:val="uk-UA"/>
              </w:rPr>
            </w:pPr>
          </w:p>
          <w:p w14:paraId="0C2E4C10"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18</w:t>
            </w:r>
          </w:p>
        </w:tc>
        <w:tc>
          <w:tcPr>
            <w:tcW w:w="1559" w:type="dxa"/>
          </w:tcPr>
          <w:p w14:paraId="6728B776" w14:textId="77777777" w:rsidR="004C512F" w:rsidRPr="00D42275" w:rsidRDefault="004C512F" w:rsidP="004A1520">
            <w:pPr>
              <w:jc w:val="center"/>
              <w:rPr>
                <w:rFonts w:ascii="Times New Roman" w:hAnsi="Times New Roman" w:cs="Times New Roman"/>
                <w:sz w:val="24"/>
                <w:szCs w:val="24"/>
                <w:lang w:val="uk-UA"/>
              </w:rPr>
            </w:pPr>
          </w:p>
          <w:p w14:paraId="201305CE"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w:t>
            </w:r>
          </w:p>
        </w:tc>
        <w:tc>
          <w:tcPr>
            <w:tcW w:w="1701" w:type="dxa"/>
          </w:tcPr>
          <w:p w14:paraId="14D284CF" w14:textId="77777777" w:rsidR="004C512F" w:rsidRPr="00D42275" w:rsidRDefault="004C512F" w:rsidP="004A1520">
            <w:pPr>
              <w:jc w:val="center"/>
              <w:rPr>
                <w:rFonts w:ascii="Times New Roman" w:hAnsi="Times New Roman" w:cs="Times New Roman"/>
                <w:sz w:val="24"/>
                <w:szCs w:val="24"/>
                <w:lang w:val="uk-UA"/>
              </w:rPr>
            </w:pPr>
          </w:p>
        </w:tc>
        <w:tc>
          <w:tcPr>
            <w:tcW w:w="992" w:type="dxa"/>
          </w:tcPr>
          <w:p w14:paraId="6B3DABEC" w14:textId="77777777" w:rsidR="004C512F" w:rsidRPr="00D42275" w:rsidRDefault="004C512F" w:rsidP="004A1520">
            <w:pPr>
              <w:jc w:val="center"/>
              <w:rPr>
                <w:rFonts w:ascii="Times New Roman" w:hAnsi="Times New Roman" w:cs="Times New Roman"/>
                <w:sz w:val="24"/>
                <w:szCs w:val="24"/>
                <w:lang w:val="uk-UA"/>
              </w:rPr>
            </w:pPr>
          </w:p>
        </w:tc>
      </w:tr>
      <w:tr w:rsidR="004C512F" w:rsidRPr="00D42275" w14:paraId="274147A6" w14:textId="77777777" w:rsidTr="004A1520">
        <w:trPr>
          <w:trHeight w:val="726"/>
        </w:trPr>
        <w:tc>
          <w:tcPr>
            <w:tcW w:w="3824" w:type="dxa"/>
          </w:tcPr>
          <w:p w14:paraId="790FB6CC" w14:textId="77777777" w:rsidR="004C512F" w:rsidRPr="00D42275" w:rsidRDefault="004C512F"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3. Чи задоволені ви якістю обслуговування?</w:t>
            </w:r>
          </w:p>
        </w:tc>
        <w:tc>
          <w:tcPr>
            <w:tcW w:w="1279" w:type="dxa"/>
          </w:tcPr>
          <w:p w14:paraId="6AE4A0F3" w14:textId="77777777" w:rsidR="004C512F" w:rsidRPr="00D42275" w:rsidRDefault="004C512F" w:rsidP="004A1520">
            <w:pPr>
              <w:jc w:val="center"/>
              <w:rPr>
                <w:rFonts w:ascii="Times New Roman" w:hAnsi="Times New Roman" w:cs="Times New Roman"/>
                <w:b/>
                <w:sz w:val="24"/>
                <w:szCs w:val="24"/>
                <w:lang w:val="uk-UA"/>
              </w:rPr>
            </w:pPr>
          </w:p>
          <w:p w14:paraId="5FFF7965"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50</w:t>
            </w:r>
          </w:p>
        </w:tc>
        <w:tc>
          <w:tcPr>
            <w:tcW w:w="1560" w:type="dxa"/>
          </w:tcPr>
          <w:p w14:paraId="66E0FFEA" w14:textId="77777777" w:rsidR="004C512F" w:rsidRPr="00D42275" w:rsidRDefault="004C512F" w:rsidP="004A1520">
            <w:pPr>
              <w:jc w:val="center"/>
              <w:rPr>
                <w:rFonts w:ascii="Times New Roman" w:hAnsi="Times New Roman" w:cs="Times New Roman"/>
                <w:b/>
                <w:sz w:val="24"/>
                <w:szCs w:val="24"/>
                <w:lang w:val="uk-UA"/>
              </w:rPr>
            </w:pPr>
          </w:p>
          <w:p w14:paraId="60C6A73F"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15</w:t>
            </w:r>
          </w:p>
        </w:tc>
        <w:tc>
          <w:tcPr>
            <w:tcW w:w="1559" w:type="dxa"/>
          </w:tcPr>
          <w:p w14:paraId="400B03AA" w14:textId="77777777" w:rsidR="004C512F" w:rsidRPr="00D42275" w:rsidRDefault="004C512F" w:rsidP="004A1520">
            <w:pPr>
              <w:jc w:val="center"/>
              <w:rPr>
                <w:rFonts w:ascii="Times New Roman" w:hAnsi="Times New Roman" w:cs="Times New Roman"/>
                <w:sz w:val="24"/>
                <w:szCs w:val="24"/>
                <w:lang w:val="uk-UA"/>
              </w:rPr>
            </w:pPr>
          </w:p>
          <w:p w14:paraId="01985A31"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w:t>
            </w:r>
          </w:p>
        </w:tc>
        <w:tc>
          <w:tcPr>
            <w:tcW w:w="1701" w:type="dxa"/>
          </w:tcPr>
          <w:p w14:paraId="4CC8BD93" w14:textId="77777777" w:rsidR="004C512F" w:rsidRPr="00D42275" w:rsidRDefault="004C512F" w:rsidP="004A1520">
            <w:pPr>
              <w:jc w:val="center"/>
              <w:rPr>
                <w:rFonts w:ascii="Times New Roman" w:hAnsi="Times New Roman" w:cs="Times New Roman"/>
                <w:sz w:val="24"/>
                <w:szCs w:val="24"/>
                <w:lang w:val="uk-UA"/>
              </w:rPr>
            </w:pPr>
          </w:p>
        </w:tc>
        <w:tc>
          <w:tcPr>
            <w:tcW w:w="992" w:type="dxa"/>
          </w:tcPr>
          <w:p w14:paraId="4C1D9DF3" w14:textId="77777777" w:rsidR="004C512F" w:rsidRPr="00D42275" w:rsidRDefault="004C512F" w:rsidP="004A1520">
            <w:pPr>
              <w:jc w:val="center"/>
              <w:rPr>
                <w:rFonts w:ascii="Times New Roman" w:hAnsi="Times New Roman" w:cs="Times New Roman"/>
                <w:sz w:val="24"/>
                <w:szCs w:val="24"/>
                <w:lang w:val="uk-UA"/>
              </w:rPr>
            </w:pPr>
          </w:p>
        </w:tc>
      </w:tr>
      <w:tr w:rsidR="004C512F" w:rsidRPr="00D42275" w14:paraId="6F116E95" w14:textId="77777777" w:rsidTr="004A1520">
        <w:tc>
          <w:tcPr>
            <w:tcW w:w="3824" w:type="dxa"/>
          </w:tcPr>
          <w:p w14:paraId="0E667304" w14:textId="77777777" w:rsidR="004C512F" w:rsidRPr="00D42275" w:rsidRDefault="004C512F"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 xml:space="preserve">4. </w:t>
            </w:r>
            <w:proofErr w:type="spellStart"/>
            <w:r w:rsidRPr="00D42275">
              <w:rPr>
                <w:rFonts w:ascii="Times New Roman" w:hAnsi="Times New Roman" w:cs="Times New Roman"/>
                <w:bCs/>
                <w:sz w:val="24"/>
                <w:szCs w:val="24"/>
              </w:rPr>
              <w:t>Оцініть</w:t>
            </w:r>
            <w:proofErr w:type="spellEnd"/>
            <w:r w:rsidRPr="00D42275">
              <w:rPr>
                <w:rFonts w:ascii="Times New Roman" w:hAnsi="Times New Roman" w:cs="Times New Roman"/>
                <w:bCs/>
                <w:sz w:val="24"/>
                <w:szCs w:val="24"/>
              </w:rPr>
              <w:t xml:space="preserve"> температуру </w:t>
            </w:r>
            <w:proofErr w:type="spellStart"/>
            <w:r w:rsidRPr="00D42275">
              <w:rPr>
                <w:rFonts w:ascii="Times New Roman" w:hAnsi="Times New Roman" w:cs="Times New Roman"/>
                <w:bCs/>
                <w:sz w:val="24"/>
                <w:szCs w:val="24"/>
              </w:rPr>
              <w:t>страв</w:t>
            </w:r>
            <w:proofErr w:type="spellEnd"/>
            <w:r w:rsidRPr="00D42275">
              <w:rPr>
                <w:rFonts w:ascii="Times New Roman" w:hAnsi="Times New Roman" w:cs="Times New Roman"/>
                <w:bCs/>
                <w:sz w:val="24"/>
                <w:szCs w:val="24"/>
              </w:rPr>
              <w:t xml:space="preserve"> у </w:t>
            </w:r>
            <w:proofErr w:type="spellStart"/>
            <w:r w:rsidRPr="00D42275">
              <w:rPr>
                <w:rFonts w:ascii="Times New Roman" w:hAnsi="Times New Roman" w:cs="Times New Roman"/>
                <w:bCs/>
                <w:sz w:val="24"/>
                <w:szCs w:val="24"/>
              </w:rPr>
              <w:t>шкільній</w:t>
            </w:r>
            <w:proofErr w:type="spellEnd"/>
            <w:r w:rsidRPr="00D42275">
              <w:rPr>
                <w:rFonts w:ascii="Times New Roman" w:hAnsi="Times New Roman" w:cs="Times New Roman"/>
                <w:bCs/>
                <w:sz w:val="24"/>
                <w:szCs w:val="24"/>
              </w:rPr>
              <w:t xml:space="preserve"> </w:t>
            </w:r>
            <w:proofErr w:type="spellStart"/>
            <w:r w:rsidRPr="00D42275">
              <w:rPr>
                <w:rFonts w:ascii="Times New Roman" w:hAnsi="Times New Roman" w:cs="Times New Roman"/>
                <w:bCs/>
                <w:sz w:val="24"/>
                <w:szCs w:val="24"/>
              </w:rPr>
              <w:t>їдальні</w:t>
            </w:r>
            <w:proofErr w:type="spellEnd"/>
          </w:p>
        </w:tc>
        <w:tc>
          <w:tcPr>
            <w:tcW w:w="1279" w:type="dxa"/>
          </w:tcPr>
          <w:p w14:paraId="0B570D6A"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Теплі</w:t>
            </w:r>
          </w:p>
          <w:p w14:paraId="25AA4E63"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50</w:t>
            </w:r>
          </w:p>
        </w:tc>
        <w:tc>
          <w:tcPr>
            <w:tcW w:w="1560" w:type="dxa"/>
          </w:tcPr>
          <w:p w14:paraId="118DEC42"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Гарячі</w:t>
            </w:r>
          </w:p>
          <w:p w14:paraId="0CAD4D9D"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8</w:t>
            </w:r>
          </w:p>
        </w:tc>
        <w:tc>
          <w:tcPr>
            <w:tcW w:w="1559" w:type="dxa"/>
          </w:tcPr>
          <w:p w14:paraId="6F8724E6"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Холодні</w:t>
            </w:r>
          </w:p>
          <w:p w14:paraId="2E9F737B"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7</w:t>
            </w:r>
          </w:p>
        </w:tc>
        <w:tc>
          <w:tcPr>
            <w:tcW w:w="1701" w:type="dxa"/>
          </w:tcPr>
          <w:p w14:paraId="361E0D20" w14:textId="77777777" w:rsidR="004C512F" w:rsidRPr="00D42275" w:rsidRDefault="004C512F" w:rsidP="004A1520">
            <w:pPr>
              <w:jc w:val="center"/>
              <w:rPr>
                <w:rFonts w:ascii="Times New Roman" w:hAnsi="Times New Roman" w:cs="Times New Roman"/>
                <w:sz w:val="24"/>
                <w:szCs w:val="24"/>
                <w:lang w:val="uk-UA"/>
              </w:rPr>
            </w:pPr>
          </w:p>
        </w:tc>
        <w:tc>
          <w:tcPr>
            <w:tcW w:w="992" w:type="dxa"/>
          </w:tcPr>
          <w:p w14:paraId="39EA5D7E" w14:textId="77777777" w:rsidR="004C512F" w:rsidRPr="00D42275" w:rsidRDefault="004C512F" w:rsidP="004A1520">
            <w:pPr>
              <w:jc w:val="center"/>
              <w:rPr>
                <w:rFonts w:ascii="Times New Roman" w:hAnsi="Times New Roman" w:cs="Times New Roman"/>
                <w:sz w:val="24"/>
                <w:szCs w:val="24"/>
                <w:lang w:val="uk-UA"/>
              </w:rPr>
            </w:pPr>
          </w:p>
        </w:tc>
      </w:tr>
      <w:tr w:rsidR="004C512F" w:rsidRPr="00D42275" w14:paraId="34116CE9" w14:textId="77777777" w:rsidTr="004A1520">
        <w:tc>
          <w:tcPr>
            <w:tcW w:w="3824" w:type="dxa"/>
          </w:tcPr>
          <w:p w14:paraId="0ACC32BB" w14:textId="4B1DF630" w:rsidR="004C512F" w:rsidRPr="00D42275" w:rsidRDefault="004C512F" w:rsidP="004A1520">
            <w:pPr>
              <w:rPr>
                <w:rFonts w:ascii="Times New Roman" w:hAnsi="Times New Roman" w:cs="Times New Roman"/>
                <w:sz w:val="24"/>
                <w:szCs w:val="24"/>
                <w:lang w:val="uk-UA"/>
              </w:rPr>
            </w:pPr>
            <w:r w:rsidRPr="00D42275">
              <w:rPr>
                <w:rFonts w:ascii="Times New Roman" w:hAnsi="Times New Roman" w:cs="Times New Roman"/>
                <w:sz w:val="24"/>
                <w:szCs w:val="24"/>
                <w:lang w:val="uk-UA"/>
              </w:rPr>
              <w:t xml:space="preserve">5. Як часто ви відвідуєте </w:t>
            </w:r>
            <w:proofErr w:type="spellStart"/>
            <w:r w:rsidRPr="00D42275">
              <w:rPr>
                <w:rFonts w:ascii="Times New Roman" w:hAnsi="Times New Roman" w:cs="Times New Roman"/>
                <w:sz w:val="24"/>
                <w:szCs w:val="24"/>
                <w:lang w:val="uk-UA"/>
              </w:rPr>
              <w:t>шк</w:t>
            </w:r>
            <w:proofErr w:type="spellEnd"/>
            <w:r w:rsidRPr="00D42275">
              <w:rPr>
                <w:rFonts w:ascii="Times New Roman" w:hAnsi="Times New Roman" w:cs="Times New Roman"/>
                <w:sz w:val="24"/>
                <w:szCs w:val="24"/>
                <w:lang w:val="uk-UA"/>
              </w:rPr>
              <w:t xml:space="preserve">. </w:t>
            </w:r>
            <w:r w:rsidR="004A76FE">
              <w:rPr>
                <w:rFonts w:ascii="Times New Roman" w:hAnsi="Times New Roman" w:cs="Times New Roman"/>
                <w:sz w:val="24"/>
                <w:szCs w:val="24"/>
                <w:lang w:val="uk-UA"/>
              </w:rPr>
              <w:t>Ї</w:t>
            </w:r>
            <w:r w:rsidRPr="00D42275">
              <w:rPr>
                <w:rFonts w:ascii="Times New Roman" w:hAnsi="Times New Roman" w:cs="Times New Roman"/>
                <w:sz w:val="24"/>
                <w:szCs w:val="24"/>
                <w:lang w:val="uk-UA"/>
              </w:rPr>
              <w:t>дальню?</w:t>
            </w:r>
          </w:p>
        </w:tc>
        <w:tc>
          <w:tcPr>
            <w:tcW w:w="1279" w:type="dxa"/>
          </w:tcPr>
          <w:p w14:paraId="56C2F94A"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Щодня</w:t>
            </w:r>
          </w:p>
          <w:p w14:paraId="10E25F0E" w14:textId="77777777" w:rsidR="004C512F" w:rsidRPr="00D42275" w:rsidRDefault="004C512F" w:rsidP="004A1520">
            <w:pPr>
              <w:jc w:val="center"/>
              <w:rPr>
                <w:rFonts w:ascii="Times New Roman" w:hAnsi="Times New Roman" w:cs="Times New Roman"/>
                <w:b/>
                <w:sz w:val="24"/>
                <w:szCs w:val="24"/>
                <w:lang w:val="uk-UA"/>
              </w:rPr>
            </w:pPr>
          </w:p>
          <w:p w14:paraId="57656763"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43</w:t>
            </w:r>
          </w:p>
        </w:tc>
        <w:tc>
          <w:tcPr>
            <w:tcW w:w="1560" w:type="dxa"/>
          </w:tcPr>
          <w:p w14:paraId="683C2FDB"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Кілька разів на день</w:t>
            </w:r>
          </w:p>
          <w:p w14:paraId="6804DE2A"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5</w:t>
            </w:r>
          </w:p>
        </w:tc>
        <w:tc>
          <w:tcPr>
            <w:tcW w:w="1559" w:type="dxa"/>
          </w:tcPr>
          <w:p w14:paraId="1DCBE9E5"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Кілька разів на тиждень</w:t>
            </w:r>
          </w:p>
          <w:p w14:paraId="32D8BA9A"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11</w:t>
            </w:r>
          </w:p>
        </w:tc>
        <w:tc>
          <w:tcPr>
            <w:tcW w:w="1701" w:type="dxa"/>
          </w:tcPr>
          <w:p w14:paraId="3F7B7991" w14:textId="77777777" w:rsidR="004C512F" w:rsidRPr="00D42275" w:rsidRDefault="004C512F" w:rsidP="004A1520">
            <w:pPr>
              <w:jc w:val="center"/>
              <w:rPr>
                <w:rFonts w:ascii="Times New Roman" w:hAnsi="Times New Roman" w:cs="Times New Roman"/>
                <w:sz w:val="24"/>
                <w:szCs w:val="24"/>
                <w:lang w:val="uk-UA"/>
              </w:rPr>
            </w:pPr>
            <w:r w:rsidRPr="00D42275">
              <w:rPr>
                <w:rFonts w:ascii="Times New Roman" w:hAnsi="Times New Roman" w:cs="Times New Roman"/>
                <w:sz w:val="24"/>
                <w:szCs w:val="24"/>
                <w:lang w:val="uk-UA"/>
              </w:rPr>
              <w:t>Не відвідую</w:t>
            </w:r>
          </w:p>
          <w:p w14:paraId="7EF37E6C" w14:textId="77777777" w:rsidR="004C512F" w:rsidRPr="00D42275" w:rsidRDefault="004C512F" w:rsidP="004A1520">
            <w:pPr>
              <w:jc w:val="center"/>
              <w:rPr>
                <w:rFonts w:ascii="Times New Roman" w:hAnsi="Times New Roman" w:cs="Times New Roman"/>
                <w:b/>
                <w:sz w:val="24"/>
                <w:szCs w:val="24"/>
                <w:lang w:val="uk-UA"/>
              </w:rPr>
            </w:pPr>
          </w:p>
          <w:p w14:paraId="5E45F1C4"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6</w:t>
            </w:r>
          </w:p>
        </w:tc>
        <w:tc>
          <w:tcPr>
            <w:tcW w:w="992" w:type="dxa"/>
          </w:tcPr>
          <w:p w14:paraId="3C58C1D9" w14:textId="77777777" w:rsidR="004C512F" w:rsidRPr="00D42275" w:rsidRDefault="004C512F" w:rsidP="004A1520">
            <w:pPr>
              <w:jc w:val="center"/>
              <w:rPr>
                <w:rFonts w:ascii="Times New Roman" w:hAnsi="Times New Roman" w:cs="Times New Roman"/>
                <w:sz w:val="24"/>
                <w:szCs w:val="24"/>
                <w:lang w:val="uk-UA"/>
              </w:rPr>
            </w:pPr>
          </w:p>
        </w:tc>
      </w:tr>
      <w:tr w:rsidR="004C512F" w:rsidRPr="00D42275" w14:paraId="1E28E325" w14:textId="77777777" w:rsidTr="004A1520">
        <w:tc>
          <w:tcPr>
            <w:tcW w:w="3824" w:type="dxa"/>
          </w:tcPr>
          <w:p w14:paraId="00090865" w14:textId="6FBDF1A3" w:rsidR="004C512F" w:rsidRPr="00D42275" w:rsidRDefault="004A76FE" w:rsidP="004A1520">
            <w:pPr>
              <w:rPr>
                <w:rFonts w:ascii="Times New Roman" w:hAnsi="Times New Roman" w:cs="Times New Roman"/>
                <w:sz w:val="24"/>
                <w:szCs w:val="24"/>
                <w:lang w:val="uk-UA"/>
              </w:rPr>
            </w:pPr>
            <w:r>
              <w:rPr>
                <w:rFonts w:ascii="Times New Roman" w:hAnsi="Times New Roman" w:cs="Times New Roman"/>
                <w:sz w:val="24"/>
                <w:szCs w:val="24"/>
                <w:lang w:val="uk-UA"/>
              </w:rPr>
              <w:t>6</w:t>
            </w:r>
            <w:r w:rsidR="004C512F" w:rsidRPr="00D42275">
              <w:rPr>
                <w:rFonts w:ascii="Times New Roman" w:hAnsi="Times New Roman" w:cs="Times New Roman"/>
                <w:sz w:val="24"/>
                <w:szCs w:val="24"/>
                <w:lang w:val="uk-UA"/>
              </w:rPr>
              <w:t>. Оцініть смакову якість страв</w:t>
            </w:r>
          </w:p>
        </w:tc>
        <w:tc>
          <w:tcPr>
            <w:tcW w:w="1279" w:type="dxa"/>
          </w:tcPr>
          <w:p w14:paraId="7593BF96"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«5»</w:t>
            </w:r>
          </w:p>
        </w:tc>
        <w:tc>
          <w:tcPr>
            <w:tcW w:w="1560" w:type="dxa"/>
          </w:tcPr>
          <w:p w14:paraId="4029E6D6"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«4»</w:t>
            </w:r>
          </w:p>
        </w:tc>
        <w:tc>
          <w:tcPr>
            <w:tcW w:w="1559" w:type="dxa"/>
          </w:tcPr>
          <w:p w14:paraId="22898546"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«3»</w:t>
            </w:r>
          </w:p>
        </w:tc>
        <w:tc>
          <w:tcPr>
            <w:tcW w:w="1701" w:type="dxa"/>
          </w:tcPr>
          <w:p w14:paraId="10CA86A1"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w:t>
            </w:r>
          </w:p>
        </w:tc>
        <w:tc>
          <w:tcPr>
            <w:tcW w:w="992" w:type="dxa"/>
          </w:tcPr>
          <w:p w14:paraId="449B8ACE"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w:t>
            </w:r>
          </w:p>
        </w:tc>
      </w:tr>
      <w:tr w:rsidR="004C512F" w:rsidRPr="00D42275" w14:paraId="1C30E060" w14:textId="77777777" w:rsidTr="004A1520">
        <w:tc>
          <w:tcPr>
            <w:tcW w:w="3824" w:type="dxa"/>
          </w:tcPr>
          <w:p w14:paraId="219EC1E8" w14:textId="77777777" w:rsidR="004C512F" w:rsidRPr="00D42275" w:rsidRDefault="004C512F" w:rsidP="004C512F">
            <w:pPr>
              <w:pStyle w:val="a3"/>
              <w:numPr>
                <w:ilvl w:val="0"/>
                <w:numId w:val="31"/>
              </w:numPr>
              <w:spacing w:after="0" w:line="240" w:lineRule="auto"/>
              <w:rPr>
                <w:rFonts w:ascii="Times New Roman" w:hAnsi="Times New Roman" w:cs="Times New Roman"/>
                <w:sz w:val="24"/>
                <w:szCs w:val="24"/>
                <w:lang w:val="uk-UA"/>
              </w:rPr>
            </w:pPr>
            <w:r w:rsidRPr="00D42275">
              <w:rPr>
                <w:rFonts w:ascii="Times New Roman" w:hAnsi="Times New Roman" w:cs="Times New Roman"/>
                <w:sz w:val="24"/>
                <w:szCs w:val="24"/>
                <w:lang w:val="uk-UA"/>
              </w:rPr>
              <w:t>Перші страви</w:t>
            </w:r>
          </w:p>
        </w:tc>
        <w:tc>
          <w:tcPr>
            <w:tcW w:w="1279" w:type="dxa"/>
          </w:tcPr>
          <w:p w14:paraId="6281B559"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w:t>
            </w:r>
          </w:p>
        </w:tc>
        <w:tc>
          <w:tcPr>
            <w:tcW w:w="1560" w:type="dxa"/>
          </w:tcPr>
          <w:p w14:paraId="25170FE5"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13</w:t>
            </w:r>
          </w:p>
        </w:tc>
        <w:tc>
          <w:tcPr>
            <w:tcW w:w="1559" w:type="dxa"/>
          </w:tcPr>
          <w:p w14:paraId="00C981A3"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28</w:t>
            </w:r>
          </w:p>
        </w:tc>
        <w:tc>
          <w:tcPr>
            <w:tcW w:w="1701" w:type="dxa"/>
          </w:tcPr>
          <w:p w14:paraId="4D7EFB98"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8</w:t>
            </w:r>
          </w:p>
        </w:tc>
        <w:tc>
          <w:tcPr>
            <w:tcW w:w="992" w:type="dxa"/>
          </w:tcPr>
          <w:p w14:paraId="1B86C499"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14</w:t>
            </w:r>
          </w:p>
        </w:tc>
      </w:tr>
      <w:tr w:rsidR="004C512F" w:rsidRPr="00D42275" w14:paraId="2F5C0DAA" w14:textId="77777777" w:rsidTr="004A1520">
        <w:tc>
          <w:tcPr>
            <w:tcW w:w="3824" w:type="dxa"/>
          </w:tcPr>
          <w:p w14:paraId="1A1C7E98" w14:textId="77777777" w:rsidR="004C512F" w:rsidRPr="00D42275" w:rsidRDefault="004C512F" w:rsidP="004C512F">
            <w:pPr>
              <w:pStyle w:val="a3"/>
              <w:numPr>
                <w:ilvl w:val="0"/>
                <w:numId w:val="31"/>
              </w:numPr>
              <w:spacing w:after="0" w:line="240" w:lineRule="auto"/>
              <w:rPr>
                <w:rFonts w:ascii="Times New Roman" w:hAnsi="Times New Roman" w:cs="Times New Roman"/>
                <w:sz w:val="24"/>
                <w:szCs w:val="24"/>
                <w:lang w:val="uk-UA"/>
              </w:rPr>
            </w:pPr>
            <w:r w:rsidRPr="00D42275">
              <w:rPr>
                <w:rFonts w:ascii="Times New Roman" w:hAnsi="Times New Roman" w:cs="Times New Roman"/>
                <w:sz w:val="24"/>
                <w:szCs w:val="24"/>
                <w:lang w:val="uk-UA"/>
              </w:rPr>
              <w:t>Гарніри з м’ясом і рибою</w:t>
            </w:r>
          </w:p>
        </w:tc>
        <w:tc>
          <w:tcPr>
            <w:tcW w:w="1279" w:type="dxa"/>
          </w:tcPr>
          <w:p w14:paraId="52315E24" w14:textId="77777777" w:rsidR="004C512F" w:rsidRPr="00D42275" w:rsidRDefault="004C512F" w:rsidP="004A1520">
            <w:pPr>
              <w:jc w:val="center"/>
              <w:rPr>
                <w:rFonts w:ascii="Times New Roman" w:hAnsi="Times New Roman" w:cs="Times New Roman"/>
                <w:b/>
                <w:sz w:val="24"/>
                <w:szCs w:val="24"/>
                <w:lang w:val="uk-UA"/>
              </w:rPr>
            </w:pPr>
          </w:p>
          <w:p w14:paraId="4AF56B83"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5</w:t>
            </w:r>
          </w:p>
        </w:tc>
        <w:tc>
          <w:tcPr>
            <w:tcW w:w="1560" w:type="dxa"/>
          </w:tcPr>
          <w:p w14:paraId="442A51AA" w14:textId="77777777" w:rsidR="004C512F" w:rsidRPr="00D42275" w:rsidRDefault="004C512F" w:rsidP="004A1520">
            <w:pPr>
              <w:jc w:val="center"/>
              <w:rPr>
                <w:rFonts w:ascii="Times New Roman" w:hAnsi="Times New Roman" w:cs="Times New Roman"/>
                <w:b/>
                <w:sz w:val="24"/>
                <w:szCs w:val="24"/>
                <w:lang w:val="uk-UA"/>
              </w:rPr>
            </w:pPr>
          </w:p>
          <w:p w14:paraId="268BAEC4"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28</w:t>
            </w:r>
          </w:p>
        </w:tc>
        <w:tc>
          <w:tcPr>
            <w:tcW w:w="1559" w:type="dxa"/>
          </w:tcPr>
          <w:p w14:paraId="57BC5E08" w14:textId="77777777" w:rsidR="004C512F" w:rsidRPr="00D42275" w:rsidRDefault="004C512F" w:rsidP="004A1520">
            <w:pPr>
              <w:jc w:val="center"/>
              <w:rPr>
                <w:rFonts w:ascii="Times New Roman" w:hAnsi="Times New Roman" w:cs="Times New Roman"/>
                <w:b/>
                <w:sz w:val="24"/>
                <w:szCs w:val="24"/>
                <w:lang w:val="uk-UA"/>
              </w:rPr>
            </w:pPr>
          </w:p>
          <w:p w14:paraId="70704806"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19</w:t>
            </w:r>
          </w:p>
        </w:tc>
        <w:tc>
          <w:tcPr>
            <w:tcW w:w="1701" w:type="dxa"/>
          </w:tcPr>
          <w:p w14:paraId="1E87F655" w14:textId="77777777" w:rsidR="004C512F" w:rsidRPr="00D42275" w:rsidRDefault="004C512F" w:rsidP="004A1520">
            <w:pPr>
              <w:jc w:val="center"/>
              <w:rPr>
                <w:rFonts w:ascii="Times New Roman" w:hAnsi="Times New Roman" w:cs="Times New Roman"/>
                <w:b/>
                <w:sz w:val="24"/>
                <w:szCs w:val="24"/>
                <w:lang w:val="uk-UA"/>
              </w:rPr>
            </w:pPr>
          </w:p>
          <w:p w14:paraId="6101E0EF"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10</w:t>
            </w:r>
          </w:p>
        </w:tc>
        <w:tc>
          <w:tcPr>
            <w:tcW w:w="992" w:type="dxa"/>
          </w:tcPr>
          <w:p w14:paraId="201F2AA9" w14:textId="77777777" w:rsidR="004C512F" w:rsidRPr="00D42275" w:rsidRDefault="004C512F" w:rsidP="004A1520">
            <w:pPr>
              <w:jc w:val="center"/>
              <w:rPr>
                <w:rFonts w:ascii="Times New Roman" w:hAnsi="Times New Roman" w:cs="Times New Roman"/>
                <w:b/>
                <w:sz w:val="24"/>
                <w:szCs w:val="24"/>
                <w:lang w:val="uk-UA"/>
              </w:rPr>
            </w:pPr>
          </w:p>
          <w:p w14:paraId="66B45635"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3</w:t>
            </w:r>
          </w:p>
        </w:tc>
      </w:tr>
      <w:tr w:rsidR="004C512F" w:rsidRPr="00D42275" w14:paraId="7A95879F" w14:textId="77777777" w:rsidTr="004A1520">
        <w:tc>
          <w:tcPr>
            <w:tcW w:w="3824" w:type="dxa"/>
          </w:tcPr>
          <w:p w14:paraId="79850780" w14:textId="77777777" w:rsidR="004C512F" w:rsidRPr="00D42275" w:rsidRDefault="004C512F" w:rsidP="004C512F">
            <w:pPr>
              <w:pStyle w:val="a3"/>
              <w:numPr>
                <w:ilvl w:val="0"/>
                <w:numId w:val="31"/>
              </w:numPr>
              <w:spacing w:after="0" w:line="240" w:lineRule="auto"/>
              <w:rPr>
                <w:rFonts w:ascii="Times New Roman" w:hAnsi="Times New Roman" w:cs="Times New Roman"/>
                <w:sz w:val="24"/>
                <w:szCs w:val="24"/>
                <w:lang w:val="uk-UA"/>
              </w:rPr>
            </w:pPr>
            <w:r w:rsidRPr="00D42275">
              <w:rPr>
                <w:rFonts w:ascii="Times New Roman" w:hAnsi="Times New Roman" w:cs="Times New Roman"/>
                <w:sz w:val="24"/>
                <w:szCs w:val="24"/>
                <w:lang w:val="uk-UA"/>
              </w:rPr>
              <w:t>Салати</w:t>
            </w:r>
          </w:p>
        </w:tc>
        <w:tc>
          <w:tcPr>
            <w:tcW w:w="1279" w:type="dxa"/>
          </w:tcPr>
          <w:p w14:paraId="7F7DA40B"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7</w:t>
            </w:r>
          </w:p>
        </w:tc>
        <w:tc>
          <w:tcPr>
            <w:tcW w:w="1560" w:type="dxa"/>
          </w:tcPr>
          <w:p w14:paraId="120B4597"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17</w:t>
            </w:r>
          </w:p>
        </w:tc>
        <w:tc>
          <w:tcPr>
            <w:tcW w:w="1559" w:type="dxa"/>
          </w:tcPr>
          <w:p w14:paraId="5579749E"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21</w:t>
            </w:r>
          </w:p>
        </w:tc>
        <w:tc>
          <w:tcPr>
            <w:tcW w:w="1701" w:type="dxa"/>
          </w:tcPr>
          <w:p w14:paraId="2F7BA52B"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13</w:t>
            </w:r>
          </w:p>
        </w:tc>
        <w:tc>
          <w:tcPr>
            <w:tcW w:w="992" w:type="dxa"/>
          </w:tcPr>
          <w:p w14:paraId="357C3F4F"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7</w:t>
            </w:r>
          </w:p>
        </w:tc>
      </w:tr>
      <w:tr w:rsidR="004C512F" w:rsidRPr="00D42275" w14:paraId="1966B9DD" w14:textId="77777777" w:rsidTr="004A1520">
        <w:tc>
          <w:tcPr>
            <w:tcW w:w="3824" w:type="dxa"/>
          </w:tcPr>
          <w:p w14:paraId="5580DB5E" w14:textId="77777777" w:rsidR="004C512F" w:rsidRPr="00D42275" w:rsidRDefault="004C512F" w:rsidP="004C512F">
            <w:pPr>
              <w:pStyle w:val="a3"/>
              <w:numPr>
                <w:ilvl w:val="0"/>
                <w:numId w:val="31"/>
              </w:numPr>
              <w:spacing w:after="0" w:line="240" w:lineRule="auto"/>
              <w:rPr>
                <w:rFonts w:ascii="Times New Roman" w:hAnsi="Times New Roman" w:cs="Times New Roman"/>
                <w:sz w:val="24"/>
                <w:szCs w:val="24"/>
                <w:lang w:val="uk-UA"/>
              </w:rPr>
            </w:pPr>
            <w:r w:rsidRPr="00D42275">
              <w:rPr>
                <w:rFonts w:ascii="Times New Roman" w:hAnsi="Times New Roman" w:cs="Times New Roman"/>
                <w:sz w:val="24"/>
                <w:szCs w:val="24"/>
                <w:lang w:val="uk-UA"/>
              </w:rPr>
              <w:t>Чай</w:t>
            </w:r>
          </w:p>
        </w:tc>
        <w:tc>
          <w:tcPr>
            <w:tcW w:w="1279" w:type="dxa"/>
          </w:tcPr>
          <w:p w14:paraId="4B6C81AF"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13</w:t>
            </w:r>
          </w:p>
        </w:tc>
        <w:tc>
          <w:tcPr>
            <w:tcW w:w="1560" w:type="dxa"/>
          </w:tcPr>
          <w:p w14:paraId="1CB7FCEE"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21</w:t>
            </w:r>
          </w:p>
        </w:tc>
        <w:tc>
          <w:tcPr>
            <w:tcW w:w="1559" w:type="dxa"/>
          </w:tcPr>
          <w:p w14:paraId="596EEE95"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17</w:t>
            </w:r>
          </w:p>
        </w:tc>
        <w:tc>
          <w:tcPr>
            <w:tcW w:w="1701" w:type="dxa"/>
          </w:tcPr>
          <w:p w14:paraId="0FC3A5D8"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5</w:t>
            </w:r>
          </w:p>
        </w:tc>
        <w:tc>
          <w:tcPr>
            <w:tcW w:w="992" w:type="dxa"/>
          </w:tcPr>
          <w:p w14:paraId="5FBE0F88"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9</w:t>
            </w:r>
          </w:p>
        </w:tc>
      </w:tr>
      <w:tr w:rsidR="004C512F" w:rsidRPr="00D42275" w14:paraId="481FAA4F" w14:textId="77777777" w:rsidTr="004A1520">
        <w:tc>
          <w:tcPr>
            <w:tcW w:w="3824" w:type="dxa"/>
          </w:tcPr>
          <w:p w14:paraId="14F50484" w14:textId="77777777" w:rsidR="004C512F" w:rsidRPr="00D42275" w:rsidRDefault="004C512F" w:rsidP="004C512F">
            <w:pPr>
              <w:pStyle w:val="a3"/>
              <w:numPr>
                <w:ilvl w:val="0"/>
                <w:numId w:val="31"/>
              </w:numPr>
              <w:spacing w:after="0" w:line="240" w:lineRule="auto"/>
              <w:rPr>
                <w:rFonts w:ascii="Times New Roman" w:hAnsi="Times New Roman" w:cs="Times New Roman"/>
                <w:sz w:val="24"/>
                <w:szCs w:val="24"/>
                <w:lang w:val="uk-UA"/>
              </w:rPr>
            </w:pPr>
            <w:r w:rsidRPr="00D42275">
              <w:rPr>
                <w:rFonts w:ascii="Times New Roman" w:hAnsi="Times New Roman" w:cs="Times New Roman"/>
                <w:sz w:val="24"/>
                <w:szCs w:val="24"/>
                <w:lang w:val="uk-UA"/>
              </w:rPr>
              <w:t>Компот</w:t>
            </w:r>
          </w:p>
        </w:tc>
        <w:tc>
          <w:tcPr>
            <w:tcW w:w="1279" w:type="dxa"/>
          </w:tcPr>
          <w:p w14:paraId="16BAFC65"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9</w:t>
            </w:r>
          </w:p>
        </w:tc>
        <w:tc>
          <w:tcPr>
            <w:tcW w:w="1560" w:type="dxa"/>
          </w:tcPr>
          <w:p w14:paraId="1E716A43"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27</w:t>
            </w:r>
          </w:p>
        </w:tc>
        <w:tc>
          <w:tcPr>
            <w:tcW w:w="1559" w:type="dxa"/>
          </w:tcPr>
          <w:p w14:paraId="00064F54"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9</w:t>
            </w:r>
          </w:p>
        </w:tc>
        <w:tc>
          <w:tcPr>
            <w:tcW w:w="1701" w:type="dxa"/>
          </w:tcPr>
          <w:p w14:paraId="0D1E0BD5"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6</w:t>
            </w:r>
          </w:p>
        </w:tc>
        <w:tc>
          <w:tcPr>
            <w:tcW w:w="992" w:type="dxa"/>
          </w:tcPr>
          <w:p w14:paraId="54B89457"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14</w:t>
            </w:r>
          </w:p>
        </w:tc>
      </w:tr>
      <w:tr w:rsidR="004C512F" w:rsidRPr="00D42275" w14:paraId="710BAC59" w14:textId="77777777" w:rsidTr="004A1520">
        <w:tc>
          <w:tcPr>
            <w:tcW w:w="3824" w:type="dxa"/>
          </w:tcPr>
          <w:p w14:paraId="01D58520" w14:textId="77777777" w:rsidR="004C512F" w:rsidRPr="00D42275" w:rsidRDefault="004C512F" w:rsidP="004C512F">
            <w:pPr>
              <w:pStyle w:val="a3"/>
              <w:numPr>
                <w:ilvl w:val="0"/>
                <w:numId w:val="31"/>
              </w:numPr>
              <w:spacing w:after="0" w:line="240" w:lineRule="auto"/>
              <w:rPr>
                <w:rFonts w:ascii="Times New Roman" w:hAnsi="Times New Roman" w:cs="Times New Roman"/>
                <w:sz w:val="24"/>
                <w:szCs w:val="24"/>
                <w:lang w:val="uk-UA"/>
              </w:rPr>
            </w:pPr>
            <w:r w:rsidRPr="00D42275">
              <w:rPr>
                <w:rFonts w:ascii="Times New Roman" w:hAnsi="Times New Roman" w:cs="Times New Roman"/>
                <w:sz w:val="24"/>
                <w:szCs w:val="24"/>
                <w:lang w:val="uk-UA"/>
              </w:rPr>
              <w:t>Сік</w:t>
            </w:r>
          </w:p>
        </w:tc>
        <w:tc>
          <w:tcPr>
            <w:tcW w:w="1279" w:type="dxa"/>
          </w:tcPr>
          <w:p w14:paraId="7760C9BB"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30</w:t>
            </w:r>
          </w:p>
        </w:tc>
        <w:tc>
          <w:tcPr>
            <w:tcW w:w="1560" w:type="dxa"/>
          </w:tcPr>
          <w:p w14:paraId="5727F21C"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18</w:t>
            </w:r>
          </w:p>
        </w:tc>
        <w:tc>
          <w:tcPr>
            <w:tcW w:w="1559" w:type="dxa"/>
          </w:tcPr>
          <w:p w14:paraId="32801196"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14</w:t>
            </w:r>
          </w:p>
        </w:tc>
        <w:tc>
          <w:tcPr>
            <w:tcW w:w="1701" w:type="dxa"/>
          </w:tcPr>
          <w:p w14:paraId="762F732B"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1</w:t>
            </w:r>
          </w:p>
        </w:tc>
        <w:tc>
          <w:tcPr>
            <w:tcW w:w="992" w:type="dxa"/>
          </w:tcPr>
          <w:p w14:paraId="156223FF" w14:textId="77777777" w:rsidR="004C512F" w:rsidRPr="00D42275" w:rsidRDefault="004C512F" w:rsidP="004A1520">
            <w:pPr>
              <w:jc w:val="center"/>
              <w:rPr>
                <w:rFonts w:ascii="Times New Roman" w:hAnsi="Times New Roman" w:cs="Times New Roman"/>
                <w:b/>
                <w:sz w:val="24"/>
                <w:szCs w:val="24"/>
                <w:lang w:val="uk-UA"/>
              </w:rPr>
            </w:pPr>
            <w:r w:rsidRPr="00D42275">
              <w:rPr>
                <w:rFonts w:ascii="Times New Roman" w:hAnsi="Times New Roman" w:cs="Times New Roman"/>
                <w:b/>
                <w:sz w:val="24"/>
                <w:szCs w:val="24"/>
                <w:lang w:val="uk-UA"/>
              </w:rPr>
              <w:t>2</w:t>
            </w:r>
          </w:p>
        </w:tc>
      </w:tr>
    </w:tbl>
    <w:p w14:paraId="67DFD3CE" w14:textId="77777777" w:rsidR="004C512F" w:rsidRDefault="004C512F" w:rsidP="004C512F">
      <w:pPr>
        <w:spacing w:after="0" w:line="240" w:lineRule="auto"/>
        <w:ind w:hanging="851"/>
        <w:jc w:val="both"/>
        <w:rPr>
          <w:rFonts w:ascii="Times New Roman" w:hAnsi="Times New Roman" w:cs="Times New Roman"/>
          <w:sz w:val="24"/>
          <w:szCs w:val="24"/>
        </w:rPr>
      </w:pPr>
      <w:r w:rsidRPr="00D4227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CD813F" w14:textId="577A6DD9" w:rsidR="004C512F" w:rsidRDefault="004C512F" w:rsidP="004C51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42275">
        <w:rPr>
          <w:rFonts w:ascii="Times New Roman" w:hAnsi="Times New Roman" w:cs="Times New Roman"/>
          <w:sz w:val="24"/>
          <w:szCs w:val="24"/>
        </w:rPr>
        <w:t xml:space="preserve">Аналізуючи результати опитування, можна зробити висновки, що їжа у їдальні переважно смачна, корисна, тепла. Учні, батьки та персонал закладу переважно задоволенні якістю та поживними властивостями приготовлених страв, їх подачею та культурою обслуговування. </w:t>
      </w:r>
    </w:p>
    <w:p w14:paraId="36E40795" w14:textId="77777777" w:rsidR="004C512F" w:rsidRPr="008E5529" w:rsidRDefault="004C512F" w:rsidP="004C512F">
      <w:pPr>
        <w:spacing w:after="0" w:line="240" w:lineRule="auto"/>
        <w:ind w:hanging="851"/>
        <w:jc w:val="both"/>
        <w:rPr>
          <w:rFonts w:ascii="Times New Roman" w:hAnsi="Times New Roman" w:cs="Times New Roman"/>
          <w:sz w:val="24"/>
          <w:szCs w:val="24"/>
        </w:rPr>
      </w:pPr>
      <w:r>
        <w:rPr>
          <w:rFonts w:ascii="Times New Roman" w:hAnsi="Times New Roman" w:cs="Times New Roman"/>
          <w:sz w:val="24"/>
          <w:szCs w:val="24"/>
        </w:rPr>
        <w:t xml:space="preserve">                     Варто відзначити високий рівень обізнаності працівників закладу із правилами дії у разі погіршення стану здоров’я вихованців та дотримання необхідних заходів.</w:t>
      </w:r>
    </w:p>
    <w:p w14:paraId="6503B3B9" w14:textId="7DB36BC8"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lang w:eastAsia="uk-UA"/>
        </w:rPr>
        <w:t xml:space="preserve">Пріоритетним завданням </w:t>
      </w:r>
      <w:r>
        <w:rPr>
          <w:rFonts w:ascii="Times New Roman" w:eastAsia="Times New Roman" w:hAnsi="Times New Roman" w:cs="Times New Roman"/>
          <w:color w:val="000000"/>
          <w:sz w:val="24"/>
          <w:szCs w:val="24"/>
          <w:lang w:eastAsia="uk-UA"/>
        </w:rPr>
        <w:t xml:space="preserve">закладу </w:t>
      </w:r>
      <w:r w:rsidRPr="00717450">
        <w:rPr>
          <w:rFonts w:ascii="Times New Roman" w:eastAsia="Times New Roman" w:hAnsi="Times New Roman" w:cs="Times New Roman"/>
          <w:color w:val="000000"/>
          <w:sz w:val="24"/>
          <w:szCs w:val="24"/>
          <w:lang w:eastAsia="uk-UA"/>
        </w:rPr>
        <w:t>є організація роботи з охорони праці та безпеки життєдіяльності.</w:t>
      </w:r>
      <w:r w:rsidRPr="00717450">
        <w:rPr>
          <w:rFonts w:ascii="Times New Roman" w:eastAsia="Times New Roman" w:hAnsi="Times New Roman" w:cs="Times New Roman"/>
          <w:b/>
          <w:bCs/>
          <w:color w:val="000000"/>
          <w:sz w:val="24"/>
          <w:szCs w:val="24"/>
          <w:lang w:eastAsia="uk-UA"/>
        </w:rPr>
        <w:t xml:space="preserve"> </w:t>
      </w:r>
      <w:r w:rsidRPr="00717450">
        <w:rPr>
          <w:rFonts w:ascii="Times New Roman" w:eastAsia="Times New Roman" w:hAnsi="Times New Roman" w:cs="Times New Roman"/>
          <w:color w:val="000000"/>
          <w:sz w:val="24"/>
          <w:szCs w:val="24"/>
          <w:lang w:eastAsia="uk-UA"/>
        </w:rPr>
        <w:t xml:space="preserve">На початок навчального року оформлено всі необхідні акти-дозволи на проведення навчальних занять у кабінетах і шкільних приміщеннях підвищеної небезпеки, на експлуатацію харчоблоку та акт санітарно-технічного стану школи. Питання ОП та БЖ обговорюються на нарадах при директорові. З учнями було проведено тижні безпеки дорожнього руху, безпеки життєдіяльності, </w:t>
      </w:r>
      <w:r>
        <w:rPr>
          <w:rFonts w:ascii="Times New Roman" w:eastAsia="Times New Roman" w:hAnsi="Times New Roman" w:cs="Times New Roman"/>
          <w:color w:val="000000"/>
          <w:sz w:val="24"/>
          <w:szCs w:val="24"/>
          <w:lang w:eastAsia="uk-UA"/>
        </w:rPr>
        <w:t>Тиждень безпеки дорожнього руху, «Безпечний Інтернет», «</w:t>
      </w:r>
      <w:proofErr w:type="spellStart"/>
      <w:r>
        <w:rPr>
          <w:rFonts w:ascii="Times New Roman" w:eastAsia="Times New Roman" w:hAnsi="Times New Roman" w:cs="Times New Roman"/>
          <w:color w:val="000000"/>
          <w:sz w:val="24"/>
          <w:szCs w:val="24"/>
          <w:lang w:eastAsia="uk-UA"/>
        </w:rPr>
        <w:t>Кібербезпека</w:t>
      </w:r>
      <w:proofErr w:type="spellEnd"/>
      <w:r>
        <w:rPr>
          <w:rFonts w:ascii="Times New Roman" w:eastAsia="Times New Roman" w:hAnsi="Times New Roman" w:cs="Times New Roman"/>
          <w:color w:val="000000"/>
          <w:sz w:val="24"/>
          <w:szCs w:val="24"/>
          <w:lang w:eastAsia="uk-UA"/>
        </w:rPr>
        <w:t xml:space="preserve">», «Мінна безпека», «Увага! Діти на дорозі!», «Безпечна дорога додому», </w:t>
      </w:r>
      <w:r w:rsidRPr="00717450">
        <w:rPr>
          <w:rFonts w:ascii="Times New Roman" w:eastAsia="Times New Roman" w:hAnsi="Times New Roman" w:cs="Times New Roman"/>
          <w:color w:val="000000"/>
          <w:sz w:val="24"/>
          <w:szCs w:val="24"/>
          <w:lang w:eastAsia="uk-UA"/>
        </w:rPr>
        <w:t>«Будь уважним, піш</w:t>
      </w:r>
      <w:r>
        <w:rPr>
          <w:rFonts w:ascii="Times New Roman" w:eastAsia="Times New Roman" w:hAnsi="Times New Roman" w:cs="Times New Roman"/>
          <w:color w:val="000000"/>
          <w:sz w:val="24"/>
          <w:szCs w:val="24"/>
          <w:lang w:eastAsia="uk-UA"/>
        </w:rPr>
        <w:t>оходе!», «Молодь обирає здоров’я», День ЦЗ</w:t>
      </w:r>
      <w:r w:rsidRPr="00717450">
        <w:rPr>
          <w:rFonts w:ascii="Times New Roman" w:eastAsia="Times New Roman" w:hAnsi="Times New Roman" w:cs="Times New Roman"/>
          <w:color w:val="000000"/>
          <w:sz w:val="24"/>
          <w:szCs w:val="24"/>
          <w:lang w:eastAsia="uk-UA"/>
        </w:rPr>
        <w:t>.</w:t>
      </w:r>
    </w:p>
    <w:p w14:paraId="5A129CD1" w14:textId="0C7C8FB3"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lang w:eastAsia="uk-UA"/>
        </w:rPr>
        <w:t>Сплановано роботу класних керівників та педагогів щодо попередження дитячого травматизму</w:t>
      </w:r>
      <w:r w:rsidR="009D45CF">
        <w:rPr>
          <w:rFonts w:ascii="Times New Roman" w:eastAsia="Times New Roman" w:hAnsi="Times New Roman" w:cs="Times New Roman"/>
          <w:color w:val="000000"/>
          <w:sz w:val="24"/>
          <w:szCs w:val="24"/>
          <w:lang w:eastAsia="uk-UA"/>
        </w:rPr>
        <w:t xml:space="preserve">. </w:t>
      </w:r>
      <w:r w:rsidRPr="00717450">
        <w:rPr>
          <w:rFonts w:ascii="Times New Roman" w:eastAsia="Times New Roman" w:hAnsi="Times New Roman" w:cs="Times New Roman"/>
          <w:color w:val="000000"/>
          <w:sz w:val="24"/>
          <w:szCs w:val="24"/>
          <w:lang w:eastAsia="uk-UA"/>
        </w:rPr>
        <w:t xml:space="preserve">Класні керівники демонстрували відео, презентації,  спільно з учнями розв’язували практичні завдання щодо попередження травмувань. Особлива увага приділялася роботі щодо вивчення правил поведінки з вибухонебезпечними предметами та поведінці у воєнний час. </w:t>
      </w:r>
    </w:p>
    <w:p w14:paraId="1716EB40" w14:textId="21A16E74" w:rsidR="004C512F" w:rsidRDefault="004C512F" w:rsidP="004C512F">
      <w:pPr>
        <w:spacing w:after="0" w:line="240" w:lineRule="auto"/>
        <w:jc w:val="both"/>
        <w:rPr>
          <w:rFonts w:ascii="Times New Roman" w:eastAsia="Times New Roman" w:hAnsi="Times New Roman" w:cs="Times New Roman"/>
          <w:b/>
          <w:bCs/>
          <w:color w:val="4472C4"/>
          <w:sz w:val="24"/>
          <w:szCs w:val="24"/>
          <w:lang w:eastAsia="uk-UA"/>
        </w:rPr>
      </w:pPr>
    </w:p>
    <w:p w14:paraId="654BAA40"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b/>
          <w:bCs/>
          <w:color w:val="4472C4"/>
          <w:sz w:val="24"/>
          <w:szCs w:val="24"/>
          <w:lang w:eastAsia="uk-UA"/>
        </w:rPr>
        <w:t>Перспективи:</w:t>
      </w:r>
    </w:p>
    <w:p w14:paraId="22CF3557" w14:textId="77777777" w:rsidR="004C512F" w:rsidRPr="00717450" w:rsidRDefault="004C512F" w:rsidP="004C512F">
      <w:pPr>
        <w:numPr>
          <w:ilvl w:val="0"/>
          <w:numId w:val="13"/>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lastRenderedPageBreak/>
        <w:t>Продовжувати пропедевтичну роботу щодо дотримання учасниками освітнього процесу правил безпеки життєдіяльності, профілактики дитячого травматизму шляхом  демонстрації відеороликів, практичного відпрацювання дій в надзвичайних ситуаціях, моделюванню та аналізу життєвих ситуацій. </w:t>
      </w:r>
    </w:p>
    <w:p w14:paraId="023E0727" w14:textId="77777777" w:rsidR="004C512F" w:rsidRDefault="004C512F" w:rsidP="004C512F">
      <w:pPr>
        <w:numPr>
          <w:ilvl w:val="0"/>
          <w:numId w:val="13"/>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717450">
        <w:rPr>
          <w:rFonts w:ascii="Times New Roman" w:eastAsia="Times New Roman" w:hAnsi="Times New Roman" w:cs="Times New Roman"/>
          <w:color w:val="000000"/>
          <w:sz w:val="24"/>
          <w:szCs w:val="24"/>
          <w:lang w:eastAsia="uk-UA"/>
        </w:rPr>
        <w:t>Формувати в учнів навички конструктивного вирішення конфліктів у міжособистісних стосунках. </w:t>
      </w:r>
    </w:p>
    <w:p w14:paraId="20A50DA8" w14:textId="77777777" w:rsidR="004C512F" w:rsidRPr="00717450" w:rsidRDefault="004C512F" w:rsidP="004C512F">
      <w:pPr>
        <w:numPr>
          <w:ilvl w:val="0"/>
          <w:numId w:val="13"/>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Створювати умови для здорового харчування.</w:t>
      </w:r>
    </w:p>
    <w:p w14:paraId="77099922" w14:textId="77777777" w:rsidR="004C512F" w:rsidRPr="00717450" w:rsidRDefault="004C512F" w:rsidP="004C512F">
      <w:pPr>
        <w:spacing w:after="0" w:line="240" w:lineRule="auto"/>
        <w:rPr>
          <w:rFonts w:ascii="Times New Roman" w:eastAsia="Times New Roman" w:hAnsi="Times New Roman" w:cs="Times New Roman"/>
          <w:sz w:val="24"/>
          <w:szCs w:val="24"/>
          <w:lang w:eastAsia="uk-UA"/>
        </w:rPr>
      </w:pPr>
      <w:r w:rsidRPr="00717450">
        <w:rPr>
          <w:rFonts w:ascii="Times New Roman" w:eastAsia="Times New Roman" w:hAnsi="Times New Roman" w:cs="Times New Roman"/>
          <w:sz w:val="24"/>
          <w:szCs w:val="24"/>
          <w:lang w:eastAsia="uk-UA"/>
        </w:rPr>
        <w:br/>
      </w:r>
    </w:p>
    <w:p w14:paraId="4644998C" w14:textId="49171E9C" w:rsidR="004C512F" w:rsidRPr="00717450" w:rsidRDefault="004C512F" w:rsidP="004C512F">
      <w:pPr>
        <w:spacing w:after="0" w:line="240" w:lineRule="auto"/>
        <w:jc w:val="center"/>
        <w:textAlignment w:val="baseline"/>
        <w:rPr>
          <w:rFonts w:ascii="Times New Roman" w:eastAsia="Times New Roman" w:hAnsi="Times New Roman" w:cs="Times New Roman"/>
          <w:sz w:val="24"/>
          <w:szCs w:val="24"/>
          <w:lang w:eastAsia="uk-UA"/>
        </w:rPr>
      </w:pPr>
      <w:r w:rsidRPr="00717450">
        <w:rPr>
          <w:rFonts w:ascii="Times New Roman" w:eastAsia="Times New Roman" w:hAnsi="Times New Roman" w:cs="Times New Roman"/>
          <w:b/>
          <w:bCs/>
          <w:color w:val="4472C4"/>
          <w:sz w:val="24"/>
          <w:szCs w:val="24"/>
          <w:lang w:eastAsia="uk-UA"/>
        </w:rPr>
        <w:t>Організація фінансово-господарської діяльності.</w:t>
      </w:r>
      <w:r>
        <w:rPr>
          <w:rFonts w:ascii="Times New Roman" w:eastAsia="Times New Roman" w:hAnsi="Times New Roman" w:cs="Times New Roman"/>
          <w:b/>
          <w:bCs/>
          <w:color w:val="4472C4"/>
          <w:sz w:val="24"/>
          <w:szCs w:val="24"/>
          <w:lang w:eastAsia="uk-UA"/>
        </w:rPr>
        <w:t xml:space="preserve"> </w:t>
      </w:r>
      <w:r w:rsidRPr="00717450">
        <w:rPr>
          <w:rFonts w:ascii="Times New Roman" w:eastAsia="Times New Roman" w:hAnsi="Times New Roman" w:cs="Times New Roman"/>
          <w:b/>
          <w:bCs/>
          <w:color w:val="4472C4"/>
          <w:sz w:val="24"/>
          <w:szCs w:val="24"/>
          <w:lang w:eastAsia="uk-UA"/>
        </w:rPr>
        <w:t>Зміцнення матеріально-технічної бази закладу</w:t>
      </w:r>
    </w:p>
    <w:p w14:paraId="50C374C9" w14:textId="77777777" w:rsidR="004C512F" w:rsidRPr="00717450" w:rsidRDefault="004C512F" w:rsidP="004C512F">
      <w:pPr>
        <w:spacing w:after="0" w:line="240" w:lineRule="auto"/>
        <w:textAlignment w:val="baseline"/>
        <w:rPr>
          <w:rFonts w:ascii="Times New Roman" w:eastAsia="Times New Roman" w:hAnsi="Times New Roman" w:cs="Times New Roman"/>
          <w:b/>
          <w:bCs/>
          <w:color w:val="4472C4"/>
          <w:sz w:val="24"/>
          <w:szCs w:val="24"/>
          <w:lang w:eastAsia="uk-UA"/>
        </w:rPr>
      </w:pPr>
    </w:p>
    <w:p w14:paraId="7F39822D"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222222"/>
          <w:sz w:val="24"/>
          <w:szCs w:val="24"/>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14:paraId="5C440151" w14:textId="43FDE12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lang w:eastAsia="uk-UA"/>
        </w:rPr>
        <w:t xml:space="preserve">Питання щодо фінансування нашого закладу (надходжень) та витрат є прозорим та </w:t>
      </w:r>
      <w:r w:rsidRPr="00717450">
        <w:rPr>
          <w:rFonts w:ascii="Times New Roman" w:eastAsia="Times New Roman" w:hAnsi="Times New Roman" w:cs="Times New Roman"/>
          <w:color w:val="000000"/>
          <w:sz w:val="24"/>
          <w:szCs w:val="24"/>
          <w:shd w:val="clear" w:color="auto" w:fill="FFFFFF"/>
          <w:lang w:eastAsia="uk-UA"/>
        </w:rPr>
        <w:t>оприлюднюється на сайті. </w:t>
      </w:r>
    </w:p>
    <w:p w14:paraId="37F35BC4" w14:textId="77777777" w:rsidR="004C512F" w:rsidRDefault="004C512F" w:rsidP="004C512F">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717450">
        <w:rPr>
          <w:rFonts w:ascii="Times New Roman" w:eastAsia="Times New Roman" w:hAnsi="Times New Roman" w:cs="Times New Roman"/>
          <w:color w:val="000000"/>
          <w:sz w:val="24"/>
          <w:szCs w:val="24"/>
          <w:shd w:val="clear" w:color="auto" w:fill="FFFFFF"/>
          <w:lang w:eastAsia="uk-UA"/>
        </w:rPr>
        <w:t xml:space="preserve">Зазначу, що </w:t>
      </w:r>
      <w:r w:rsidRPr="00717450">
        <w:rPr>
          <w:rFonts w:ascii="Times New Roman" w:eastAsia="Times New Roman" w:hAnsi="Times New Roman" w:cs="Times New Roman"/>
          <w:b/>
          <w:bCs/>
          <w:color w:val="000000"/>
          <w:sz w:val="24"/>
          <w:szCs w:val="24"/>
          <w:shd w:val="clear" w:color="auto" w:fill="FFFFFF"/>
          <w:lang w:eastAsia="uk-UA"/>
        </w:rPr>
        <w:t>поставлені на 202</w:t>
      </w:r>
      <w:r>
        <w:rPr>
          <w:rFonts w:ascii="Times New Roman" w:eastAsia="Times New Roman" w:hAnsi="Times New Roman" w:cs="Times New Roman"/>
          <w:b/>
          <w:bCs/>
          <w:color w:val="000000"/>
          <w:sz w:val="24"/>
          <w:szCs w:val="24"/>
          <w:shd w:val="clear" w:color="auto" w:fill="FFFFFF"/>
          <w:lang w:eastAsia="uk-UA"/>
        </w:rPr>
        <w:t>3</w:t>
      </w:r>
      <w:r w:rsidRPr="00717450">
        <w:rPr>
          <w:rFonts w:ascii="Times New Roman" w:eastAsia="Times New Roman" w:hAnsi="Times New Roman" w:cs="Times New Roman"/>
          <w:b/>
          <w:bCs/>
          <w:color w:val="000000"/>
          <w:sz w:val="24"/>
          <w:szCs w:val="24"/>
          <w:shd w:val="clear" w:color="auto" w:fill="FFFFFF"/>
          <w:lang w:eastAsia="uk-UA"/>
        </w:rPr>
        <w:t>-202</w:t>
      </w:r>
      <w:r>
        <w:rPr>
          <w:rFonts w:ascii="Times New Roman" w:eastAsia="Times New Roman" w:hAnsi="Times New Roman" w:cs="Times New Roman"/>
          <w:b/>
          <w:bCs/>
          <w:color w:val="000000"/>
          <w:sz w:val="24"/>
          <w:szCs w:val="24"/>
          <w:shd w:val="clear" w:color="auto" w:fill="FFFFFF"/>
          <w:lang w:eastAsia="uk-UA"/>
        </w:rPr>
        <w:t>4</w:t>
      </w:r>
      <w:r w:rsidRPr="00717450">
        <w:rPr>
          <w:rFonts w:ascii="Times New Roman" w:eastAsia="Times New Roman" w:hAnsi="Times New Roman" w:cs="Times New Roman"/>
          <w:b/>
          <w:bCs/>
          <w:color w:val="000000"/>
          <w:sz w:val="24"/>
          <w:szCs w:val="24"/>
          <w:shd w:val="clear" w:color="auto" w:fill="FFFFFF"/>
          <w:lang w:eastAsia="uk-UA"/>
        </w:rPr>
        <w:t xml:space="preserve"> </w:t>
      </w:r>
      <w:proofErr w:type="spellStart"/>
      <w:r w:rsidRPr="00717450">
        <w:rPr>
          <w:rFonts w:ascii="Times New Roman" w:eastAsia="Times New Roman" w:hAnsi="Times New Roman" w:cs="Times New Roman"/>
          <w:b/>
          <w:bCs/>
          <w:color w:val="000000"/>
          <w:sz w:val="24"/>
          <w:szCs w:val="24"/>
          <w:shd w:val="clear" w:color="auto" w:fill="FFFFFF"/>
          <w:lang w:eastAsia="uk-UA"/>
        </w:rPr>
        <w:t>н.р</w:t>
      </w:r>
      <w:proofErr w:type="spellEnd"/>
      <w:r w:rsidRPr="00717450">
        <w:rPr>
          <w:rFonts w:ascii="Times New Roman" w:eastAsia="Times New Roman" w:hAnsi="Times New Roman" w:cs="Times New Roman"/>
          <w:b/>
          <w:bCs/>
          <w:color w:val="000000"/>
          <w:sz w:val="24"/>
          <w:szCs w:val="24"/>
          <w:shd w:val="clear" w:color="auto" w:fill="FFFFFF"/>
          <w:lang w:eastAsia="uk-UA"/>
        </w:rPr>
        <w:t xml:space="preserve">. завдання щодо створення комфортних та безпечних умов у </w:t>
      </w:r>
      <w:r>
        <w:rPr>
          <w:rFonts w:ascii="Times New Roman" w:eastAsia="Times New Roman" w:hAnsi="Times New Roman" w:cs="Times New Roman"/>
          <w:b/>
          <w:bCs/>
          <w:color w:val="000000"/>
          <w:sz w:val="24"/>
          <w:szCs w:val="24"/>
          <w:shd w:val="clear" w:color="auto" w:fill="FFFFFF"/>
          <w:lang w:eastAsia="uk-UA"/>
        </w:rPr>
        <w:t>закладі</w:t>
      </w:r>
      <w:r w:rsidRPr="00717450">
        <w:rPr>
          <w:rFonts w:ascii="Times New Roman" w:eastAsia="Times New Roman" w:hAnsi="Times New Roman" w:cs="Times New Roman"/>
          <w:b/>
          <w:bCs/>
          <w:color w:val="000000"/>
          <w:sz w:val="24"/>
          <w:szCs w:val="24"/>
          <w:shd w:val="clear" w:color="auto" w:fill="FFFFFF"/>
          <w:lang w:eastAsia="uk-UA"/>
        </w:rPr>
        <w:t xml:space="preserve"> </w:t>
      </w:r>
      <w:r>
        <w:rPr>
          <w:rFonts w:ascii="Times New Roman" w:eastAsia="Times New Roman" w:hAnsi="Times New Roman" w:cs="Times New Roman"/>
          <w:b/>
          <w:bCs/>
          <w:color w:val="000000"/>
          <w:sz w:val="24"/>
          <w:szCs w:val="24"/>
          <w:shd w:val="clear" w:color="auto" w:fill="FFFFFF"/>
          <w:lang w:eastAsia="uk-UA"/>
        </w:rPr>
        <w:t xml:space="preserve"> </w:t>
      </w:r>
      <w:r w:rsidRPr="00717450">
        <w:rPr>
          <w:rFonts w:ascii="Times New Roman" w:eastAsia="Times New Roman" w:hAnsi="Times New Roman" w:cs="Times New Roman"/>
          <w:b/>
          <w:bCs/>
          <w:color w:val="000000"/>
          <w:sz w:val="24"/>
          <w:szCs w:val="24"/>
          <w:shd w:val="clear" w:color="auto" w:fill="FFFFFF"/>
          <w:lang w:eastAsia="uk-UA"/>
        </w:rPr>
        <w:t>виконано</w:t>
      </w:r>
      <w:r w:rsidRPr="00717450">
        <w:rPr>
          <w:rFonts w:ascii="Times New Roman" w:eastAsia="Times New Roman" w:hAnsi="Times New Roman" w:cs="Times New Roman"/>
          <w:color w:val="000000"/>
          <w:sz w:val="24"/>
          <w:szCs w:val="24"/>
          <w:shd w:val="clear" w:color="auto" w:fill="FFFFFF"/>
          <w:lang w:eastAsia="uk-UA"/>
        </w:rPr>
        <w:t>. </w:t>
      </w:r>
    </w:p>
    <w:p w14:paraId="0E1431CB" w14:textId="77777777" w:rsidR="004C512F" w:rsidRDefault="004C512F" w:rsidP="004C512F">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Результативність: </w:t>
      </w:r>
    </w:p>
    <w:p w14:paraId="37C6E614" w14:textId="77777777" w:rsidR="004C512F" w:rsidRPr="00B46D40" w:rsidRDefault="004C512F" w:rsidP="004C512F">
      <w:pPr>
        <w:spacing w:after="0" w:line="259" w:lineRule="auto"/>
        <w:rPr>
          <w:rFonts w:ascii="Times New Roman" w:eastAsia="Calibri" w:hAnsi="Times New Roman" w:cs="Times New Roman"/>
          <w:b/>
          <w:bCs/>
          <w:sz w:val="24"/>
          <w:szCs w:val="24"/>
        </w:rPr>
      </w:pPr>
      <w:r w:rsidRPr="00B46D40">
        <w:rPr>
          <w:rFonts w:ascii="Times New Roman" w:eastAsia="Calibri" w:hAnsi="Times New Roman" w:cs="Times New Roman"/>
          <w:b/>
          <w:bCs/>
          <w:sz w:val="24"/>
          <w:szCs w:val="24"/>
        </w:rPr>
        <w:t>Витрати вересень – травень   2023 – 2024 навчального року</w:t>
      </w:r>
      <w:r>
        <w:rPr>
          <w:rFonts w:ascii="Times New Roman" w:eastAsia="Calibri" w:hAnsi="Times New Roman" w:cs="Times New Roman"/>
          <w:b/>
          <w:bCs/>
          <w:sz w:val="24"/>
          <w:szCs w:val="24"/>
        </w:rPr>
        <w:t xml:space="preserve"> </w:t>
      </w:r>
      <w:r w:rsidRPr="00B46D40">
        <w:rPr>
          <w:rFonts w:ascii="Times New Roman" w:eastAsia="Calibri" w:hAnsi="Times New Roman" w:cs="Times New Roman"/>
          <w:b/>
          <w:bCs/>
          <w:sz w:val="24"/>
          <w:szCs w:val="24"/>
        </w:rPr>
        <w:t>за кошти міського бюджету</w:t>
      </w:r>
    </w:p>
    <w:tbl>
      <w:tblPr>
        <w:tblStyle w:val="a4"/>
        <w:tblW w:w="0" w:type="auto"/>
        <w:tblLook w:val="04A0" w:firstRow="1" w:lastRow="0" w:firstColumn="1" w:lastColumn="0" w:noHBand="0" w:noVBand="1"/>
      </w:tblPr>
      <w:tblGrid>
        <w:gridCol w:w="6771"/>
        <w:gridCol w:w="1842"/>
      </w:tblGrid>
      <w:tr w:rsidR="004C512F" w14:paraId="2625B017" w14:textId="77777777" w:rsidTr="004A1520">
        <w:tc>
          <w:tcPr>
            <w:tcW w:w="6771" w:type="dxa"/>
          </w:tcPr>
          <w:p w14:paraId="647562FB" w14:textId="4AC925B5" w:rsidR="004C512F" w:rsidRDefault="004C512F" w:rsidP="004A1520">
            <w:pPr>
              <w:jc w:val="both"/>
              <w:rPr>
                <w:rFonts w:ascii="Times New Roman" w:eastAsia="Times New Roman" w:hAnsi="Times New Roman" w:cs="Times New Roman"/>
                <w:color w:val="000000"/>
                <w:sz w:val="24"/>
                <w:szCs w:val="24"/>
                <w:shd w:val="clear" w:color="auto" w:fill="FFFFFF"/>
                <w:lang w:eastAsia="uk-UA"/>
              </w:rPr>
            </w:pPr>
            <w:proofErr w:type="spellStart"/>
            <w:r>
              <w:rPr>
                <w:rFonts w:ascii="Times New Roman" w:hAnsi="Times New Roman" w:cs="Times New Roman"/>
                <w:sz w:val="24"/>
                <w:szCs w:val="24"/>
              </w:rPr>
              <w:t>Капітальлий</w:t>
            </w:r>
            <w:proofErr w:type="spellEnd"/>
            <w:r>
              <w:rPr>
                <w:rFonts w:ascii="Times New Roman" w:hAnsi="Times New Roman" w:cs="Times New Roman"/>
                <w:sz w:val="24"/>
                <w:szCs w:val="24"/>
              </w:rPr>
              <w:t xml:space="preserve"> ремонт </w:t>
            </w:r>
            <w:r w:rsidR="0060348F">
              <w:rPr>
                <w:rFonts w:ascii="Times New Roman" w:hAnsi="Times New Roman" w:cs="Times New Roman"/>
                <w:sz w:val="24"/>
                <w:szCs w:val="24"/>
              </w:rPr>
              <w:t>даху</w:t>
            </w:r>
            <w:r w:rsidRPr="00F243BB">
              <w:rPr>
                <w:rFonts w:ascii="Times New Roman" w:hAnsi="Times New Roman" w:cs="Times New Roman"/>
                <w:sz w:val="24"/>
                <w:szCs w:val="24"/>
              </w:rPr>
              <w:t>.</w:t>
            </w:r>
          </w:p>
        </w:tc>
        <w:tc>
          <w:tcPr>
            <w:tcW w:w="1842" w:type="dxa"/>
          </w:tcPr>
          <w:p w14:paraId="06632F99" w14:textId="2E8F0E40"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1371885,3</w:t>
            </w:r>
          </w:p>
        </w:tc>
      </w:tr>
      <w:tr w:rsidR="004C512F" w14:paraId="7725DD25" w14:textId="77777777" w:rsidTr="004A1520">
        <w:tc>
          <w:tcPr>
            <w:tcW w:w="6771" w:type="dxa"/>
          </w:tcPr>
          <w:p w14:paraId="0EE11BFB" w14:textId="70D76E7D"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модульної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твердопаливної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котельні</w:t>
            </w:r>
            <w:proofErr w:type="spellEnd"/>
            <w:r w:rsidR="004C512F" w:rsidRPr="00F243BB">
              <w:rPr>
                <w:rFonts w:ascii="Times New Roman" w:hAnsi="Times New Roman" w:cs="Times New Roman"/>
                <w:sz w:val="24"/>
                <w:szCs w:val="24"/>
              </w:rPr>
              <w:t xml:space="preserve"> </w:t>
            </w:r>
          </w:p>
        </w:tc>
        <w:tc>
          <w:tcPr>
            <w:tcW w:w="1842" w:type="dxa"/>
          </w:tcPr>
          <w:p w14:paraId="6CFB1372" w14:textId="33AB56E2" w:rsidR="004C512F" w:rsidRDefault="004F1F07"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1000 000,00</w:t>
            </w:r>
            <w:r w:rsidR="004C512F" w:rsidRPr="00F243BB">
              <w:rPr>
                <w:rFonts w:ascii="Times New Roman" w:hAnsi="Times New Roman" w:cs="Times New Roman"/>
                <w:sz w:val="24"/>
                <w:szCs w:val="24"/>
              </w:rPr>
              <w:t>грн</w:t>
            </w:r>
          </w:p>
        </w:tc>
      </w:tr>
      <w:tr w:rsidR="004C512F" w14:paraId="7A964F49" w14:textId="77777777" w:rsidTr="004A1520">
        <w:tc>
          <w:tcPr>
            <w:tcW w:w="6771" w:type="dxa"/>
          </w:tcPr>
          <w:p w14:paraId="02A1C177" w14:textId="13A46146"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proofErr w:type="spellStart"/>
            <w:r>
              <w:rPr>
                <w:rFonts w:ascii="Times New Roman" w:hAnsi="Times New Roman" w:cs="Times New Roman"/>
                <w:sz w:val="24"/>
                <w:szCs w:val="24"/>
              </w:rPr>
              <w:t>Кабінет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біології</w:t>
            </w:r>
            <w:proofErr w:type="spellEnd"/>
          </w:p>
        </w:tc>
        <w:tc>
          <w:tcPr>
            <w:tcW w:w="1842" w:type="dxa"/>
          </w:tcPr>
          <w:p w14:paraId="1287B0CC" w14:textId="0B42AD74"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98810,00</w:t>
            </w:r>
            <w:r w:rsidR="004C512F" w:rsidRPr="00F243BB">
              <w:rPr>
                <w:rFonts w:ascii="Times New Roman" w:hAnsi="Times New Roman" w:cs="Times New Roman"/>
                <w:sz w:val="24"/>
                <w:szCs w:val="24"/>
              </w:rPr>
              <w:t>грн</w:t>
            </w:r>
          </w:p>
        </w:tc>
      </w:tr>
      <w:tr w:rsidR="004C512F" w14:paraId="714BE996" w14:textId="77777777" w:rsidTr="004A1520">
        <w:tc>
          <w:tcPr>
            <w:tcW w:w="6771" w:type="dxa"/>
          </w:tcPr>
          <w:p w14:paraId="736C97CE" w14:textId="263923AF"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proofErr w:type="spellStart"/>
            <w:r>
              <w:rPr>
                <w:rFonts w:ascii="Times New Roman" w:hAnsi="Times New Roman" w:cs="Times New Roman"/>
                <w:sz w:val="24"/>
                <w:szCs w:val="24"/>
              </w:rPr>
              <w:t>Кабінет</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інформатики</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комп'ютерна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техніка</w:t>
            </w:r>
            <w:proofErr w:type="spellEnd"/>
            <w:r>
              <w:rPr>
                <w:rFonts w:ascii="Times New Roman" w:hAnsi="Times New Roman" w:cs="Times New Roman"/>
                <w:sz w:val="24"/>
                <w:szCs w:val="24"/>
              </w:rPr>
              <w:t>)</w:t>
            </w:r>
          </w:p>
        </w:tc>
        <w:tc>
          <w:tcPr>
            <w:tcW w:w="1842" w:type="dxa"/>
          </w:tcPr>
          <w:p w14:paraId="2808B672" w14:textId="2CD2ACAD"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148434,00</w:t>
            </w:r>
            <w:r w:rsidR="004C512F" w:rsidRPr="00F243BB">
              <w:rPr>
                <w:rFonts w:ascii="Times New Roman" w:hAnsi="Times New Roman" w:cs="Times New Roman"/>
                <w:sz w:val="24"/>
                <w:szCs w:val="24"/>
              </w:rPr>
              <w:t>грн</w:t>
            </w:r>
          </w:p>
        </w:tc>
      </w:tr>
      <w:tr w:rsidR="004C512F" w14:paraId="4DB7E518" w14:textId="77777777" w:rsidTr="004A1520">
        <w:tc>
          <w:tcPr>
            <w:tcW w:w="6771" w:type="dxa"/>
          </w:tcPr>
          <w:p w14:paraId="084D05D9" w14:textId="121334BE"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proofErr w:type="spellStart"/>
            <w:r>
              <w:rPr>
                <w:rFonts w:ascii="Times New Roman" w:hAnsi="Times New Roman" w:cs="Times New Roman"/>
                <w:sz w:val="24"/>
                <w:szCs w:val="24"/>
              </w:rPr>
              <w:t>Інтерактивна</w:t>
            </w:r>
            <w:proofErr w:type="spellEnd"/>
            <w:r>
              <w:rPr>
                <w:rFonts w:ascii="Times New Roman" w:hAnsi="Times New Roman" w:cs="Times New Roman"/>
                <w:sz w:val="24"/>
                <w:szCs w:val="24"/>
              </w:rPr>
              <w:t xml:space="preserve"> панель</w:t>
            </w:r>
          </w:p>
        </w:tc>
        <w:tc>
          <w:tcPr>
            <w:tcW w:w="1842" w:type="dxa"/>
          </w:tcPr>
          <w:p w14:paraId="0DE60E1B" w14:textId="12D3A745" w:rsidR="004C512F" w:rsidRDefault="004F1F07"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78 000</w:t>
            </w:r>
            <w:r w:rsidR="004C512F" w:rsidRPr="00F243BB">
              <w:rPr>
                <w:rFonts w:ascii="Times New Roman" w:hAnsi="Times New Roman" w:cs="Times New Roman"/>
                <w:sz w:val="24"/>
                <w:szCs w:val="24"/>
              </w:rPr>
              <w:t>грн</w:t>
            </w:r>
          </w:p>
        </w:tc>
      </w:tr>
      <w:tr w:rsidR="004C512F" w14:paraId="687688CF" w14:textId="77777777" w:rsidTr="004A1520">
        <w:tc>
          <w:tcPr>
            <w:tcW w:w="6771" w:type="dxa"/>
          </w:tcPr>
          <w:p w14:paraId="22DCA7E8" w14:textId="6FC49813"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на НУШ (</w:t>
            </w:r>
            <w:proofErr w:type="spellStart"/>
            <w:r>
              <w:rPr>
                <w:rFonts w:ascii="Times New Roman" w:hAnsi="Times New Roman" w:cs="Times New Roman"/>
                <w:sz w:val="24"/>
                <w:szCs w:val="24"/>
              </w:rPr>
              <w:t>біологія</w:t>
            </w:r>
            <w:proofErr w:type="spellEnd"/>
            <w:r>
              <w:rPr>
                <w:rFonts w:ascii="Times New Roman" w:hAnsi="Times New Roman" w:cs="Times New Roman"/>
                <w:sz w:val="24"/>
                <w:szCs w:val="24"/>
              </w:rPr>
              <w:t>)</w:t>
            </w:r>
          </w:p>
        </w:tc>
        <w:tc>
          <w:tcPr>
            <w:tcW w:w="1842" w:type="dxa"/>
          </w:tcPr>
          <w:p w14:paraId="06222F20" w14:textId="250EA9C4" w:rsidR="004C512F" w:rsidRDefault="0060348F"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10498,00</w:t>
            </w:r>
            <w:r w:rsidR="004C512F" w:rsidRPr="00F243BB">
              <w:rPr>
                <w:rFonts w:ascii="Times New Roman" w:hAnsi="Times New Roman" w:cs="Times New Roman"/>
                <w:sz w:val="24"/>
                <w:szCs w:val="24"/>
              </w:rPr>
              <w:t xml:space="preserve"> </w:t>
            </w:r>
            <w:proofErr w:type="spellStart"/>
            <w:r w:rsidR="004C512F" w:rsidRPr="00F243BB">
              <w:rPr>
                <w:rFonts w:ascii="Times New Roman" w:hAnsi="Times New Roman" w:cs="Times New Roman"/>
                <w:sz w:val="24"/>
                <w:szCs w:val="24"/>
              </w:rPr>
              <w:t>грн</w:t>
            </w:r>
            <w:proofErr w:type="spellEnd"/>
          </w:p>
        </w:tc>
      </w:tr>
      <w:tr w:rsidR="0060348F" w14:paraId="245B9C77" w14:textId="77777777" w:rsidTr="004A1520">
        <w:tc>
          <w:tcPr>
            <w:tcW w:w="6771" w:type="dxa"/>
          </w:tcPr>
          <w:p w14:paraId="1D6ED48F" w14:textId="0CDF8096" w:rsidR="0060348F" w:rsidRDefault="0060348F" w:rsidP="004A1520">
            <w:pPr>
              <w:jc w:val="both"/>
              <w:rPr>
                <w:rFonts w:ascii="Times New Roman" w:hAnsi="Times New Roman" w:cs="Times New Roman"/>
                <w:sz w:val="24"/>
                <w:szCs w:val="24"/>
              </w:rPr>
            </w:pP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на НУШ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географія</w:t>
            </w:r>
            <w:proofErr w:type="spellEnd"/>
            <w:proofErr w:type="gramEnd"/>
            <w:r>
              <w:rPr>
                <w:rFonts w:ascii="Times New Roman" w:hAnsi="Times New Roman" w:cs="Times New Roman"/>
                <w:sz w:val="24"/>
                <w:szCs w:val="24"/>
              </w:rPr>
              <w:t>)</w:t>
            </w:r>
          </w:p>
        </w:tc>
        <w:tc>
          <w:tcPr>
            <w:tcW w:w="1842" w:type="dxa"/>
          </w:tcPr>
          <w:p w14:paraId="3FDD3589" w14:textId="77777777" w:rsidR="0060348F" w:rsidRDefault="0060348F" w:rsidP="004A1520">
            <w:pPr>
              <w:jc w:val="both"/>
              <w:rPr>
                <w:rFonts w:ascii="Times New Roman" w:hAnsi="Times New Roman" w:cs="Times New Roman"/>
                <w:sz w:val="24"/>
                <w:szCs w:val="24"/>
              </w:rPr>
            </w:pPr>
          </w:p>
        </w:tc>
      </w:tr>
      <w:tr w:rsidR="004C512F" w14:paraId="0D198CF8" w14:textId="77777777" w:rsidTr="004A1520">
        <w:tc>
          <w:tcPr>
            <w:tcW w:w="6771" w:type="dxa"/>
          </w:tcPr>
          <w:p w14:paraId="266B5128" w14:textId="58B8FF26" w:rsidR="004C512F" w:rsidRDefault="004C512F" w:rsidP="004A1520">
            <w:pPr>
              <w:jc w:val="both"/>
              <w:rPr>
                <w:rFonts w:ascii="Times New Roman" w:eastAsia="Times New Roman" w:hAnsi="Times New Roman" w:cs="Times New Roman"/>
                <w:color w:val="000000"/>
                <w:sz w:val="24"/>
                <w:szCs w:val="24"/>
                <w:shd w:val="clear" w:color="auto" w:fill="FFFFFF"/>
                <w:lang w:eastAsia="uk-UA"/>
              </w:rPr>
            </w:pPr>
            <w:proofErr w:type="spellStart"/>
            <w:r w:rsidRPr="00F243BB">
              <w:rPr>
                <w:rFonts w:ascii="Times New Roman" w:hAnsi="Times New Roman" w:cs="Times New Roman"/>
                <w:sz w:val="24"/>
                <w:szCs w:val="24"/>
              </w:rPr>
              <w:t>П</w:t>
            </w:r>
            <w:r w:rsidR="004F1F07">
              <w:rPr>
                <w:rFonts w:ascii="Times New Roman" w:hAnsi="Times New Roman" w:cs="Times New Roman"/>
                <w:sz w:val="24"/>
                <w:szCs w:val="24"/>
              </w:rPr>
              <w:t>редмети</w:t>
            </w:r>
            <w:proofErr w:type="spellEnd"/>
            <w:r w:rsidR="004F1F07">
              <w:rPr>
                <w:rFonts w:ascii="Times New Roman" w:hAnsi="Times New Roman" w:cs="Times New Roman"/>
                <w:sz w:val="24"/>
                <w:szCs w:val="24"/>
              </w:rPr>
              <w:t xml:space="preserve">, </w:t>
            </w:r>
            <w:proofErr w:type="spellStart"/>
            <w:r w:rsidR="004F1F07">
              <w:rPr>
                <w:rFonts w:ascii="Times New Roman" w:hAnsi="Times New Roman" w:cs="Times New Roman"/>
                <w:sz w:val="24"/>
                <w:szCs w:val="24"/>
              </w:rPr>
              <w:t>матеріали</w:t>
            </w:r>
            <w:proofErr w:type="spellEnd"/>
            <w:r w:rsidR="004F1F07">
              <w:rPr>
                <w:rFonts w:ascii="Times New Roman" w:hAnsi="Times New Roman" w:cs="Times New Roman"/>
                <w:sz w:val="24"/>
                <w:szCs w:val="24"/>
              </w:rPr>
              <w:t xml:space="preserve">, </w:t>
            </w:r>
            <w:proofErr w:type="spellStart"/>
            <w:r w:rsidR="004F1F07">
              <w:rPr>
                <w:rFonts w:ascii="Times New Roman" w:hAnsi="Times New Roman" w:cs="Times New Roman"/>
                <w:sz w:val="24"/>
                <w:szCs w:val="24"/>
              </w:rPr>
              <w:t>обладнання</w:t>
            </w:r>
            <w:proofErr w:type="spellEnd"/>
            <w:r w:rsidR="004F1F07">
              <w:rPr>
                <w:rFonts w:ascii="Times New Roman" w:hAnsi="Times New Roman" w:cs="Times New Roman"/>
                <w:sz w:val="24"/>
                <w:szCs w:val="24"/>
              </w:rPr>
              <w:t xml:space="preserve"> </w:t>
            </w:r>
          </w:p>
        </w:tc>
        <w:tc>
          <w:tcPr>
            <w:tcW w:w="1842" w:type="dxa"/>
          </w:tcPr>
          <w:p w14:paraId="7E152AD8" w14:textId="78A88CE2" w:rsidR="004C512F" w:rsidRDefault="004F1F07"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61250</w:t>
            </w:r>
            <w:r w:rsidR="004C512F" w:rsidRPr="00F243BB">
              <w:rPr>
                <w:rFonts w:ascii="Times New Roman" w:hAnsi="Times New Roman" w:cs="Times New Roman"/>
                <w:sz w:val="24"/>
                <w:szCs w:val="24"/>
              </w:rPr>
              <w:t xml:space="preserve"> </w:t>
            </w:r>
            <w:proofErr w:type="spellStart"/>
            <w:r w:rsidR="004C512F" w:rsidRPr="00F243BB">
              <w:rPr>
                <w:rFonts w:ascii="Times New Roman" w:hAnsi="Times New Roman" w:cs="Times New Roman"/>
                <w:sz w:val="24"/>
                <w:szCs w:val="24"/>
              </w:rPr>
              <w:t>грн</w:t>
            </w:r>
            <w:proofErr w:type="spellEnd"/>
          </w:p>
        </w:tc>
      </w:tr>
      <w:tr w:rsidR="004C512F" w14:paraId="379159A2" w14:textId="77777777" w:rsidTr="004A1520">
        <w:tc>
          <w:tcPr>
            <w:tcW w:w="6771" w:type="dxa"/>
          </w:tcPr>
          <w:p w14:paraId="2841BA2C" w14:textId="35ECFFC0" w:rsidR="004C512F" w:rsidRPr="001746BA" w:rsidRDefault="004F1F07" w:rsidP="004A1520">
            <w:pPr>
              <w:jc w:val="both"/>
              <w:rPr>
                <w:rFonts w:ascii="Times New Roman" w:eastAsia="Times New Roman" w:hAnsi="Times New Roman" w:cs="Times New Roman"/>
                <w:color w:val="000000"/>
                <w:sz w:val="24"/>
                <w:szCs w:val="24"/>
                <w:shd w:val="clear" w:color="auto" w:fill="FFFFFF"/>
                <w:lang w:val="uk-UA" w:eastAsia="uk-UA"/>
              </w:rPr>
            </w:pPr>
            <w:r>
              <w:rPr>
                <w:rFonts w:ascii="Times New Roman" w:eastAsia="Times New Roman" w:hAnsi="Times New Roman" w:cs="Times New Roman"/>
                <w:color w:val="000000"/>
                <w:sz w:val="24"/>
                <w:szCs w:val="24"/>
                <w:shd w:val="clear" w:color="auto" w:fill="FFFFFF"/>
                <w:lang w:val="uk-UA" w:eastAsia="uk-UA"/>
              </w:rPr>
              <w:t>Оплата послуг крім комунальних</w:t>
            </w:r>
          </w:p>
        </w:tc>
        <w:tc>
          <w:tcPr>
            <w:tcW w:w="1842" w:type="dxa"/>
          </w:tcPr>
          <w:p w14:paraId="7C8FE6AC" w14:textId="7EE08B60" w:rsidR="004C512F" w:rsidRDefault="004F1F07" w:rsidP="004A1520">
            <w:pPr>
              <w:jc w:val="both"/>
              <w:rPr>
                <w:rFonts w:ascii="Times New Roman" w:eastAsia="Times New Roman" w:hAnsi="Times New Roman" w:cs="Times New Roman"/>
                <w:color w:val="000000"/>
                <w:sz w:val="24"/>
                <w:szCs w:val="24"/>
                <w:shd w:val="clear" w:color="auto" w:fill="FFFFFF"/>
                <w:lang w:eastAsia="uk-UA"/>
              </w:rPr>
            </w:pPr>
            <w:r>
              <w:rPr>
                <w:rFonts w:ascii="Times New Roman" w:hAnsi="Times New Roman" w:cs="Times New Roman"/>
                <w:sz w:val="24"/>
                <w:szCs w:val="24"/>
              </w:rPr>
              <w:t>139862</w:t>
            </w:r>
            <w:r w:rsidR="004C512F" w:rsidRPr="00F243BB">
              <w:rPr>
                <w:rFonts w:ascii="Times New Roman" w:hAnsi="Times New Roman" w:cs="Times New Roman"/>
                <w:sz w:val="24"/>
                <w:szCs w:val="24"/>
              </w:rPr>
              <w:t xml:space="preserve"> </w:t>
            </w:r>
            <w:proofErr w:type="spellStart"/>
            <w:r w:rsidR="004C512F" w:rsidRPr="00F243BB">
              <w:rPr>
                <w:rFonts w:ascii="Times New Roman" w:hAnsi="Times New Roman" w:cs="Times New Roman"/>
                <w:sz w:val="24"/>
                <w:szCs w:val="24"/>
              </w:rPr>
              <w:t>грн</w:t>
            </w:r>
            <w:proofErr w:type="spellEnd"/>
          </w:p>
        </w:tc>
      </w:tr>
    </w:tbl>
    <w:p w14:paraId="1DAC9615" w14:textId="10524B2C" w:rsidR="004F1F07" w:rsidRDefault="004F1F07" w:rsidP="004C512F">
      <w:pPr>
        <w:spacing w:after="0" w:line="240" w:lineRule="auto"/>
        <w:jc w:val="both"/>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 xml:space="preserve">Всього </w:t>
      </w:r>
      <w:r w:rsidR="004E00CA">
        <w:rPr>
          <w:rFonts w:ascii="Times New Roman" w:eastAsia="Times New Roman" w:hAnsi="Times New Roman" w:cs="Times New Roman"/>
          <w:b/>
          <w:bCs/>
          <w:color w:val="000000"/>
          <w:sz w:val="24"/>
          <w:szCs w:val="24"/>
          <w:lang w:eastAsia="uk-UA"/>
        </w:rPr>
        <w:t>2 809 929,3</w:t>
      </w:r>
    </w:p>
    <w:p w14:paraId="26DDC36A" w14:textId="007B98A5" w:rsidR="004C512F" w:rsidRDefault="004C512F" w:rsidP="004C512F">
      <w:pPr>
        <w:spacing w:after="0" w:line="240" w:lineRule="auto"/>
        <w:jc w:val="both"/>
        <w:rPr>
          <w:rFonts w:ascii="Times New Roman" w:eastAsia="Times New Roman" w:hAnsi="Times New Roman" w:cs="Times New Roman"/>
          <w:b/>
          <w:bCs/>
          <w:color w:val="000000"/>
          <w:sz w:val="24"/>
          <w:szCs w:val="24"/>
          <w:lang w:eastAsia="uk-UA"/>
        </w:rPr>
      </w:pPr>
      <w:r w:rsidRPr="00717450">
        <w:rPr>
          <w:rFonts w:ascii="Times New Roman" w:eastAsia="Times New Roman" w:hAnsi="Times New Roman" w:cs="Times New Roman"/>
          <w:b/>
          <w:bCs/>
          <w:color w:val="000000"/>
          <w:sz w:val="24"/>
          <w:szCs w:val="24"/>
          <w:lang w:eastAsia="uk-UA"/>
        </w:rPr>
        <w:t xml:space="preserve"> Благодійна допомога</w:t>
      </w:r>
      <w:r>
        <w:rPr>
          <w:rFonts w:ascii="Times New Roman" w:eastAsia="Times New Roman" w:hAnsi="Times New Roman" w:cs="Times New Roman"/>
          <w:b/>
          <w:bCs/>
          <w:color w:val="000000"/>
          <w:sz w:val="24"/>
          <w:szCs w:val="24"/>
          <w:lang w:eastAsia="uk-UA"/>
        </w:rPr>
        <w:t xml:space="preserve"> </w:t>
      </w:r>
      <w:r w:rsidRPr="00717450">
        <w:rPr>
          <w:rFonts w:ascii="Times New Roman" w:eastAsia="Times New Roman" w:hAnsi="Times New Roman" w:cs="Times New Roman"/>
          <w:b/>
          <w:bCs/>
          <w:color w:val="000000"/>
          <w:sz w:val="24"/>
          <w:szCs w:val="24"/>
          <w:lang w:eastAsia="uk-UA"/>
        </w:rPr>
        <w:t xml:space="preserve"> становить</w:t>
      </w:r>
      <w:r>
        <w:rPr>
          <w:rFonts w:ascii="Times New Roman" w:eastAsia="Times New Roman" w:hAnsi="Times New Roman" w:cs="Times New Roman"/>
          <w:b/>
          <w:bCs/>
          <w:color w:val="000000"/>
          <w:sz w:val="24"/>
          <w:szCs w:val="24"/>
          <w:lang w:eastAsia="uk-UA"/>
        </w:rPr>
        <w:t xml:space="preserve"> </w:t>
      </w:r>
      <w:r w:rsidR="009D45CF">
        <w:rPr>
          <w:rFonts w:ascii="Times New Roman" w:eastAsia="Times New Roman" w:hAnsi="Times New Roman" w:cs="Times New Roman"/>
          <w:b/>
          <w:bCs/>
          <w:color w:val="000000"/>
          <w:sz w:val="24"/>
          <w:szCs w:val="24"/>
          <w:lang w:eastAsia="uk-UA"/>
        </w:rPr>
        <w:t xml:space="preserve"> _______</w:t>
      </w:r>
      <w:r w:rsidRPr="00717450">
        <w:rPr>
          <w:rFonts w:ascii="Times New Roman" w:eastAsia="Times New Roman" w:hAnsi="Times New Roman" w:cs="Times New Roman"/>
          <w:b/>
          <w:bCs/>
          <w:color w:val="000000"/>
          <w:sz w:val="24"/>
          <w:szCs w:val="24"/>
          <w:lang w:eastAsia="uk-UA"/>
        </w:rPr>
        <w:t>грн.</w:t>
      </w:r>
    </w:p>
    <w:p w14:paraId="249E8F87" w14:textId="77777777" w:rsidR="004C512F" w:rsidRPr="00717450" w:rsidRDefault="004C512F" w:rsidP="004C512F">
      <w:pPr>
        <w:spacing w:after="0" w:line="240" w:lineRule="auto"/>
        <w:jc w:val="both"/>
        <w:rPr>
          <w:rFonts w:ascii="Times New Roman" w:eastAsia="Times New Roman" w:hAnsi="Times New Roman" w:cs="Times New Roman"/>
          <w:sz w:val="24"/>
          <w:szCs w:val="24"/>
          <w:lang w:eastAsia="uk-UA"/>
        </w:rPr>
      </w:pPr>
    </w:p>
    <w:p w14:paraId="71F4F599" w14:textId="77777777" w:rsidR="004C512F" w:rsidRPr="00717450" w:rsidRDefault="004C512F" w:rsidP="004C512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Дя</w:t>
      </w:r>
      <w:r w:rsidRPr="00717450">
        <w:rPr>
          <w:rFonts w:ascii="Times New Roman" w:eastAsia="Times New Roman" w:hAnsi="Times New Roman" w:cs="Times New Roman"/>
          <w:color w:val="000000"/>
          <w:sz w:val="24"/>
          <w:szCs w:val="24"/>
          <w:lang w:eastAsia="uk-UA"/>
        </w:rPr>
        <w:t>кую учням, батькам</w:t>
      </w:r>
      <w:r>
        <w:rPr>
          <w:rFonts w:ascii="Times New Roman" w:eastAsia="Times New Roman" w:hAnsi="Times New Roman" w:cs="Times New Roman"/>
          <w:color w:val="000000"/>
          <w:sz w:val="24"/>
          <w:szCs w:val="24"/>
          <w:lang w:eastAsia="uk-UA"/>
        </w:rPr>
        <w:t xml:space="preserve"> за</w:t>
      </w:r>
      <w:r w:rsidRPr="00717450">
        <w:rPr>
          <w:rFonts w:ascii="Times New Roman" w:eastAsia="Times New Roman" w:hAnsi="Times New Roman" w:cs="Times New Roman"/>
          <w:color w:val="000000"/>
          <w:sz w:val="24"/>
          <w:szCs w:val="24"/>
          <w:shd w:val="clear" w:color="auto" w:fill="FFFFFF"/>
          <w:lang w:eastAsia="uk-UA"/>
        </w:rPr>
        <w:t xml:space="preserve"> проходження анкетувань щодо проблем закладу на різних платформах. </w:t>
      </w:r>
    </w:p>
    <w:p w14:paraId="5D7EDA54" w14:textId="77777777" w:rsidR="004C512F" w:rsidRPr="00717450" w:rsidRDefault="004C512F" w:rsidP="004C512F">
      <w:pPr>
        <w:spacing w:after="0" w:line="240" w:lineRule="auto"/>
        <w:ind w:firstLine="708"/>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lang w:eastAsia="uk-UA"/>
        </w:rPr>
        <w:t xml:space="preserve">Дякую педагогам, які </w:t>
      </w:r>
      <w:proofErr w:type="spellStart"/>
      <w:r>
        <w:rPr>
          <w:rFonts w:ascii="Times New Roman" w:eastAsia="Times New Roman" w:hAnsi="Times New Roman" w:cs="Times New Roman"/>
          <w:color w:val="000000"/>
          <w:sz w:val="24"/>
          <w:szCs w:val="24"/>
          <w:lang w:eastAsia="uk-UA"/>
        </w:rPr>
        <w:t>наповну</w:t>
      </w:r>
      <w:proofErr w:type="spellEnd"/>
      <w:r>
        <w:rPr>
          <w:rFonts w:ascii="Times New Roman" w:eastAsia="Times New Roman" w:hAnsi="Times New Roman" w:cs="Times New Roman"/>
          <w:color w:val="000000"/>
          <w:sz w:val="24"/>
          <w:szCs w:val="24"/>
          <w:lang w:eastAsia="uk-UA"/>
        </w:rPr>
        <w:t xml:space="preserve"> викладалися</w:t>
      </w:r>
      <w:r w:rsidRPr="00717450">
        <w:rPr>
          <w:rFonts w:ascii="Times New Roman" w:eastAsia="Times New Roman" w:hAnsi="Times New Roman" w:cs="Times New Roman"/>
          <w:color w:val="000000"/>
          <w:sz w:val="24"/>
          <w:szCs w:val="24"/>
          <w:lang w:eastAsia="uk-UA"/>
        </w:rPr>
        <w:t xml:space="preserve"> заради майбутнього наших дітей, заради нашого з вами майбутнього!</w:t>
      </w:r>
    </w:p>
    <w:p w14:paraId="668AAA25" w14:textId="77777777" w:rsidR="004C512F" w:rsidRPr="00717450" w:rsidRDefault="004C512F" w:rsidP="004C512F">
      <w:pPr>
        <w:spacing w:after="0" w:line="240" w:lineRule="auto"/>
        <w:jc w:val="both"/>
        <w:rPr>
          <w:rFonts w:ascii="Times New Roman" w:eastAsia="Times New Roman" w:hAnsi="Times New Roman" w:cs="Times New Roman"/>
          <w:sz w:val="24"/>
          <w:szCs w:val="24"/>
          <w:lang w:eastAsia="uk-UA"/>
        </w:rPr>
      </w:pPr>
    </w:p>
    <w:p w14:paraId="70AE4147" w14:textId="77777777" w:rsidR="004C512F" w:rsidRPr="00717450" w:rsidRDefault="004C512F" w:rsidP="004C512F">
      <w:pPr>
        <w:spacing w:after="0" w:line="240" w:lineRule="auto"/>
        <w:ind w:firstLine="1701"/>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shd w:val="clear" w:color="auto" w:fill="FFFFFF"/>
          <w:lang w:eastAsia="uk-UA"/>
        </w:rPr>
        <w:t>Віримо в Україну!</w:t>
      </w:r>
    </w:p>
    <w:p w14:paraId="680B39F3" w14:textId="77777777" w:rsidR="004C512F" w:rsidRPr="00717450" w:rsidRDefault="004C512F" w:rsidP="004C512F">
      <w:pPr>
        <w:spacing w:after="0" w:line="240" w:lineRule="auto"/>
        <w:ind w:firstLine="1701"/>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shd w:val="clear" w:color="auto" w:fill="FFFFFF"/>
          <w:lang w:eastAsia="uk-UA"/>
        </w:rPr>
        <w:t>Віримо і дякуємо ЗСУ!</w:t>
      </w:r>
    </w:p>
    <w:p w14:paraId="11BB148B" w14:textId="77777777" w:rsidR="004C512F" w:rsidRPr="00717450" w:rsidRDefault="004C512F" w:rsidP="004C512F">
      <w:pPr>
        <w:spacing w:after="0" w:line="240" w:lineRule="auto"/>
        <w:ind w:firstLine="1701"/>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shd w:val="clear" w:color="auto" w:fill="FFFFFF"/>
          <w:lang w:eastAsia="uk-UA"/>
        </w:rPr>
        <w:t>Віримо і бережемо свої родини!</w:t>
      </w:r>
    </w:p>
    <w:p w14:paraId="510FD63C" w14:textId="77777777" w:rsidR="004C512F" w:rsidRPr="00717450" w:rsidRDefault="004C512F" w:rsidP="004C512F">
      <w:pPr>
        <w:spacing w:after="0" w:line="240" w:lineRule="auto"/>
        <w:ind w:firstLine="1701"/>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shd w:val="clear" w:color="auto" w:fill="FFFFFF"/>
          <w:lang w:eastAsia="uk-UA"/>
        </w:rPr>
        <w:t>Віримо та підтримуємо наш</w:t>
      </w:r>
      <w:r>
        <w:rPr>
          <w:rFonts w:ascii="Times New Roman" w:eastAsia="Times New Roman" w:hAnsi="Times New Roman" w:cs="Times New Roman"/>
          <w:color w:val="000000"/>
          <w:sz w:val="24"/>
          <w:szCs w:val="24"/>
          <w:shd w:val="clear" w:color="auto" w:fill="FFFFFF"/>
          <w:lang w:eastAsia="uk-UA"/>
        </w:rPr>
        <w:t xml:space="preserve"> заклад!</w:t>
      </w:r>
    </w:p>
    <w:p w14:paraId="679AAF69" w14:textId="77777777" w:rsidR="004C512F" w:rsidRPr="00717450" w:rsidRDefault="004C512F" w:rsidP="004C512F">
      <w:pPr>
        <w:spacing w:after="0" w:line="240" w:lineRule="auto"/>
        <w:ind w:firstLine="567"/>
        <w:jc w:val="both"/>
        <w:rPr>
          <w:rFonts w:ascii="Times New Roman" w:eastAsia="Times New Roman" w:hAnsi="Times New Roman" w:cs="Times New Roman"/>
          <w:sz w:val="24"/>
          <w:szCs w:val="24"/>
          <w:lang w:eastAsia="uk-UA"/>
        </w:rPr>
      </w:pPr>
      <w:r w:rsidRPr="00717450">
        <w:rPr>
          <w:rFonts w:ascii="Times New Roman" w:eastAsia="Times New Roman" w:hAnsi="Times New Roman" w:cs="Times New Roman"/>
          <w:color w:val="000000"/>
          <w:sz w:val="24"/>
          <w:szCs w:val="24"/>
          <w:shd w:val="clear" w:color="auto" w:fill="FFFFFF"/>
          <w:lang w:eastAsia="uk-UA"/>
        </w:rPr>
        <w:t>Дякую за підтримку, розуміння та незламну віру у перемогу учням, батькам, педагогам, громаді!</w:t>
      </w:r>
    </w:p>
    <w:p w14:paraId="34483366" w14:textId="77777777" w:rsidR="004C512F" w:rsidRDefault="004C512F" w:rsidP="004C512F"/>
    <w:p w14:paraId="3A4BEF8C" w14:textId="77777777" w:rsidR="00264CFF" w:rsidRDefault="00264CFF"/>
    <w:sectPr w:rsidR="00264CFF" w:rsidSect="008F05B7">
      <w:pgSz w:w="11906" w:h="16838"/>
      <w:pgMar w:top="1135"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5FCB494"/>
    <w:lvl w:ilvl="0">
      <w:numFmt w:val="bullet"/>
      <w:lvlText w:val="*"/>
      <w:lvlJc w:val="left"/>
    </w:lvl>
  </w:abstractNum>
  <w:abstractNum w:abstractNumId="1" w15:restartNumberingAfterBreak="0">
    <w:nsid w:val="01FB25BE"/>
    <w:multiLevelType w:val="hybridMultilevel"/>
    <w:tmpl w:val="4CA26526"/>
    <w:lvl w:ilvl="0" w:tplc="ED52123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2A35F37"/>
    <w:multiLevelType w:val="multilevel"/>
    <w:tmpl w:val="2518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52A11"/>
    <w:multiLevelType w:val="hybridMultilevel"/>
    <w:tmpl w:val="0BEE0BE8"/>
    <w:lvl w:ilvl="0" w:tplc="4EA2212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52160C"/>
    <w:multiLevelType w:val="multilevel"/>
    <w:tmpl w:val="FE2A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D5C2F"/>
    <w:multiLevelType w:val="multilevel"/>
    <w:tmpl w:val="85E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30DB4"/>
    <w:multiLevelType w:val="hybridMultilevel"/>
    <w:tmpl w:val="4CA26526"/>
    <w:lvl w:ilvl="0" w:tplc="ED52123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A050FF7"/>
    <w:multiLevelType w:val="hybridMultilevel"/>
    <w:tmpl w:val="B7386170"/>
    <w:lvl w:ilvl="0" w:tplc="BC6052B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8" w15:restartNumberingAfterBreak="0">
    <w:nsid w:val="0A300CF7"/>
    <w:multiLevelType w:val="hybridMultilevel"/>
    <w:tmpl w:val="8ECEE898"/>
    <w:lvl w:ilvl="0" w:tplc="4EA2212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1E40583"/>
    <w:multiLevelType w:val="hybridMultilevel"/>
    <w:tmpl w:val="0ECAD770"/>
    <w:lvl w:ilvl="0" w:tplc="80F240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520CA2"/>
    <w:multiLevelType w:val="multilevel"/>
    <w:tmpl w:val="A91AE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6775F"/>
    <w:multiLevelType w:val="multilevel"/>
    <w:tmpl w:val="AB765F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878FB"/>
    <w:multiLevelType w:val="multilevel"/>
    <w:tmpl w:val="0F30F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8F1338"/>
    <w:multiLevelType w:val="multilevel"/>
    <w:tmpl w:val="0658BE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F45930"/>
    <w:multiLevelType w:val="hybridMultilevel"/>
    <w:tmpl w:val="F4D65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123D39"/>
    <w:multiLevelType w:val="hybridMultilevel"/>
    <w:tmpl w:val="CF06A0C0"/>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6" w15:restartNumberingAfterBreak="0">
    <w:nsid w:val="25D811A9"/>
    <w:multiLevelType w:val="multilevel"/>
    <w:tmpl w:val="7D50E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27B9E"/>
    <w:multiLevelType w:val="hybridMultilevel"/>
    <w:tmpl w:val="895882A6"/>
    <w:lvl w:ilvl="0" w:tplc="47ECA9B8">
      <w:start w:val="2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5696F"/>
    <w:multiLevelType w:val="hybridMultilevel"/>
    <w:tmpl w:val="B29EEAF2"/>
    <w:lvl w:ilvl="0" w:tplc="C290AF7E">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37FC7ED9"/>
    <w:multiLevelType w:val="multilevel"/>
    <w:tmpl w:val="3AF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44268"/>
    <w:multiLevelType w:val="hybridMultilevel"/>
    <w:tmpl w:val="3E4E9636"/>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1" w15:restartNumberingAfterBreak="0">
    <w:nsid w:val="3C9C7CAF"/>
    <w:multiLevelType w:val="hybridMultilevel"/>
    <w:tmpl w:val="C4685D2A"/>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2" w15:restartNumberingAfterBreak="0">
    <w:nsid w:val="3CEB30E8"/>
    <w:multiLevelType w:val="hybridMultilevel"/>
    <w:tmpl w:val="F4EE02F8"/>
    <w:lvl w:ilvl="0" w:tplc="0D2ED8B4">
      <w:numFmt w:val="bullet"/>
      <w:lvlText w:val="-"/>
      <w:lvlJc w:val="left"/>
      <w:pPr>
        <w:tabs>
          <w:tab w:val="num" w:pos="885"/>
        </w:tabs>
        <w:ind w:left="885" w:hanging="885"/>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B15843"/>
    <w:multiLevelType w:val="multilevel"/>
    <w:tmpl w:val="A41669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C7729"/>
    <w:multiLevelType w:val="hybridMultilevel"/>
    <w:tmpl w:val="039E2E88"/>
    <w:lvl w:ilvl="0" w:tplc="F86A8648">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F16F9B"/>
    <w:multiLevelType w:val="multilevel"/>
    <w:tmpl w:val="C51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01070"/>
    <w:multiLevelType w:val="hybridMultilevel"/>
    <w:tmpl w:val="CB60C344"/>
    <w:lvl w:ilvl="0" w:tplc="7F94B2F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219568E"/>
    <w:multiLevelType w:val="multilevel"/>
    <w:tmpl w:val="9FCCCB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B0DED"/>
    <w:multiLevelType w:val="hybridMultilevel"/>
    <w:tmpl w:val="F9C8FC7E"/>
    <w:lvl w:ilvl="0" w:tplc="281E68E0">
      <w:numFmt w:val="bullet"/>
      <w:lvlText w:val=""/>
      <w:lvlJc w:val="left"/>
      <w:pPr>
        <w:ind w:left="1068" w:hanging="360"/>
      </w:pPr>
      <w:rPr>
        <w:rFonts w:ascii="Symbol" w:eastAsia="Calibri"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9" w15:restartNumberingAfterBreak="0">
    <w:nsid w:val="647D4F62"/>
    <w:multiLevelType w:val="multilevel"/>
    <w:tmpl w:val="5190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2730C"/>
    <w:multiLevelType w:val="hybridMultilevel"/>
    <w:tmpl w:val="8D928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813508"/>
    <w:multiLevelType w:val="hybridMultilevel"/>
    <w:tmpl w:val="FB8E3732"/>
    <w:lvl w:ilvl="0" w:tplc="12CA1DF8">
      <w:numFmt w:val="bullet"/>
      <w:lvlText w:val=""/>
      <w:lvlJc w:val="left"/>
      <w:pPr>
        <w:ind w:left="-207" w:hanging="360"/>
      </w:pPr>
      <w:rPr>
        <w:rFonts w:ascii="Symbol" w:eastAsia="Calibri" w:hAnsi="Symbol" w:cs="Calibri"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2" w15:restartNumberingAfterBreak="0">
    <w:nsid w:val="6B520745"/>
    <w:multiLevelType w:val="multilevel"/>
    <w:tmpl w:val="09601FAA"/>
    <w:lvl w:ilvl="0">
      <w:start w:val="1"/>
      <w:numFmt w:val="decimal"/>
      <w:lvlText w:val="%1."/>
      <w:lvlJc w:val="left"/>
      <w:pPr>
        <w:tabs>
          <w:tab w:val="num" w:pos="1069"/>
        </w:tabs>
        <w:ind w:left="1069"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33" w15:restartNumberingAfterBreak="0">
    <w:nsid w:val="6BF446C8"/>
    <w:multiLevelType w:val="multilevel"/>
    <w:tmpl w:val="54F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47CF0"/>
    <w:multiLevelType w:val="multilevel"/>
    <w:tmpl w:val="C1600D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250102"/>
    <w:multiLevelType w:val="multilevel"/>
    <w:tmpl w:val="ACD2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F6D51"/>
    <w:multiLevelType w:val="multilevel"/>
    <w:tmpl w:val="1B4489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2"/>
    <w:lvlOverride w:ilvl="0">
      <w:lvl w:ilvl="0">
        <w:numFmt w:val="decimal"/>
        <w:lvlText w:val="%1."/>
        <w:lvlJc w:val="left"/>
      </w:lvl>
    </w:lvlOverride>
  </w:num>
  <w:num w:numId="3">
    <w:abstractNumId w:val="4"/>
  </w:num>
  <w:num w:numId="4">
    <w:abstractNumId w:val="23"/>
    <w:lvlOverride w:ilvl="0">
      <w:lvl w:ilvl="0">
        <w:numFmt w:val="decimal"/>
        <w:lvlText w:val="%1."/>
        <w:lvlJc w:val="left"/>
      </w:lvl>
    </w:lvlOverride>
  </w:num>
  <w:num w:numId="5">
    <w:abstractNumId w:val="29"/>
  </w:num>
  <w:num w:numId="6">
    <w:abstractNumId w:val="35"/>
  </w:num>
  <w:num w:numId="7">
    <w:abstractNumId w:val="10"/>
    <w:lvlOverride w:ilvl="0">
      <w:lvl w:ilvl="0">
        <w:numFmt w:val="decimal"/>
        <w:lvlText w:val="%1."/>
        <w:lvlJc w:val="left"/>
      </w:lvl>
    </w:lvlOverride>
  </w:num>
  <w:num w:numId="8">
    <w:abstractNumId w:val="19"/>
  </w:num>
  <w:num w:numId="9">
    <w:abstractNumId w:val="13"/>
    <w:lvlOverride w:ilvl="0">
      <w:lvl w:ilvl="0">
        <w:numFmt w:val="decimal"/>
        <w:lvlText w:val="%1."/>
        <w:lvlJc w:val="left"/>
      </w:lvl>
    </w:lvlOverride>
  </w:num>
  <w:num w:numId="10">
    <w:abstractNumId w:val="32"/>
  </w:num>
  <w:num w:numId="11">
    <w:abstractNumId w:val="34"/>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2"/>
  </w:num>
  <w:num w:numId="14">
    <w:abstractNumId w:val="36"/>
    <w:lvlOverride w:ilvl="0">
      <w:lvl w:ilvl="0">
        <w:numFmt w:val="decimal"/>
        <w:lvlText w:val="%1."/>
        <w:lvlJc w:val="left"/>
      </w:lvl>
    </w:lvlOverride>
  </w:num>
  <w:num w:numId="15">
    <w:abstractNumId w:val="27"/>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5"/>
  </w:num>
  <w:num w:numId="18">
    <w:abstractNumId w:val="1"/>
  </w:num>
  <w:num w:numId="19">
    <w:abstractNumId w:val="25"/>
  </w:num>
  <w:num w:numId="20">
    <w:abstractNumId w:val="18"/>
  </w:num>
  <w:num w:numId="21">
    <w:abstractNumId w:val="9"/>
  </w:num>
  <w:num w:numId="22">
    <w:abstractNumId w:val="14"/>
  </w:num>
  <w:num w:numId="23">
    <w:abstractNumId w:val="6"/>
  </w:num>
  <w:num w:numId="24">
    <w:abstractNumId w:val="22"/>
  </w:num>
  <w:num w:numId="25">
    <w:abstractNumId w:val="8"/>
  </w:num>
  <w:num w:numId="26">
    <w:abstractNumId w:val="3"/>
  </w:num>
  <w:num w:numId="27">
    <w:abstractNumId w:val="26"/>
  </w:num>
  <w:num w:numId="28">
    <w:abstractNumId w:val="17"/>
  </w:num>
  <w:num w:numId="29">
    <w:abstractNumId w:val="7"/>
  </w:num>
  <w:num w:numId="30">
    <w:abstractNumId w:val="30"/>
  </w:num>
  <w:num w:numId="31">
    <w:abstractNumId w:val="24"/>
  </w:num>
  <w:num w:numId="32">
    <w:abstractNumId w:val="0"/>
    <w:lvlOverride w:ilvl="0">
      <w:lvl w:ilvl="0">
        <w:numFmt w:val="bullet"/>
        <w:lvlText w:val=""/>
        <w:legacy w:legacy="1" w:legacySpace="0" w:legacyIndent="360"/>
        <w:lvlJc w:val="left"/>
        <w:rPr>
          <w:rFonts w:ascii="Symbol" w:hAnsi="Symbol" w:hint="default"/>
        </w:rPr>
      </w:lvl>
    </w:lvlOverride>
  </w:num>
  <w:num w:numId="33">
    <w:abstractNumId w:val="31"/>
  </w:num>
  <w:num w:numId="34">
    <w:abstractNumId w:val="20"/>
  </w:num>
  <w:num w:numId="35">
    <w:abstractNumId w:val="15"/>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2F"/>
    <w:rsid w:val="00037879"/>
    <w:rsid w:val="000B5636"/>
    <w:rsid w:val="00264CFF"/>
    <w:rsid w:val="002E1B65"/>
    <w:rsid w:val="003361BF"/>
    <w:rsid w:val="003F53FD"/>
    <w:rsid w:val="00492FAD"/>
    <w:rsid w:val="004A76FE"/>
    <w:rsid w:val="004C512F"/>
    <w:rsid w:val="004C7D59"/>
    <w:rsid w:val="004E00CA"/>
    <w:rsid w:val="004F1F07"/>
    <w:rsid w:val="0060348F"/>
    <w:rsid w:val="006D1EA1"/>
    <w:rsid w:val="008810CE"/>
    <w:rsid w:val="00950112"/>
    <w:rsid w:val="009C66D6"/>
    <w:rsid w:val="009D45CF"/>
    <w:rsid w:val="00A471E2"/>
    <w:rsid w:val="00B94CC0"/>
    <w:rsid w:val="00B95C4D"/>
    <w:rsid w:val="00BA7F83"/>
    <w:rsid w:val="00D156B3"/>
    <w:rsid w:val="00D16E43"/>
    <w:rsid w:val="00D355DF"/>
    <w:rsid w:val="00D71C5C"/>
    <w:rsid w:val="00D93570"/>
    <w:rsid w:val="00DE747A"/>
    <w:rsid w:val="00E83A0E"/>
    <w:rsid w:val="00F30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1F05"/>
  <w15:chartTrackingRefBased/>
  <w15:docId w15:val="{916D8DC5-E80C-422C-8D90-27A58946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12F"/>
    <w:pPr>
      <w:spacing w:after="200" w:line="276" w:lineRule="auto"/>
    </w:pPr>
  </w:style>
  <w:style w:type="paragraph" w:styleId="2">
    <w:name w:val="heading 2"/>
    <w:basedOn w:val="a"/>
    <w:next w:val="a"/>
    <w:link w:val="20"/>
    <w:semiHidden/>
    <w:unhideWhenUsed/>
    <w:qFormat/>
    <w:rsid w:val="004C512F"/>
    <w:pPr>
      <w:keepNext/>
      <w:keepLines/>
      <w:spacing w:before="40" w:after="0"/>
      <w:outlineLvl w:val="1"/>
    </w:pPr>
    <w:rPr>
      <w:rFonts w:ascii="Cambria" w:eastAsia="Times New Roman" w:hAnsi="Cambria" w:cs="Times New Roman"/>
      <w:b/>
      <w:bCs/>
      <w:color w:val="4F81BD"/>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C512F"/>
    <w:rPr>
      <w:rFonts w:ascii="Cambria" w:eastAsia="Times New Roman" w:hAnsi="Cambria" w:cs="Times New Roman"/>
      <w:b/>
      <w:bCs/>
      <w:color w:val="4F81BD"/>
      <w:sz w:val="26"/>
      <w:szCs w:val="26"/>
      <w:lang w:val="ru-RU"/>
    </w:rPr>
  </w:style>
  <w:style w:type="paragraph" w:styleId="a3">
    <w:name w:val="List Paragraph"/>
    <w:basedOn w:val="a"/>
    <w:uiPriority w:val="99"/>
    <w:qFormat/>
    <w:rsid w:val="004C512F"/>
    <w:pPr>
      <w:ind w:left="720"/>
      <w:contextualSpacing/>
    </w:pPr>
  </w:style>
  <w:style w:type="table" w:styleId="a4">
    <w:name w:val="Table Grid"/>
    <w:basedOn w:val="a1"/>
    <w:uiPriority w:val="59"/>
    <w:rsid w:val="004C512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4C512F"/>
    <w:pPr>
      <w:spacing w:after="0" w:line="240" w:lineRule="auto"/>
      <w:ind w:left="720"/>
      <w:contextualSpacing/>
    </w:pPr>
    <w:rPr>
      <w:rFonts w:ascii="Times New Roman" w:eastAsia="Calibri" w:hAnsi="Times New Roman" w:cs="Times New Roman"/>
      <w:sz w:val="24"/>
      <w:szCs w:val="24"/>
      <w:lang w:val="ru-RU" w:eastAsia="ru-RU"/>
    </w:rPr>
  </w:style>
  <w:style w:type="paragraph" w:styleId="a5">
    <w:name w:val="Normal (Web)"/>
    <w:basedOn w:val="a"/>
    <w:uiPriority w:val="99"/>
    <w:unhideWhenUsed/>
    <w:rsid w:val="004C512F"/>
    <w:rPr>
      <w:rFonts w:ascii="Times New Roman" w:hAnsi="Times New Roman" w:cs="Times New Roman"/>
      <w:sz w:val="24"/>
      <w:szCs w:val="24"/>
    </w:rPr>
  </w:style>
  <w:style w:type="paragraph" w:styleId="a6">
    <w:name w:val="No Spacing"/>
    <w:link w:val="a7"/>
    <w:uiPriority w:val="99"/>
    <w:qFormat/>
    <w:rsid w:val="004C512F"/>
    <w:pPr>
      <w:spacing w:after="0" w:line="240" w:lineRule="auto"/>
    </w:pPr>
    <w:rPr>
      <w:rFonts w:ascii="Times New Roman" w:eastAsia="Times New Roman" w:hAnsi="Times New Roman" w:cs="Times New Roman"/>
      <w:sz w:val="20"/>
      <w:szCs w:val="20"/>
      <w:lang w:eastAsia="ru-RU"/>
    </w:rPr>
  </w:style>
  <w:style w:type="character" w:customStyle="1" w:styleId="a7">
    <w:name w:val="Без інтервалів Знак"/>
    <w:link w:val="a6"/>
    <w:uiPriority w:val="99"/>
    <w:rsid w:val="004C512F"/>
    <w:rPr>
      <w:rFonts w:ascii="Times New Roman" w:eastAsia="Times New Roman" w:hAnsi="Times New Roman" w:cs="Times New Roman"/>
      <w:sz w:val="20"/>
      <w:szCs w:val="20"/>
      <w:lang w:eastAsia="ru-RU"/>
    </w:rPr>
  </w:style>
  <w:style w:type="table" w:customStyle="1" w:styleId="10">
    <w:name w:val="Сітка таблиці1"/>
    <w:basedOn w:val="a1"/>
    <w:next w:val="a4"/>
    <w:uiPriority w:val="39"/>
    <w:rsid w:val="004C512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4"/>
    <w:uiPriority w:val="39"/>
    <w:rsid w:val="004C512F"/>
    <w:pPr>
      <w:spacing w:after="0" w:line="240" w:lineRule="auto"/>
      <w:ind w:right="-567"/>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4"/>
    <w:uiPriority w:val="39"/>
    <w:rsid w:val="004C512F"/>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nhideWhenUsed/>
    <w:qFormat/>
    <w:locked/>
    <w:rsid w:val="004C512F"/>
    <w:pPr>
      <w:keepNext/>
      <w:keepLines/>
      <w:spacing w:before="200" w:after="0" w:line="259" w:lineRule="auto"/>
      <w:outlineLvl w:val="1"/>
    </w:pPr>
    <w:rPr>
      <w:rFonts w:ascii="Cambria" w:eastAsia="Times New Roman" w:hAnsi="Cambria" w:cs="Times New Roman"/>
      <w:b/>
      <w:bCs/>
      <w:color w:val="4F81BD"/>
      <w:sz w:val="26"/>
      <w:szCs w:val="26"/>
      <w:lang w:val="ru-RU"/>
    </w:rPr>
  </w:style>
  <w:style w:type="numbering" w:customStyle="1" w:styleId="11">
    <w:name w:val="Немає списку1"/>
    <w:next w:val="a2"/>
    <w:uiPriority w:val="99"/>
    <w:semiHidden/>
    <w:unhideWhenUsed/>
    <w:rsid w:val="004C512F"/>
  </w:style>
  <w:style w:type="table" w:customStyle="1" w:styleId="12">
    <w:name w:val="Сетка таблицы1"/>
    <w:uiPriority w:val="99"/>
    <w:rsid w:val="004C512F"/>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ітка таблиці4"/>
    <w:basedOn w:val="a1"/>
    <w:next w:val="a4"/>
    <w:uiPriority w:val="99"/>
    <w:rsid w:val="004C512F"/>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512F"/>
    <w:pPr>
      <w:tabs>
        <w:tab w:val="center" w:pos="4819"/>
        <w:tab w:val="right" w:pos="9639"/>
      </w:tabs>
      <w:spacing w:after="160" w:line="259" w:lineRule="auto"/>
    </w:pPr>
    <w:rPr>
      <w:rFonts w:ascii="Calibri" w:eastAsia="Calibri" w:hAnsi="Calibri" w:cs="Calibri"/>
      <w:lang w:val="ru-RU"/>
    </w:rPr>
  </w:style>
  <w:style w:type="character" w:customStyle="1" w:styleId="a9">
    <w:name w:val="Верхній колонтитул Знак"/>
    <w:basedOn w:val="a0"/>
    <w:link w:val="a8"/>
    <w:uiPriority w:val="99"/>
    <w:rsid w:val="004C512F"/>
    <w:rPr>
      <w:rFonts w:ascii="Calibri" w:eastAsia="Calibri" w:hAnsi="Calibri" w:cs="Calibri"/>
      <w:lang w:val="ru-RU"/>
    </w:rPr>
  </w:style>
  <w:style w:type="paragraph" w:styleId="aa">
    <w:name w:val="footer"/>
    <w:basedOn w:val="a"/>
    <w:link w:val="ab"/>
    <w:uiPriority w:val="99"/>
    <w:unhideWhenUsed/>
    <w:rsid w:val="004C512F"/>
    <w:pPr>
      <w:tabs>
        <w:tab w:val="center" w:pos="4819"/>
        <w:tab w:val="right" w:pos="9639"/>
      </w:tabs>
      <w:spacing w:after="160" w:line="259" w:lineRule="auto"/>
    </w:pPr>
    <w:rPr>
      <w:rFonts w:ascii="Calibri" w:eastAsia="Calibri" w:hAnsi="Calibri" w:cs="Calibri"/>
      <w:lang w:val="ru-RU"/>
    </w:rPr>
  </w:style>
  <w:style w:type="character" w:customStyle="1" w:styleId="ab">
    <w:name w:val="Нижній колонтитул Знак"/>
    <w:basedOn w:val="a0"/>
    <w:link w:val="aa"/>
    <w:uiPriority w:val="99"/>
    <w:rsid w:val="004C512F"/>
    <w:rPr>
      <w:rFonts w:ascii="Calibri" w:eastAsia="Calibri" w:hAnsi="Calibri" w:cs="Calibri"/>
      <w:lang w:val="ru-RU"/>
    </w:rPr>
  </w:style>
  <w:style w:type="paragraph" w:styleId="ac">
    <w:name w:val="Balloon Text"/>
    <w:basedOn w:val="a"/>
    <w:link w:val="ad"/>
    <w:uiPriority w:val="99"/>
    <w:semiHidden/>
    <w:unhideWhenUsed/>
    <w:rsid w:val="004C512F"/>
    <w:pPr>
      <w:spacing w:after="0" w:line="240" w:lineRule="auto"/>
    </w:pPr>
    <w:rPr>
      <w:rFonts w:ascii="Tahoma" w:eastAsia="Calibri" w:hAnsi="Tahoma" w:cs="Tahoma"/>
      <w:sz w:val="16"/>
      <w:szCs w:val="16"/>
      <w:lang w:val="ru-RU"/>
    </w:rPr>
  </w:style>
  <w:style w:type="character" w:customStyle="1" w:styleId="ad">
    <w:name w:val="Текст у виносці Знак"/>
    <w:basedOn w:val="a0"/>
    <w:link w:val="ac"/>
    <w:uiPriority w:val="99"/>
    <w:semiHidden/>
    <w:rsid w:val="004C512F"/>
    <w:rPr>
      <w:rFonts w:ascii="Tahoma" w:eastAsia="Calibri" w:hAnsi="Tahoma" w:cs="Tahoma"/>
      <w:sz w:val="16"/>
      <w:szCs w:val="16"/>
      <w:lang w:val="ru-RU"/>
    </w:rPr>
  </w:style>
  <w:style w:type="character" w:customStyle="1" w:styleId="211">
    <w:name w:val="Заголовок 2 Знак1"/>
    <w:basedOn w:val="a0"/>
    <w:uiPriority w:val="9"/>
    <w:semiHidden/>
    <w:rsid w:val="004C512F"/>
    <w:rPr>
      <w:rFonts w:asciiTheme="majorHAnsi" w:eastAsiaTheme="majorEastAsia" w:hAnsiTheme="majorHAnsi" w:cstheme="majorBidi"/>
      <w:color w:val="2F5496" w:themeColor="accent1" w:themeShade="BF"/>
      <w:sz w:val="26"/>
      <w:szCs w:val="26"/>
    </w:rPr>
  </w:style>
  <w:style w:type="character" w:styleId="ae">
    <w:name w:val="Hyperlink"/>
    <w:basedOn w:val="a0"/>
    <w:uiPriority w:val="99"/>
    <w:unhideWhenUsed/>
    <w:rsid w:val="004C512F"/>
    <w:rPr>
      <w:color w:val="0563C1" w:themeColor="hyperlink"/>
      <w:u w:val="single"/>
    </w:rPr>
  </w:style>
  <w:style w:type="character" w:styleId="af">
    <w:name w:val="FollowedHyperlink"/>
    <w:basedOn w:val="a0"/>
    <w:uiPriority w:val="99"/>
    <w:semiHidden/>
    <w:unhideWhenUsed/>
    <w:rsid w:val="00D16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30241</Words>
  <Characters>17238</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Давидковецька загальноосвітня школа І-ІІІ ступенів</cp:lastModifiedBy>
  <cp:revision>2</cp:revision>
  <cp:lastPrinted>2024-08-27T05:09:00Z</cp:lastPrinted>
  <dcterms:created xsi:type="dcterms:W3CDTF">2025-10-31T07:48:00Z</dcterms:created>
  <dcterms:modified xsi:type="dcterms:W3CDTF">2025-10-31T07:48:00Z</dcterms:modified>
</cp:coreProperties>
</file>