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01" w:rsidRDefault="00DA6120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en-US"/>
        </w:rPr>
      </w:pPr>
      <w:r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  <w:t xml:space="preserve">             </w:t>
      </w:r>
    </w:p>
    <w:p w:rsidR="009F3E01" w:rsidRDefault="009F3E01" w:rsidP="009F3E01">
      <w:pPr>
        <w:shd w:val="clear" w:color="auto" w:fill="FFFFFF"/>
        <w:spacing w:before="408" w:after="408" w:line="240" w:lineRule="auto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</w:t>
      </w:r>
      <w:r w:rsidRPr="00A748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25128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 зв’язку з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5128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відсутністю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5128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укриття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5128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наш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5128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навчальний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5128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заклад</w:t>
      </w:r>
      <w:r w:rsidRPr="0025128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</w:t>
      </w:r>
      <w:proofErr w:type="spellStart"/>
      <w:r w:rsidRPr="00251287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працює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uk-UA"/>
        </w:rPr>
        <w:t xml:space="preserve"> </w:t>
      </w:r>
      <w:r w:rsidRPr="00251287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в </w:t>
      </w:r>
      <w:r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uk-UA"/>
        </w:rPr>
        <w:t xml:space="preserve"> </w:t>
      </w:r>
      <w:proofErr w:type="spellStart"/>
      <w:r w:rsidRPr="00251287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умовах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uk-UA"/>
        </w:rPr>
        <w:t xml:space="preserve"> </w:t>
      </w:r>
      <w:r w:rsidRPr="00251287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251287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дистанційного</w:t>
      </w:r>
      <w:proofErr w:type="spellEnd"/>
      <w:r w:rsidRPr="00251287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uk-UA"/>
        </w:rPr>
        <w:t xml:space="preserve"> </w:t>
      </w:r>
      <w:proofErr w:type="spellStart"/>
      <w:r w:rsidRPr="00251287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навчання</w:t>
      </w:r>
      <w:proofErr w:type="spellEnd"/>
      <w:r w:rsidRPr="00251287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val="uk-UA"/>
        </w:rPr>
        <w:t xml:space="preserve">      </w:t>
      </w:r>
    </w:p>
    <w:p w:rsidR="009F3E01" w:rsidRPr="00CB76F9" w:rsidRDefault="009F3E01" w:rsidP="009F3E01">
      <w:pPr>
        <w:shd w:val="clear" w:color="auto" w:fill="FFFFFF"/>
        <w:spacing w:before="408" w:after="40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CB76F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    </w:t>
      </w:r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Кожному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учаснику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освітнього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неухильно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дотримуватись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єдиних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дистанційного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CB76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</w:t>
      </w:r>
    </w:p>
    <w:p w:rsidR="009F3E01" w:rsidRPr="00CB76F9" w:rsidRDefault="009F3E01" w:rsidP="009F3E01">
      <w:pPr>
        <w:shd w:val="clear" w:color="auto" w:fill="FFFFFF"/>
        <w:spacing w:before="408" w:after="408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CB76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Дистанційне навчання – це індивідуалізований процес набуття знань, умінь, навичок і способів пізнавальної діяльності людини, який відбувається за опосередкованої взаємодії віддалених один від одного учасників освітнього процесу у спеціалізованому середовищі, що функціонує на базі сучасних психолого-педагогічних та інформаційно-комунікаційних </w:t>
      </w:r>
      <w:proofErr w:type="spellStart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технологій.</w:t>
      </w:r>
      <w:hyperlink r:id="rId5" w:history="1"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  <w:lang w:val="uk-UA"/>
          </w:rPr>
          <w:t>Ліцей</w:t>
        </w:r>
        <w:proofErr w:type="spellEnd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  <w:lang w:val="uk-UA"/>
          </w:rPr>
          <w:t xml:space="preserve"> </w:t>
        </w:r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>керується</w:t>
        </w:r>
        <w:proofErr w:type="spellEnd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> </w:t>
        </w:r>
        <w:proofErr w:type="spellStart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>Положенням</w:t>
        </w:r>
        <w:proofErr w:type="spellEnd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 xml:space="preserve"> про </w:t>
        </w:r>
        <w:proofErr w:type="spellStart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>дистанційну</w:t>
        </w:r>
        <w:proofErr w:type="spellEnd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 xml:space="preserve"> форму </w:t>
        </w:r>
        <w:proofErr w:type="spellStart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>здобуття</w:t>
        </w:r>
        <w:proofErr w:type="spellEnd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>повної</w:t>
        </w:r>
        <w:proofErr w:type="spellEnd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>загальної</w:t>
        </w:r>
        <w:proofErr w:type="spellEnd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>середньої</w:t>
        </w:r>
        <w:proofErr w:type="spellEnd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>освіти</w:t>
        </w:r>
        <w:proofErr w:type="spellEnd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 xml:space="preserve">, </w:t>
        </w:r>
        <w:proofErr w:type="spellStart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>затвердженим</w:t>
        </w:r>
        <w:proofErr w:type="spellEnd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 xml:space="preserve"> наказом МОН </w:t>
        </w:r>
        <w:proofErr w:type="spellStart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>від</w:t>
        </w:r>
        <w:proofErr w:type="spellEnd"/>
        <w:r w:rsidRPr="00CB76F9">
          <w:rPr>
            <w:rStyle w:val="a4"/>
            <w:rFonts w:ascii="Times New Roman" w:hAnsi="Times New Roman" w:cs="Times New Roman"/>
            <w:b/>
            <w:bCs/>
            <w:color w:val="25669C"/>
            <w:sz w:val="28"/>
            <w:szCs w:val="28"/>
            <w:bdr w:val="none" w:sz="0" w:space="0" w:color="auto" w:frame="1"/>
          </w:rPr>
          <w:t> 08.09.2020 №1115</w:t>
        </w:r>
      </w:hyperlink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 </w:t>
      </w:r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РЕКОМЕНДАЦІЇ УПОВНОВАЖЕНОГО ВЕРХОВНОЇ РАДИ УКРАЇНИ З ПРАВ ЛЮДИНИ ЩОДО ЗАХИСТУ ПЕРСОНАЛЬНИХ ДАНИХ ПІД ЧАС ДИСТАНЦІЙНОГО НАДАННЯ ОСВІТНІХ ПОСЛУГ</w:t>
      </w:r>
      <w:r w:rsidRPr="00CB76F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9F3E01" w:rsidRPr="00CB76F9" w:rsidRDefault="009F3E01" w:rsidP="009F3E01">
      <w:pPr>
        <w:shd w:val="clear" w:color="auto" w:fill="FFFFFF"/>
        <w:spacing w:before="408" w:after="408" w:line="240" w:lineRule="auto"/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</w:pPr>
      <w:r w:rsidRPr="00CB76F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</w:t>
      </w:r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Інформація для батьків:</w:t>
      </w:r>
      <w:r w:rsidRPr="00CB76F9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      </w:t>
      </w:r>
    </w:p>
    <w:p w:rsidR="009F3E01" w:rsidRPr="00CB76F9" w:rsidRDefault="009F3E01" w:rsidP="009F3E01">
      <w:pPr>
        <w:shd w:val="clear" w:color="auto" w:fill="FFFFFF"/>
        <w:spacing w:before="408" w:after="408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CB76F9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          В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Україні затверджений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en-US"/>
        </w:rPr>
        <w:t> 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порядок ведення обліку дітей шкільного віку та учнів, який визначає, що у разі відсутності учнів, які не досягли повноліття, на навчальних заняттях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en-US"/>
        </w:rPr>
        <w:t> 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протягом 10 робочих днів підряд з невідомих або без поважних причин, навчальний заклад невідкладно надає відповідному територіальному органу Національної поліції та службі у справах дітей дані таких учнів для провадження діяльності відповідно до законодавства, пов’язаної із захистом їх прав на здобуття загальної середньої освіти.*                                                                                                                                                   Поважна причина відсутності учня на навчальних заняттях підтверджується відповідною медичною довідкою закладу охорони здоров'я, або письмовим поясненням батьків (одного з батьків) учня чи інших законних представників (для учнів, які не досягли повноліття), або учня (для повнолітніх учнів). </w:t>
      </w:r>
    </w:p>
    <w:p w:rsidR="009F3E01" w:rsidRPr="00CB76F9" w:rsidRDefault="009F3E01" w:rsidP="009F3E01">
      <w:pPr>
        <w:shd w:val="clear" w:color="auto" w:fill="FFFFFF"/>
        <w:spacing w:before="408" w:after="408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</w:t>
      </w:r>
      <w:proofErr w:type="gram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У</w:t>
      </w:r>
      <w:proofErr w:type="gram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разі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невідвідування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дитиною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очних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занять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чи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онлайн-занять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батьків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є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великий шанс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отримати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покарання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дитина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відвідує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заняття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сі</w:t>
      </w:r>
      <w:proofErr w:type="gram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м’я</w:t>
      </w:r>
      <w:proofErr w:type="spellEnd"/>
      <w:proofErr w:type="gram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зобов’язана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допомогти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їй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самостійно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опанувати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матеріал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 </w:t>
      </w:r>
      <w:proofErr w:type="spellStart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Вчитель</w:t>
      </w:r>
      <w:proofErr w:type="spellEnd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відповідає</w:t>
      </w:r>
      <w:proofErr w:type="spellEnd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інформацію</w:t>
      </w:r>
      <w:proofErr w:type="spellEnd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– за </w:t>
      </w:r>
      <w:proofErr w:type="spellStart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її</w:t>
      </w:r>
      <w:proofErr w:type="spellEnd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засвоєння</w:t>
      </w:r>
      <w:proofErr w:type="spellEnd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, батьки – за </w:t>
      </w:r>
      <w:proofErr w:type="spellStart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організацію</w:t>
      </w:r>
      <w:proofErr w:type="spellEnd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умов </w:t>
      </w:r>
      <w:proofErr w:type="spellStart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навчання</w:t>
      </w:r>
      <w:proofErr w:type="spellEnd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.</w:t>
      </w:r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   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 Служба у справах дітей вкотре нагадує, що крім пропуску дітьми занять у школі та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онлайн-занять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, батьки також несуть відповідальність за своїх дітей, а саме: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тютюнопаління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, вживання алкоголю, скоєння дрібних крадіжок, хуліганства та іншого. </w:t>
      </w:r>
      <w:proofErr w:type="gram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</w:t>
      </w:r>
      <w:proofErr w:type="gram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такі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вчинки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неповнолітніх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їхні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батьки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притягуються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відповідальності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частинами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1-4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статті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184 Кодексу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адміністративні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правопорушення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F3E01" w:rsidRPr="00CB76F9" w:rsidRDefault="009F3E01" w:rsidP="009F3E01">
      <w:pPr>
        <w:shd w:val="clear" w:color="auto" w:fill="FFFFFF"/>
        <w:spacing w:before="408" w:after="408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   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Отже, якщо заняття проводиться очно чи дистанційно присутність дитини на уроках є обов’язковою, контроль за цим покладається на батьків дитини, адже, відповідно до статті 55 Закону України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«Про освіту»,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батьки зобов’язані сприяти 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lastRenderedPageBreak/>
        <w:t>виконанню дитиною освітньої програми та досягненню дитиною передбачених нею результатів навчання.                                                                                                                     Виходячи із вищевикладеного,  просимо батьків, або осіб, що їх замінюють,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відповідально ставитись до належного виконання ними батьківських обов’язків та контролювати присутність дітей на заняттях та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онлайн-зайняттях</w:t>
      </w:r>
      <w:proofErr w:type="spellEnd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, аби в подальшому уникнути будь-яких </w:t>
      </w:r>
      <w:proofErr w:type="spellStart"/>
      <w:r w:rsidRPr="00CB76F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непорозумінь.</w:t>
      </w:r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ст</w:t>
      </w:r>
      <w:proofErr w:type="spellEnd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. 11 Закону України </w:t>
      </w:r>
      <w:proofErr w:type="spellStart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“Про</w:t>
      </w:r>
      <w:proofErr w:type="spellEnd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охорону </w:t>
      </w:r>
      <w:proofErr w:type="spellStart"/>
      <w:r w:rsidRPr="00CB76F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дитинства”</w:t>
      </w:r>
      <w:proofErr w:type="spellEnd"/>
    </w:p>
    <w:p w:rsidR="009F3E01" w:rsidRPr="00CB76F9" w:rsidRDefault="009F3E01" w:rsidP="009F3E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 w:rsidRPr="00CB76F9">
        <w:rPr>
          <w:color w:val="333333"/>
          <w:sz w:val="28"/>
          <w:szCs w:val="28"/>
          <w:bdr w:val="none" w:sz="0" w:space="0" w:color="auto" w:frame="1"/>
        </w:rPr>
        <w:t>Сім’я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color w:val="333333"/>
          <w:sz w:val="28"/>
          <w:szCs w:val="28"/>
          <w:bdr w:val="none" w:sz="0" w:space="0" w:color="auto" w:frame="1"/>
        </w:rPr>
        <w:t>є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color w:val="333333"/>
          <w:sz w:val="28"/>
          <w:szCs w:val="28"/>
          <w:bdr w:val="none" w:sz="0" w:space="0" w:color="auto" w:frame="1"/>
        </w:rPr>
        <w:t>природним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color w:val="333333"/>
          <w:sz w:val="28"/>
          <w:szCs w:val="28"/>
          <w:bdr w:val="none" w:sz="0" w:space="0" w:color="auto" w:frame="1"/>
        </w:rPr>
        <w:t>середовищем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CB76F9">
        <w:rPr>
          <w:color w:val="333333"/>
          <w:sz w:val="28"/>
          <w:szCs w:val="28"/>
          <w:bdr w:val="none" w:sz="0" w:space="0" w:color="auto" w:frame="1"/>
        </w:rPr>
        <w:t>фізичного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 xml:space="preserve">, духовного, </w:t>
      </w:r>
      <w:proofErr w:type="spellStart"/>
      <w:r w:rsidRPr="00CB76F9">
        <w:rPr>
          <w:color w:val="333333"/>
          <w:sz w:val="28"/>
          <w:szCs w:val="28"/>
          <w:bdr w:val="none" w:sz="0" w:space="0" w:color="auto" w:frame="1"/>
        </w:rPr>
        <w:t>інтелектуального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 xml:space="preserve">, культурного, </w:t>
      </w:r>
      <w:proofErr w:type="spellStart"/>
      <w:proofErr w:type="gramStart"/>
      <w:r w:rsidRPr="00CB76F9">
        <w:rPr>
          <w:color w:val="333333"/>
          <w:sz w:val="28"/>
          <w:szCs w:val="28"/>
          <w:bdr w:val="none" w:sz="0" w:space="0" w:color="auto" w:frame="1"/>
        </w:rPr>
        <w:t>соц</w:t>
      </w:r>
      <w:proofErr w:type="gramEnd"/>
      <w:r w:rsidRPr="00CB76F9">
        <w:rPr>
          <w:color w:val="333333"/>
          <w:sz w:val="28"/>
          <w:szCs w:val="28"/>
          <w:bdr w:val="none" w:sz="0" w:space="0" w:color="auto" w:frame="1"/>
        </w:rPr>
        <w:t>іального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color w:val="333333"/>
          <w:sz w:val="28"/>
          <w:szCs w:val="28"/>
          <w:bdr w:val="none" w:sz="0" w:space="0" w:color="auto" w:frame="1"/>
        </w:rPr>
        <w:t>розвитку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color w:val="333333"/>
          <w:sz w:val="28"/>
          <w:szCs w:val="28"/>
          <w:bdr w:val="none" w:sz="0" w:space="0" w:color="auto" w:frame="1"/>
        </w:rPr>
        <w:t>дитини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B76F9">
        <w:rPr>
          <w:color w:val="333333"/>
          <w:sz w:val="28"/>
          <w:szCs w:val="28"/>
          <w:bdr w:val="none" w:sz="0" w:space="0" w:color="auto" w:frame="1"/>
        </w:rPr>
        <w:t>її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color w:val="333333"/>
          <w:sz w:val="28"/>
          <w:szCs w:val="28"/>
          <w:bdr w:val="none" w:sz="0" w:space="0" w:color="auto" w:frame="1"/>
        </w:rPr>
        <w:t>матеріального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color w:val="333333"/>
          <w:sz w:val="28"/>
          <w:szCs w:val="28"/>
          <w:bdr w:val="none" w:sz="0" w:space="0" w:color="auto" w:frame="1"/>
        </w:rPr>
        <w:t>забезпечення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color w:val="333333"/>
          <w:sz w:val="28"/>
          <w:szCs w:val="28"/>
          <w:bdr w:val="none" w:sz="0" w:space="0" w:color="auto" w:frame="1"/>
        </w:rPr>
        <w:t>несе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color w:val="333333"/>
          <w:sz w:val="28"/>
          <w:szCs w:val="28"/>
          <w:bdr w:val="none" w:sz="0" w:space="0" w:color="auto" w:frame="1"/>
        </w:rPr>
        <w:t>відповідальність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CB76F9">
        <w:rPr>
          <w:color w:val="333333"/>
          <w:sz w:val="28"/>
          <w:szCs w:val="28"/>
          <w:bdr w:val="none" w:sz="0" w:space="0" w:color="auto" w:frame="1"/>
        </w:rPr>
        <w:t>створення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6F9">
        <w:rPr>
          <w:color w:val="333333"/>
          <w:sz w:val="28"/>
          <w:szCs w:val="28"/>
          <w:bdr w:val="none" w:sz="0" w:space="0" w:color="auto" w:frame="1"/>
        </w:rPr>
        <w:t>належних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 xml:space="preserve"> умов для </w:t>
      </w:r>
      <w:proofErr w:type="spellStart"/>
      <w:r w:rsidRPr="00CB76F9">
        <w:rPr>
          <w:color w:val="333333"/>
          <w:sz w:val="28"/>
          <w:szCs w:val="28"/>
          <w:bdr w:val="none" w:sz="0" w:space="0" w:color="auto" w:frame="1"/>
        </w:rPr>
        <w:t>цього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</w:rPr>
        <w:t>.</w:t>
      </w:r>
    </w:p>
    <w:p w:rsidR="009F3E01" w:rsidRPr="00CB76F9" w:rsidRDefault="009F3E01" w:rsidP="009F3E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9F3E01" w:rsidRPr="009F3E01" w:rsidRDefault="009F3E01" w:rsidP="009F3E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9F3E01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Ч.3 ст. 150 Сімейного кодексу України</w:t>
      </w:r>
    </w:p>
    <w:p w:rsidR="009F3E01" w:rsidRPr="00CB76F9" w:rsidRDefault="009F3E01" w:rsidP="009F3E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>Батьки зобов’язані піклуватися про здоров’я дитини, її фізичний, духовний та моральний розвиток, забезпечити здобуття дитиною повної загальної середньої освіти, зобов’язані поважати дитину, готувати її до самостійного життя.</w:t>
      </w:r>
    </w:p>
    <w:p w:rsidR="009F3E01" w:rsidRPr="00CB76F9" w:rsidRDefault="009F3E01" w:rsidP="009F3E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9F3E01" w:rsidRPr="00CB76F9" w:rsidRDefault="009F3E01" w:rsidP="009F3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 w:rsidRPr="00CB76F9">
        <w:rPr>
          <w:b/>
          <w:bCs/>
          <w:color w:val="333333"/>
          <w:sz w:val="28"/>
          <w:szCs w:val="28"/>
          <w:bdr w:val="none" w:sz="0" w:space="0" w:color="auto" w:frame="1"/>
        </w:rPr>
        <w:t>Згідно</w:t>
      </w:r>
      <w:proofErr w:type="spellEnd"/>
      <w:r w:rsidRPr="00CB76F9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B76F9">
        <w:rPr>
          <w:b/>
          <w:bCs/>
          <w:color w:val="333333"/>
          <w:sz w:val="28"/>
          <w:szCs w:val="28"/>
          <w:bdr w:val="none" w:sz="0" w:space="0" w:color="auto" w:frame="1"/>
        </w:rPr>
        <w:t>ч</w:t>
      </w:r>
      <w:proofErr w:type="gramEnd"/>
      <w:r w:rsidRPr="00CB76F9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.1 ст. 184 Кодексу </w:t>
      </w:r>
      <w:proofErr w:type="spellStart"/>
      <w:r w:rsidRPr="00CB76F9">
        <w:rPr>
          <w:b/>
          <w:bCs/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CB76F9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CB76F9">
        <w:rPr>
          <w:b/>
          <w:bCs/>
          <w:color w:val="333333"/>
          <w:sz w:val="28"/>
          <w:szCs w:val="28"/>
          <w:bdr w:val="none" w:sz="0" w:space="0" w:color="auto" w:frame="1"/>
        </w:rPr>
        <w:t>адміністративні</w:t>
      </w:r>
      <w:proofErr w:type="spellEnd"/>
      <w:r w:rsidRPr="00CB76F9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F3E01" w:rsidRPr="00CB76F9" w:rsidRDefault="009F3E01" w:rsidP="009F3E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CB76F9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правопорушення</w:t>
      </w:r>
      <w:r w:rsidRPr="00CB76F9">
        <w:rPr>
          <w:color w:val="333333"/>
          <w:sz w:val="28"/>
          <w:szCs w:val="28"/>
          <w:bdr w:val="none" w:sz="0" w:space="0" w:color="auto" w:frame="1"/>
        </w:rPr>
        <w:t> </w:t>
      </w:r>
      <w:r w:rsidRPr="00CB76F9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ухилення батьків або осіб, які їх замінюють, від виконання передбачених законодавством обов’язків щодо забезпечення необхідних умов життя, навчання та виховання неповнолітніх дітей* – тягне </w:t>
      </w:r>
      <w:r w:rsidRPr="00CB76F9">
        <w:rPr>
          <w:color w:val="333333"/>
          <w:sz w:val="28"/>
          <w:szCs w:val="28"/>
          <w:bdr w:val="none" w:sz="0" w:space="0" w:color="auto" w:frame="1"/>
        </w:rPr>
        <w:t> </w:t>
      </w:r>
      <w:r w:rsidRPr="00CB76F9">
        <w:rPr>
          <w:color w:val="333333"/>
          <w:sz w:val="28"/>
          <w:szCs w:val="28"/>
          <w:bdr w:val="none" w:sz="0" w:space="0" w:color="auto" w:frame="1"/>
          <w:lang w:val="uk-UA"/>
        </w:rPr>
        <w:t>за собою попередження або накладення штрафу від п’ятдесяти до ста неоподатковуваних мінімумів доходів громадян.</w:t>
      </w:r>
    </w:p>
    <w:p w:rsidR="009F3E01" w:rsidRPr="00CB76F9" w:rsidRDefault="009F3E01" w:rsidP="009F3E01">
      <w:pPr>
        <w:pStyle w:val="a3"/>
        <w:shd w:val="clear" w:color="auto" w:fill="FFFFFF"/>
        <w:spacing w:before="408" w:beforeAutospacing="0" w:after="408" w:afterAutospacing="0"/>
        <w:rPr>
          <w:color w:val="333333"/>
          <w:sz w:val="28"/>
          <w:szCs w:val="28"/>
          <w:lang w:val="uk-UA"/>
        </w:rPr>
      </w:pPr>
      <w:r w:rsidRPr="00CB76F9">
        <w:rPr>
          <w:color w:val="333333"/>
          <w:sz w:val="28"/>
          <w:szCs w:val="28"/>
        </w:rPr>
        <w:t> </w:t>
      </w:r>
    </w:p>
    <w:p w:rsidR="009F3E01" w:rsidRP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9F3E01" w:rsidRP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9F3E01" w:rsidRP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9F3E01" w:rsidRP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9F3E01" w:rsidRP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9F3E01" w:rsidRP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9F3E01" w:rsidRP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9F3E01" w:rsidRP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9F3E01" w:rsidRP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9F3E01" w:rsidRP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9F3E01" w:rsidRP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9F3E01" w:rsidRP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9F3E01" w:rsidRP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9F3E01" w:rsidRP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9F3E01" w:rsidRP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en-US"/>
        </w:rPr>
      </w:pPr>
    </w:p>
    <w:p w:rsid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en-US"/>
        </w:rPr>
      </w:pPr>
    </w:p>
    <w:p w:rsidR="009F3E01" w:rsidRP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en-US"/>
        </w:rPr>
      </w:pPr>
    </w:p>
    <w:p w:rsidR="009F3E01" w:rsidRPr="009F3E01" w:rsidRDefault="009F3E01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A7489B" w:rsidRPr="00DA6120" w:rsidRDefault="00DA6120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  <w:r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  <w:lastRenderedPageBreak/>
        <w:t xml:space="preserve">        </w:t>
      </w:r>
      <w:r w:rsidR="00A7489B"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ПРАВИЛА ONLINE-НАВЧАННЯ:</w:t>
      </w:r>
    </w:p>
    <w:p w:rsidR="00DA6120" w:rsidRPr="00DA6120" w:rsidRDefault="00DA6120" w:rsidP="00A7489B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lang w:val="uk-UA"/>
        </w:rPr>
      </w:pPr>
    </w:p>
    <w:p w:rsidR="00A7489B" w:rsidRPr="00DA6120" w:rsidRDefault="00A7489B" w:rsidP="007A5F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right="408" w:firstLine="332"/>
        <w:rPr>
          <w:color w:val="333333"/>
          <w:sz w:val="32"/>
          <w:szCs w:val="32"/>
        </w:rPr>
      </w:pPr>
      <w:proofErr w:type="spellStart"/>
      <w:proofErr w:type="gram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П</w:t>
      </w:r>
      <w:proofErr w:type="gram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ідготуйте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робоче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місце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="00DA6120">
        <w:rPr>
          <w:b/>
          <w:bCs/>
          <w:color w:val="333333"/>
          <w:sz w:val="32"/>
          <w:szCs w:val="32"/>
          <w:bdr w:val="none" w:sz="0" w:space="0" w:color="auto" w:frame="1"/>
        </w:rPr>
        <w:t>підручники</w:t>
      </w:r>
      <w:proofErr w:type="spellEnd"/>
      <w:r w:rsid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та </w:t>
      </w:r>
      <w:proofErr w:type="spellStart"/>
      <w:r w:rsidR="00DA6120">
        <w:rPr>
          <w:b/>
          <w:bCs/>
          <w:color w:val="333333"/>
          <w:sz w:val="32"/>
          <w:szCs w:val="32"/>
          <w:bdr w:val="none" w:sz="0" w:space="0" w:color="auto" w:frame="1"/>
        </w:rPr>
        <w:t>зошити</w:t>
      </w:r>
      <w:proofErr w:type="spellEnd"/>
      <w:r w:rsid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до початку</w:t>
      </w:r>
      <w:r w:rsidR="00DA6120"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  <w:t xml:space="preserve">       </w:t>
      </w:r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уроку</w:t>
      </w:r>
    </w:p>
    <w:p w:rsidR="00DA6120" w:rsidRPr="00DA6120" w:rsidRDefault="00A7489B" w:rsidP="00A748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Починай </w:t>
      </w:r>
      <w:proofErr w:type="spellStart"/>
      <w:proofErr w:type="gram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п</w:t>
      </w:r>
      <w:proofErr w:type="gram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ідключатися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за 1-2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хвилини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до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запланованого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часу</w:t>
      </w:r>
    </w:p>
    <w:p w:rsidR="00A7489B" w:rsidRPr="00DA6120" w:rsidRDefault="00A7489B" w:rsidP="00DA6120">
      <w:pPr>
        <w:pStyle w:val="a3"/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</w:p>
    <w:p w:rsidR="00A7489B" w:rsidRPr="00DA6120" w:rsidRDefault="00A7489B" w:rsidP="00A748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proofErr w:type="spellStart"/>
      <w:proofErr w:type="gram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Вв</w:t>
      </w:r>
      <w:proofErr w:type="gram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імкни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камеру, не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вимикай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її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без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дозволу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вчителя</w:t>
      </w:r>
      <w:proofErr w:type="spellEnd"/>
    </w:p>
    <w:p w:rsidR="00DA6120" w:rsidRPr="00DA6120" w:rsidRDefault="00DA6120" w:rsidP="00DA6120">
      <w:pPr>
        <w:pStyle w:val="a3"/>
        <w:shd w:val="clear" w:color="auto" w:fill="FFFFFF"/>
        <w:spacing w:before="0" w:beforeAutospacing="0" w:after="0" w:afterAutospacing="0"/>
        <w:ind w:right="408"/>
        <w:rPr>
          <w:color w:val="333333"/>
          <w:sz w:val="32"/>
          <w:szCs w:val="32"/>
        </w:rPr>
      </w:pPr>
    </w:p>
    <w:p w:rsidR="00A7489B" w:rsidRPr="00DA6120" w:rsidRDefault="00A7489B" w:rsidP="00A748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Мікрофон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має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бути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вимкнений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.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Вмикай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, коли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відповідаєш</w:t>
      </w:r>
      <w:proofErr w:type="spellEnd"/>
    </w:p>
    <w:p w:rsidR="00DA6120" w:rsidRPr="00DA6120" w:rsidRDefault="00DA6120" w:rsidP="00DA6120">
      <w:pPr>
        <w:pStyle w:val="a3"/>
        <w:shd w:val="clear" w:color="auto" w:fill="FFFFFF"/>
        <w:spacing w:before="0" w:beforeAutospacing="0" w:after="0" w:afterAutospacing="0"/>
        <w:ind w:right="408"/>
        <w:rPr>
          <w:color w:val="333333"/>
          <w:sz w:val="32"/>
          <w:szCs w:val="32"/>
        </w:rPr>
      </w:pPr>
    </w:p>
    <w:p w:rsidR="00A7489B" w:rsidRPr="00DA6120" w:rsidRDefault="00A7489B" w:rsidP="00A748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Про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технічні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неполадки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повідомляй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через чат</w:t>
      </w:r>
    </w:p>
    <w:p w:rsidR="00DA6120" w:rsidRPr="00DA6120" w:rsidRDefault="00DA6120" w:rsidP="00DA6120">
      <w:pPr>
        <w:pStyle w:val="a3"/>
        <w:shd w:val="clear" w:color="auto" w:fill="FFFFFF"/>
        <w:spacing w:before="0" w:beforeAutospacing="0" w:after="0" w:afterAutospacing="0"/>
        <w:ind w:right="408"/>
        <w:rPr>
          <w:color w:val="333333"/>
          <w:sz w:val="32"/>
          <w:szCs w:val="32"/>
        </w:rPr>
      </w:pPr>
    </w:p>
    <w:p w:rsidR="00A7489B" w:rsidRPr="00DA6120" w:rsidRDefault="00A7489B" w:rsidP="00A748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Слідкують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за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своїм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зовнішнім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виглядом</w:t>
      </w:r>
      <w:proofErr w:type="spellEnd"/>
    </w:p>
    <w:p w:rsidR="00DA6120" w:rsidRPr="00DA6120" w:rsidRDefault="00DA6120" w:rsidP="00DA6120">
      <w:pPr>
        <w:pStyle w:val="a3"/>
        <w:shd w:val="clear" w:color="auto" w:fill="FFFFFF"/>
        <w:spacing w:before="0" w:beforeAutospacing="0" w:after="0" w:afterAutospacing="0"/>
        <w:ind w:right="408"/>
        <w:rPr>
          <w:color w:val="333333"/>
          <w:sz w:val="32"/>
          <w:szCs w:val="32"/>
        </w:rPr>
      </w:pPr>
    </w:p>
    <w:p w:rsidR="00A7489B" w:rsidRPr="00DA6120" w:rsidRDefault="00A7489B" w:rsidP="00A748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Не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об'єднуй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вживання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їжі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та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навчання</w:t>
      </w:r>
      <w:proofErr w:type="spellEnd"/>
    </w:p>
    <w:p w:rsidR="00DA6120" w:rsidRPr="00DA6120" w:rsidRDefault="00DA6120" w:rsidP="00DA6120">
      <w:pPr>
        <w:pStyle w:val="a3"/>
        <w:shd w:val="clear" w:color="auto" w:fill="FFFFFF"/>
        <w:spacing w:before="0" w:beforeAutospacing="0" w:after="0" w:afterAutospacing="0"/>
        <w:ind w:right="408"/>
        <w:rPr>
          <w:color w:val="333333"/>
          <w:sz w:val="32"/>
          <w:szCs w:val="32"/>
        </w:rPr>
      </w:pPr>
    </w:p>
    <w:p w:rsidR="00A7489B" w:rsidRPr="00DA6120" w:rsidRDefault="00A7489B" w:rsidP="00A748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Дотримуйся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розкладу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занять</w:t>
      </w:r>
    </w:p>
    <w:p w:rsidR="00DA6120" w:rsidRPr="00DA6120" w:rsidRDefault="00DA6120" w:rsidP="00DA6120">
      <w:pPr>
        <w:pStyle w:val="a3"/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</w:p>
    <w:p w:rsidR="00A7489B" w:rsidRPr="00DA6120" w:rsidRDefault="00A7489B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Додаткові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освітні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ресурси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для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дистанційного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навчання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:</w:t>
      </w:r>
    </w:p>
    <w:p w:rsidR="00DA6120" w:rsidRPr="00DA6120" w:rsidRDefault="00DA6120" w:rsidP="00A7489B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lang w:val="uk-UA"/>
        </w:rPr>
      </w:pPr>
    </w:p>
    <w:p w:rsidR="00A7489B" w:rsidRPr="00DA6120" w:rsidRDefault="00A7489B" w:rsidP="00A748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Мій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Клас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  <w:hyperlink r:id="rId6" w:tgtFrame="_blank" w:history="1">
        <w:r w:rsidRPr="00DA6120">
          <w:rPr>
            <w:rStyle w:val="a4"/>
            <w:b/>
            <w:bCs/>
            <w:color w:val="25669C"/>
            <w:sz w:val="32"/>
            <w:szCs w:val="32"/>
            <w:bdr w:val="none" w:sz="0" w:space="0" w:color="auto" w:frame="1"/>
          </w:rPr>
          <w:t>https://miyklas.com.ua/</w:t>
        </w:r>
      </w:hyperlink>
    </w:p>
    <w:p w:rsidR="00A7489B" w:rsidRPr="00DA6120" w:rsidRDefault="00A7489B" w:rsidP="00A748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На урок </w:t>
      </w:r>
      <w:hyperlink r:id="rId7" w:tgtFrame="_blank" w:history="1">
        <w:r w:rsidRPr="00DA6120">
          <w:rPr>
            <w:rStyle w:val="a4"/>
            <w:b/>
            <w:bCs/>
            <w:color w:val="25669C"/>
            <w:sz w:val="32"/>
            <w:szCs w:val="32"/>
            <w:bdr w:val="none" w:sz="0" w:space="0" w:color="auto" w:frame="1"/>
          </w:rPr>
          <w:t>https://naurok.com.ua/</w:t>
        </w:r>
      </w:hyperlink>
    </w:p>
    <w:p w:rsidR="00A7489B" w:rsidRPr="00DA6120" w:rsidRDefault="00A7489B" w:rsidP="00A748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Всеосвіта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  <w:hyperlink r:id="rId8" w:tgtFrame="_blank" w:history="1">
        <w:r w:rsidRPr="00DA6120">
          <w:rPr>
            <w:rStyle w:val="a4"/>
            <w:b/>
            <w:bCs/>
            <w:color w:val="25669C"/>
            <w:sz w:val="32"/>
            <w:szCs w:val="32"/>
            <w:bdr w:val="none" w:sz="0" w:space="0" w:color="auto" w:frame="1"/>
          </w:rPr>
          <w:t>https://vseosvita.ua/</w:t>
        </w:r>
      </w:hyperlink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</w:p>
    <w:p w:rsidR="00A7489B" w:rsidRPr="00DA6120" w:rsidRDefault="00A7489B" w:rsidP="00A748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proofErr w:type="spellStart"/>
      <w:proofErr w:type="gram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Студ</w:t>
      </w:r>
      <w:proofErr w:type="gram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ія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онлайн-освіти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для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школярів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EdEra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  <w:hyperlink r:id="rId9" w:tgtFrame="_blank" w:history="1">
        <w:r w:rsidRPr="00DA6120">
          <w:rPr>
            <w:rStyle w:val="a4"/>
            <w:b/>
            <w:bCs/>
            <w:color w:val="25669C"/>
            <w:sz w:val="32"/>
            <w:szCs w:val="32"/>
            <w:bdr w:val="none" w:sz="0" w:space="0" w:color="auto" w:frame="1"/>
          </w:rPr>
          <w:t>https://www.ed-era.com</w:t>
        </w:r>
      </w:hyperlink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 </w:t>
      </w:r>
    </w:p>
    <w:p w:rsidR="00A7489B" w:rsidRPr="00DA6120" w:rsidRDefault="00A7489B" w:rsidP="00A748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Гейміфікована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платформа для </w:t>
      </w:r>
      <w:proofErr w:type="spellStart"/>
      <w:proofErr w:type="gram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п</w:t>
      </w:r>
      <w:proofErr w:type="gram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ідготовки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до ЗНО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iLearn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  <w:hyperlink r:id="rId10" w:tgtFrame="_blank" w:history="1">
        <w:r w:rsidRPr="00DA6120">
          <w:rPr>
            <w:rStyle w:val="a4"/>
            <w:b/>
            <w:bCs/>
            <w:color w:val="25669C"/>
            <w:sz w:val="32"/>
            <w:szCs w:val="32"/>
            <w:bdr w:val="none" w:sz="0" w:space="0" w:color="auto" w:frame="1"/>
          </w:rPr>
          <w:t>https://ilearn.org.ua/</w:t>
        </w:r>
      </w:hyperlink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</w:p>
    <w:p w:rsidR="00A7489B" w:rsidRPr="00DA6120" w:rsidRDefault="00A7489B" w:rsidP="00A748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Безкоштовна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proofErr w:type="gram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п</w:t>
      </w:r>
      <w:proofErr w:type="gram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ідготовка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до ЗНО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Be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smart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  <w:hyperlink r:id="rId11" w:tgtFrame="_blank" w:history="1">
        <w:r w:rsidRPr="00DA6120">
          <w:rPr>
            <w:rStyle w:val="a4"/>
            <w:b/>
            <w:bCs/>
            <w:color w:val="25669C"/>
            <w:sz w:val="32"/>
            <w:szCs w:val="32"/>
            <w:bdr w:val="none" w:sz="0" w:space="0" w:color="auto" w:frame="1"/>
          </w:rPr>
          <w:t>https://besmart.study/</w:t>
        </w:r>
      </w:hyperlink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 </w:t>
      </w:r>
    </w:p>
    <w:p w:rsidR="00A7489B" w:rsidRPr="00DA6120" w:rsidRDefault="00A7489B" w:rsidP="00A748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LearningApps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  <w:hyperlink r:id="rId12" w:tgtFrame="_blank" w:history="1">
        <w:r w:rsidRPr="00DA6120">
          <w:rPr>
            <w:rStyle w:val="a4"/>
            <w:b/>
            <w:bCs/>
            <w:color w:val="25669C"/>
            <w:sz w:val="32"/>
            <w:szCs w:val="32"/>
            <w:bdr w:val="none" w:sz="0" w:space="0" w:color="auto" w:frame="1"/>
          </w:rPr>
          <w:t>https://learningapps.org/</w:t>
        </w:r>
      </w:hyperlink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 </w:t>
      </w:r>
    </w:p>
    <w:p w:rsidR="00A7489B" w:rsidRPr="00DA6120" w:rsidRDefault="00A7489B" w:rsidP="00A748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Безкоштовний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ресурс для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вивчення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математики в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ігровій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формі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для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учнів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1-6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класів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 </w:t>
      </w:r>
      <w:hyperlink r:id="rId13" w:tgtFrame="_blank" w:history="1">
        <w:r w:rsidRPr="00DA6120">
          <w:rPr>
            <w:rStyle w:val="a4"/>
            <w:b/>
            <w:bCs/>
            <w:color w:val="25669C"/>
            <w:sz w:val="32"/>
            <w:szCs w:val="32"/>
            <w:bdr w:val="none" w:sz="0" w:space="0" w:color="auto" w:frame="1"/>
          </w:rPr>
          <w:t>https://www.matific.com/ua/uk/home</w:t>
        </w:r>
      </w:hyperlink>
    </w:p>
    <w:p w:rsidR="00A7489B" w:rsidRPr="00DA6120" w:rsidRDefault="00A7489B" w:rsidP="00A748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Новатика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  <w:hyperlink r:id="rId14" w:tgtFrame="_blank" w:history="1">
        <w:r w:rsidRPr="00DA6120">
          <w:rPr>
            <w:rStyle w:val="a4"/>
            <w:b/>
            <w:bCs/>
            <w:color w:val="25669C"/>
            <w:sz w:val="32"/>
            <w:szCs w:val="32"/>
            <w:bdr w:val="none" w:sz="0" w:space="0" w:color="auto" w:frame="1"/>
          </w:rPr>
          <w:t>https://novatika.org/uk/</w:t>
        </w:r>
      </w:hyperlink>
    </w:p>
    <w:p w:rsidR="00A7489B" w:rsidRPr="00DA6120" w:rsidRDefault="00A7489B" w:rsidP="00A748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Kubbu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  <w:hyperlink r:id="rId15" w:tgtFrame="_blank" w:history="1">
        <w:r w:rsidRPr="00DA6120">
          <w:rPr>
            <w:rStyle w:val="a4"/>
            <w:b/>
            <w:bCs/>
            <w:color w:val="25669C"/>
            <w:sz w:val="32"/>
            <w:szCs w:val="32"/>
            <w:bdr w:val="none" w:sz="0" w:space="0" w:color="auto" w:frame="1"/>
          </w:rPr>
          <w:t>http://www.kubbu.com/</w:t>
        </w:r>
      </w:hyperlink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</w:p>
    <w:p w:rsidR="00A7489B" w:rsidRPr="00DA6120" w:rsidRDefault="00A7489B" w:rsidP="00A748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GeoGebra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  <w:hyperlink r:id="rId16" w:tgtFrame="_blank" w:history="1">
        <w:r w:rsidRPr="00DA6120">
          <w:rPr>
            <w:rStyle w:val="a4"/>
            <w:b/>
            <w:bCs/>
            <w:color w:val="25669C"/>
            <w:sz w:val="32"/>
            <w:szCs w:val="32"/>
            <w:bdr w:val="none" w:sz="0" w:space="0" w:color="auto" w:frame="1"/>
          </w:rPr>
          <w:t>https://www.geogebra.org</w:t>
        </w:r>
      </w:hyperlink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 </w:t>
      </w:r>
    </w:p>
    <w:p w:rsidR="00A7489B" w:rsidRPr="00DA6120" w:rsidRDefault="00A7489B" w:rsidP="00A748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8" w:right="408"/>
        <w:rPr>
          <w:rFonts w:ascii="Arial" w:hAnsi="Arial" w:cs="Arial"/>
          <w:color w:val="333333"/>
          <w:sz w:val="32"/>
          <w:szCs w:val="32"/>
        </w:rPr>
      </w:pP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ДистОсвіта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 </w:t>
      </w:r>
      <w:hyperlink r:id="rId17" w:tgtFrame="_blank" w:history="1">
        <w:r w:rsidRPr="00DA6120">
          <w:rPr>
            <w:rStyle w:val="a4"/>
            <w:b/>
            <w:bCs/>
            <w:color w:val="25669C"/>
            <w:sz w:val="32"/>
            <w:szCs w:val="32"/>
            <w:bdr w:val="none" w:sz="0" w:space="0" w:color="auto" w:frame="1"/>
          </w:rPr>
          <w:t>https://dystosvita.org.ua/</w:t>
        </w:r>
      </w:hyperlink>
    </w:p>
    <w:p w:rsidR="00A7489B" w:rsidRPr="00DA6120" w:rsidRDefault="00A7489B" w:rsidP="00A748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Інформатика </w:t>
      </w:r>
      <w:hyperlink r:id="rId18" w:tgtFrame="_blank" w:history="1">
        <w:r w:rsidRPr="00DA6120">
          <w:rPr>
            <w:rStyle w:val="a4"/>
            <w:b/>
            <w:bCs/>
            <w:color w:val="25669C"/>
            <w:sz w:val="32"/>
            <w:szCs w:val="32"/>
            <w:bdr w:val="none" w:sz="0" w:space="0" w:color="auto" w:frame="1"/>
          </w:rPr>
          <w:t>https://it-science.com.ua/</w:t>
        </w:r>
      </w:hyperlink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, </w:t>
      </w:r>
      <w:hyperlink r:id="rId19" w:tgtFrame="_blank" w:history="1">
        <w:r w:rsidRPr="00DA6120">
          <w:rPr>
            <w:rStyle w:val="a4"/>
            <w:b/>
            <w:bCs/>
            <w:color w:val="25669C"/>
            <w:sz w:val="32"/>
            <w:szCs w:val="32"/>
            <w:bdr w:val="none" w:sz="0" w:space="0" w:color="auto" w:frame="1"/>
          </w:rPr>
          <w:t>https://sites.google.com/view/ckipo/ </w:t>
        </w:r>
      </w:hyperlink>
    </w:p>
    <w:p w:rsidR="00A7489B" w:rsidRPr="00DA6120" w:rsidRDefault="00A7489B" w:rsidP="00DA61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32"/>
          <w:szCs w:val="32"/>
        </w:rPr>
      </w:pP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Всеукрінська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школа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онлайн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 </w:t>
      </w:r>
      <w:hyperlink r:id="rId20" w:tgtFrame="_blank" w:history="1">
        <w:r w:rsidRPr="00DA6120">
          <w:rPr>
            <w:rStyle w:val="a4"/>
            <w:b/>
            <w:bCs/>
            <w:color w:val="25669C"/>
            <w:sz w:val="32"/>
            <w:szCs w:val="32"/>
            <w:bdr w:val="none" w:sz="0" w:space="0" w:color="auto" w:frame="1"/>
          </w:rPr>
          <w:t>https://lms.e-school.net.ua/</w:t>
        </w:r>
      </w:hyperlink>
    </w:p>
    <w:p w:rsidR="00DA6120" w:rsidRDefault="00DA6120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DA6120" w:rsidRDefault="00DA6120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DA6120" w:rsidRDefault="00DA6120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DA6120" w:rsidRDefault="00DA6120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</w:p>
    <w:p w:rsidR="00A7489B" w:rsidRDefault="00A7489B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bdr w:val="none" w:sz="0" w:space="0" w:color="auto" w:frame="1"/>
          <w:lang w:val="uk-UA"/>
        </w:rPr>
      </w:pPr>
      <w:proofErr w:type="spellStart"/>
      <w:r w:rsidRPr="00DA6120">
        <w:rPr>
          <w:b/>
          <w:bCs/>
          <w:color w:val="333333"/>
          <w:sz w:val="36"/>
          <w:szCs w:val="36"/>
          <w:bdr w:val="none" w:sz="0" w:space="0" w:color="auto" w:frame="1"/>
        </w:rPr>
        <w:lastRenderedPageBreak/>
        <w:t>Санітарний</w:t>
      </w:r>
      <w:proofErr w:type="spellEnd"/>
      <w:r w:rsidRPr="00DA6120">
        <w:rPr>
          <w:b/>
          <w:bCs/>
          <w:color w:val="333333"/>
          <w:sz w:val="36"/>
          <w:szCs w:val="36"/>
          <w:bdr w:val="none" w:sz="0" w:space="0" w:color="auto" w:frame="1"/>
        </w:rPr>
        <w:t xml:space="preserve"> регламент для </w:t>
      </w:r>
      <w:proofErr w:type="spellStart"/>
      <w:r w:rsidRPr="00DA6120">
        <w:rPr>
          <w:b/>
          <w:bCs/>
          <w:color w:val="333333"/>
          <w:sz w:val="36"/>
          <w:szCs w:val="36"/>
          <w:bdr w:val="none" w:sz="0" w:space="0" w:color="auto" w:frame="1"/>
        </w:rPr>
        <w:t>закладів</w:t>
      </w:r>
      <w:proofErr w:type="spellEnd"/>
      <w:r w:rsidRPr="00DA6120">
        <w:rPr>
          <w:b/>
          <w:bCs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6"/>
          <w:szCs w:val="36"/>
          <w:bdr w:val="none" w:sz="0" w:space="0" w:color="auto" w:frame="1"/>
        </w:rPr>
        <w:t>загальної</w:t>
      </w:r>
      <w:proofErr w:type="spellEnd"/>
      <w:r w:rsidRPr="00DA6120">
        <w:rPr>
          <w:b/>
          <w:bCs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6"/>
          <w:szCs w:val="36"/>
          <w:bdr w:val="none" w:sz="0" w:space="0" w:color="auto" w:frame="1"/>
        </w:rPr>
        <w:t>середньої</w:t>
      </w:r>
      <w:proofErr w:type="spellEnd"/>
      <w:r w:rsidRPr="00DA6120">
        <w:rPr>
          <w:b/>
          <w:bCs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6"/>
          <w:szCs w:val="36"/>
          <w:bdr w:val="none" w:sz="0" w:space="0" w:color="auto" w:frame="1"/>
        </w:rPr>
        <w:t>освіти</w:t>
      </w:r>
      <w:proofErr w:type="spellEnd"/>
      <w:r w:rsidR="00DA6120">
        <w:rPr>
          <w:b/>
          <w:bCs/>
          <w:color w:val="333333"/>
          <w:sz w:val="44"/>
          <w:szCs w:val="44"/>
          <w:bdr w:val="none" w:sz="0" w:space="0" w:color="auto" w:frame="1"/>
          <w:lang w:val="uk-UA"/>
        </w:rPr>
        <w:t xml:space="preserve"> </w:t>
      </w:r>
      <w:r w:rsidRPr="00DA6120">
        <w:rPr>
          <w:b/>
          <w:bCs/>
          <w:color w:val="333333"/>
          <w:bdr w:val="none" w:sz="0" w:space="0" w:color="auto" w:frame="1"/>
        </w:rPr>
        <w:t xml:space="preserve">(Наказ </w:t>
      </w:r>
      <w:proofErr w:type="spellStart"/>
      <w:r w:rsidRPr="00DA6120">
        <w:rPr>
          <w:b/>
          <w:bCs/>
          <w:color w:val="333333"/>
          <w:bdr w:val="none" w:sz="0" w:space="0" w:color="auto" w:frame="1"/>
        </w:rPr>
        <w:t>Міністерства</w:t>
      </w:r>
      <w:proofErr w:type="spellEnd"/>
      <w:r w:rsidRPr="00DA6120">
        <w:rPr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bdr w:val="none" w:sz="0" w:space="0" w:color="auto" w:frame="1"/>
        </w:rPr>
        <w:t>охорони</w:t>
      </w:r>
      <w:proofErr w:type="spellEnd"/>
      <w:r w:rsidRPr="00DA6120">
        <w:rPr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bdr w:val="none" w:sz="0" w:space="0" w:color="auto" w:frame="1"/>
        </w:rPr>
        <w:t>здоров’я</w:t>
      </w:r>
      <w:proofErr w:type="spellEnd"/>
      <w:r w:rsidRPr="00DA6120">
        <w:rPr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bdr w:val="none" w:sz="0" w:space="0" w:color="auto" w:frame="1"/>
        </w:rPr>
        <w:t>від</w:t>
      </w:r>
      <w:proofErr w:type="spellEnd"/>
      <w:r w:rsidRPr="00DA6120">
        <w:rPr>
          <w:b/>
          <w:bCs/>
          <w:color w:val="333333"/>
          <w:bdr w:val="none" w:sz="0" w:space="0" w:color="auto" w:frame="1"/>
        </w:rPr>
        <w:t xml:space="preserve"> 25.03.2020 № 2205, </w:t>
      </w:r>
      <w:proofErr w:type="spellStart"/>
      <w:r w:rsidRPr="00DA6120">
        <w:rPr>
          <w:b/>
          <w:bCs/>
          <w:color w:val="333333"/>
          <w:bdr w:val="none" w:sz="0" w:space="0" w:color="auto" w:frame="1"/>
        </w:rPr>
        <w:t>розділ</w:t>
      </w:r>
      <w:proofErr w:type="spellEnd"/>
      <w:r w:rsidRPr="00DA6120">
        <w:rPr>
          <w:b/>
          <w:bCs/>
          <w:color w:val="333333"/>
          <w:bdr w:val="none" w:sz="0" w:space="0" w:color="auto" w:frame="1"/>
        </w:rPr>
        <w:t xml:space="preserve"> V п.10</w:t>
      </w:r>
      <w:proofErr w:type="gramStart"/>
      <w:r w:rsidRPr="00DA6120">
        <w:rPr>
          <w:b/>
          <w:bCs/>
          <w:color w:val="333333"/>
          <w:bdr w:val="none" w:sz="0" w:space="0" w:color="auto" w:frame="1"/>
        </w:rPr>
        <w:t xml:space="preserve"> )</w:t>
      </w:r>
      <w:proofErr w:type="gramEnd"/>
    </w:p>
    <w:p w:rsidR="00DA6120" w:rsidRPr="00DA6120" w:rsidRDefault="00DA6120" w:rsidP="00A748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lang w:val="uk-UA"/>
        </w:rPr>
      </w:pPr>
    </w:p>
    <w:p w:rsidR="00A7489B" w:rsidRDefault="00A7489B" w:rsidP="00A748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В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умовах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воєнного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стану,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надзвичайної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ситуації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іншого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характеру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безперервна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тривалість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навчальних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занять при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організації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дистанційного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навчання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у асинхронному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форматі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не </w:t>
      </w:r>
      <w:proofErr w:type="gram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повинна</w:t>
      </w:r>
      <w:proofErr w:type="gram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перевищувати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для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учнів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:</w:t>
      </w:r>
    </w:p>
    <w:p w:rsidR="00DA6120" w:rsidRPr="00DA6120" w:rsidRDefault="00DA6120" w:rsidP="00A748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  <w:lang w:val="uk-UA"/>
        </w:rPr>
      </w:pPr>
    </w:p>
    <w:p w:rsidR="00A7489B" w:rsidRPr="00DA6120" w:rsidRDefault="00A7489B" w:rsidP="00A748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08" w:right="408"/>
        <w:rPr>
          <w:rFonts w:ascii="Arial" w:hAnsi="Arial" w:cs="Arial"/>
          <w:color w:val="333333"/>
          <w:sz w:val="32"/>
          <w:szCs w:val="32"/>
        </w:rPr>
      </w:pPr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1-2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класів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– 2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навчальних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занять по 30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або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3 – по 20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;</w:t>
      </w:r>
    </w:p>
    <w:p w:rsidR="00DA6120" w:rsidRPr="00DA6120" w:rsidRDefault="00DA6120" w:rsidP="00DA6120">
      <w:pPr>
        <w:pStyle w:val="a3"/>
        <w:shd w:val="clear" w:color="auto" w:fill="FFFFFF"/>
        <w:spacing w:before="0" w:beforeAutospacing="0" w:after="0" w:afterAutospacing="0"/>
        <w:ind w:left="408" w:right="408"/>
        <w:rPr>
          <w:rFonts w:ascii="Arial" w:hAnsi="Arial" w:cs="Arial"/>
          <w:color w:val="333333"/>
          <w:sz w:val="32"/>
          <w:szCs w:val="32"/>
        </w:rPr>
      </w:pPr>
    </w:p>
    <w:p w:rsidR="00A7489B" w:rsidRPr="00DA6120" w:rsidRDefault="00A7489B" w:rsidP="00A748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08" w:right="408"/>
        <w:rPr>
          <w:rFonts w:ascii="Arial" w:hAnsi="Arial" w:cs="Arial"/>
          <w:color w:val="333333"/>
          <w:sz w:val="32"/>
          <w:szCs w:val="32"/>
        </w:rPr>
      </w:pPr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3-4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класи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– 2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навчальних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занять по 45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або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3 - по 30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або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4 – по 20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;</w:t>
      </w:r>
    </w:p>
    <w:p w:rsidR="00DA6120" w:rsidRPr="00DA6120" w:rsidRDefault="00DA6120" w:rsidP="00DA6120">
      <w:pPr>
        <w:pStyle w:val="a3"/>
        <w:shd w:val="clear" w:color="auto" w:fill="FFFFFF"/>
        <w:spacing w:before="0" w:beforeAutospacing="0" w:after="0" w:afterAutospacing="0"/>
        <w:ind w:right="408"/>
        <w:rPr>
          <w:rFonts w:ascii="Arial" w:hAnsi="Arial" w:cs="Arial"/>
          <w:color w:val="333333"/>
          <w:sz w:val="32"/>
          <w:szCs w:val="32"/>
        </w:rPr>
      </w:pPr>
    </w:p>
    <w:p w:rsidR="00A7489B" w:rsidRPr="00DA6120" w:rsidRDefault="00A7489B" w:rsidP="00A748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08" w:right="408"/>
        <w:rPr>
          <w:rFonts w:ascii="Arial" w:hAnsi="Arial" w:cs="Arial"/>
          <w:color w:val="333333"/>
          <w:sz w:val="32"/>
          <w:szCs w:val="32"/>
        </w:rPr>
      </w:pPr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5-6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класи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– 2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навчальних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занять по 45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або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3 - по 35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або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4 – по 25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;</w:t>
      </w:r>
    </w:p>
    <w:p w:rsidR="00DA6120" w:rsidRPr="00DA6120" w:rsidRDefault="00DA6120" w:rsidP="00DA6120">
      <w:pPr>
        <w:pStyle w:val="a3"/>
        <w:shd w:val="clear" w:color="auto" w:fill="FFFFFF"/>
        <w:spacing w:before="0" w:beforeAutospacing="0" w:after="0" w:afterAutospacing="0"/>
        <w:ind w:right="408"/>
        <w:rPr>
          <w:rFonts w:ascii="Arial" w:hAnsi="Arial" w:cs="Arial"/>
          <w:color w:val="333333"/>
          <w:sz w:val="32"/>
          <w:szCs w:val="32"/>
        </w:rPr>
      </w:pPr>
    </w:p>
    <w:p w:rsidR="00A7489B" w:rsidRPr="00DA6120" w:rsidRDefault="00A7489B" w:rsidP="00A748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08" w:right="408"/>
        <w:rPr>
          <w:rFonts w:ascii="Arial" w:hAnsi="Arial" w:cs="Arial"/>
          <w:color w:val="333333"/>
          <w:sz w:val="32"/>
          <w:szCs w:val="32"/>
        </w:rPr>
      </w:pPr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7-9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класи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– 2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навчальних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занять по 45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або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3 - по 40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або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4 – по 30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або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5 – по 25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;</w:t>
      </w:r>
    </w:p>
    <w:p w:rsidR="00DA6120" w:rsidRPr="00DA6120" w:rsidRDefault="00DA6120" w:rsidP="00DA6120">
      <w:pPr>
        <w:pStyle w:val="a3"/>
        <w:shd w:val="clear" w:color="auto" w:fill="FFFFFF"/>
        <w:spacing w:before="0" w:beforeAutospacing="0" w:after="0" w:afterAutospacing="0"/>
        <w:ind w:right="408"/>
        <w:rPr>
          <w:rFonts w:ascii="Arial" w:hAnsi="Arial" w:cs="Arial"/>
          <w:color w:val="333333"/>
          <w:sz w:val="32"/>
          <w:szCs w:val="32"/>
        </w:rPr>
      </w:pPr>
    </w:p>
    <w:p w:rsidR="00A7489B" w:rsidRPr="00DA6120" w:rsidRDefault="00A7489B" w:rsidP="00A748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08" w:right="408"/>
        <w:rPr>
          <w:rFonts w:ascii="Arial" w:hAnsi="Arial" w:cs="Arial"/>
          <w:color w:val="333333"/>
          <w:sz w:val="32"/>
          <w:szCs w:val="32"/>
        </w:rPr>
      </w:pPr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10-11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класи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– 3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навчальних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занять по 45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або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4 - по 35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або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5 по 30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або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6 – по 25 </w:t>
      </w:r>
      <w:proofErr w:type="spellStart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DA6120">
        <w:rPr>
          <w:b/>
          <w:bCs/>
          <w:color w:val="333333"/>
          <w:sz w:val="32"/>
          <w:szCs w:val="32"/>
          <w:bdr w:val="none" w:sz="0" w:space="0" w:color="auto" w:frame="1"/>
        </w:rPr>
        <w:t>.</w:t>
      </w:r>
    </w:p>
    <w:p w:rsidR="00A7489B" w:rsidRPr="00DA6120" w:rsidRDefault="00A7489B">
      <w:pPr>
        <w:rPr>
          <w:sz w:val="32"/>
          <w:szCs w:val="32"/>
        </w:rPr>
      </w:pPr>
    </w:p>
    <w:p w:rsidR="00A7489B" w:rsidRDefault="00A7489B">
      <w:pPr>
        <w:rPr>
          <w:lang w:val="uk-UA"/>
        </w:rPr>
      </w:pPr>
    </w:p>
    <w:p w:rsidR="00DA6120" w:rsidRDefault="00DA6120">
      <w:pPr>
        <w:rPr>
          <w:lang w:val="uk-UA"/>
        </w:rPr>
      </w:pPr>
    </w:p>
    <w:p w:rsidR="00DA6120" w:rsidRDefault="00DA6120">
      <w:pPr>
        <w:rPr>
          <w:lang w:val="uk-UA"/>
        </w:rPr>
      </w:pPr>
    </w:p>
    <w:p w:rsidR="00DA6120" w:rsidRDefault="00DA6120">
      <w:pPr>
        <w:rPr>
          <w:lang w:val="uk-UA"/>
        </w:rPr>
      </w:pPr>
    </w:p>
    <w:p w:rsidR="00DA6120" w:rsidRDefault="00DA6120">
      <w:pPr>
        <w:rPr>
          <w:lang w:val="uk-UA"/>
        </w:rPr>
      </w:pPr>
    </w:p>
    <w:p w:rsidR="00DA6120" w:rsidRDefault="00DA6120">
      <w:pPr>
        <w:rPr>
          <w:lang w:val="uk-UA"/>
        </w:rPr>
      </w:pPr>
    </w:p>
    <w:p w:rsidR="00A7489B" w:rsidRDefault="00A7489B" w:rsidP="00A7489B">
      <w:pPr>
        <w:spacing w:before="543" w:after="543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08EB" w:rsidRDefault="009F3E01" w:rsidP="00A7489B">
      <w:pPr>
        <w:spacing w:before="543" w:after="543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\</w:t>
      </w:r>
    </w:p>
    <w:p w:rsidR="009F3E01" w:rsidRDefault="009F3E01" w:rsidP="00A7489B">
      <w:pPr>
        <w:spacing w:before="543" w:after="543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3E01" w:rsidRPr="009F3E01" w:rsidRDefault="009F3E01" w:rsidP="00A7489B">
      <w:pPr>
        <w:spacing w:before="543" w:after="543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508EB" w:rsidRPr="00A7489B" w:rsidRDefault="00E508EB" w:rsidP="00A7489B">
      <w:pPr>
        <w:spacing w:before="543" w:after="543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489B" w:rsidRDefault="00E508EB" w:rsidP="00E508EB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val="uk-UA" w:eastAsia="ru-RU"/>
        </w:rPr>
        <w:lastRenderedPageBreak/>
        <w:t xml:space="preserve">       </w:t>
      </w:r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ПАМ'ЯТКА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 </w:t>
      </w:r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 </w:t>
      </w:r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БАТЬКІВ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 </w:t>
      </w:r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ІД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  </w:t>
      </w:r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ЧАС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  </w:t>
      </w:r>
      <w:r w:rsidRPr="00E508E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  </w:t>
      </w:r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ДИСТАНЦІЙНОГО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uk-UA" w:eastAsia="ru-RU"/>
        </w:rPr>
        <w:t xml:space="preserve">          </w:t>
      </w:r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НАВЧАННЯ</w:t>
      </w:r>
    </w:p>
    <w:p w:rsidR="00E508EB" w:rsidRPr="00A7489B" w:rsidRDefault="00E508EB" w:rsidP="00A74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1. Разом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дитиною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складіть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розпорядок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дня,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передбачивши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перерви </w:t>
      </w:r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відпочинку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прийому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їжі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та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ігор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урахуванням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особливостей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бажань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508EB" w:rsidRPr="00A7489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Потенційні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небезпеки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врахуйте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основні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проблеми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виникають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дистанційного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Пам'ятайте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будь-який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вид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вдома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закладі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освіт</w:t>
      </w:r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ефективним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E50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Головне – САМООРГАНІЗАЦІЯ.</w:t>
      </w:r>
    </w:p>
    <w:p w:rsidR="00E508EB" w:rsidRPr="00A7489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P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Врахуйте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івні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організованості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дитини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Психологи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виділяють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чотири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 </w:t>
      </w:r>
    </w:p>
    <w:p w:rsidR="00A7489B" w:rsidRPr="00A7489B" w:rsidRDefault="00A7489B" w:rsidP="00A7489B">
      <w:pPr>
        <w:numPr>
          <w:ilvl w:val="0"/>
          <w:numId w:val="4"/>
        </w:numPr>
        <w:shd w:val="clear" w:color="auto" w:fill="FFFFFF"/>
        <w:spacing w:after="0" w:line="240" w:lineRule="auto"/>
        <w:ind w:left="408" w:right="4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перший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виконує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лише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батьками;</w:t>
      </w:r>
    </w:p>
    <w:p w:rsidR="00A7489B" w:rsidRPr="00A7489B" w:rsidRDefault="00A7489B" w:rsidP="00A7489B">
      <w:pPr>
        <w:numPr>
          <w:ilvl w:val="0"/>
          <w:numId w:val="4"/>
        </w:numPr>
        <w:shd w:val="clear" w:color="auto" w:fill="FFFFFF"/>
        <w:spacing w:after="0" w:line="240" w:lineRule="auto"/>
        <w:ind w:left="408" w:right="4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другий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самостійно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виконує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частину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все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але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потребує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батьківського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контролю;</w:t>
      </w:r>
    </w:p>
    <w:p w:rsidR="00A7489B" w:rsidRPr="00A7489B" w:rsidRDefault="00A7489B" w:rsidP="00A7489B">
      <w:pPr>
        <w:numPr>
          <w:ilvl w:val="0"/>
          <w:numId w:val="4"/>
        </w:numPr>
        <w:shd w:val="clear" w:color="auto" w:fill="FFFFFF"/>
        <w:spacing w:after="0" w:line="240" w:lineRule="auto"/>
        <w:ind w:left="408" w:right="4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третій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складає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план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й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виконує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все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домашнє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A7489B" w:rsidRPr="00E508EB" w:rsidRDefault="00A7489B" w:rsidP="00A7489B">
      <w:pPr>
        <w:numPr>
          <w:ilvl w:val="0"/>
          <w:numId w:val="4"/>
        </w:numPr>
        <w:shd w:val="clear" w:color="auto" w:fill="FFFFFF"/>
        <w:spacing w:after="0" w:line="240" w:lineRule="auto"/>
        <w:ind w:left="408" w:right="4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четвертий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робить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ще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й</w:t>
      </w:r>
      <w:proofErr w:type="spellEnd"/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самостійно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вивчає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508EB" w:rsidRPr="00A7489B" w:rsidRDefault="00E508EB" w:rsidP="00E508EB">
      <w:pPr>
        <w:shd w:val="clear" w:color="auto" w:fill="FFFFFF"/>
        <w:spacing w:after="0" w:line="240" w:lineRule="auto"/>
        <w:ind w:left="408" w:right="4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08E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Врахуйте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біологічні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ритми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працездатність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: час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активності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людини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працездатність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змінюються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огляду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іологічний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тип. «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Жайворонки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активніші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продуктивніші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вранці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«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Сови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» - у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вечірні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години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«Голуби» - не </w:t>
      </w:r>
      <w:proofErr w:type="spellStart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прив'язан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до часу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доби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біологічного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годинника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Для них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основну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роль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віді</w:t>
      </w:r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грає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не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час, коли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лягти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спати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регулярність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звичка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лягати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той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самий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час. Вона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забезпечує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якісний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відпочинок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денну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активність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508E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489B" w:rsidRPr="00A7489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</w:t>
      </w:r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</w:t>
      </w:r>
      <w:proofErr w:type="gram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І ГРАФІК НАВЧАННЯ</w:t>
      </w:r>
    </w:p>
    <w:p w:rsidR="00A7489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</w:t>
      </w:r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середній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ідліткам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фізично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складно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запам'ятовувати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великий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обсяг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інформації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Через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фізіологічні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гормональні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зміни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вони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розсіяними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швидко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втомлюватися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Слід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уникати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перевтомлення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508EB" w:rsidRPr="00A7489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Pr="00A7489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</w:t>
      </w:r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старшій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школі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сформуватися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самоконтроль.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стежити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відпочивала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змінювала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види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="00A7489B"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Наприклад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40хв.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пасивно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відпочивала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потім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виконувала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будь-яку</w:t>
      </w:r>
      <w:proofErr w:type="spellEnd"/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фізичну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вправу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Режим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привчає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організм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певного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робочого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циклу.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яка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працює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за ним,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ефективніше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засвоює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іал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а сам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процес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неї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комфортніший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ефективніший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508E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E508E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E508E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E508E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E508E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E508E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E508E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508E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508E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508E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508E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Pr="00E508E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Вчителям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–п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редметникам:</w:t>
      </w:r>
    </w:p>
    <w:p w:rsidR="00E508EB" w:rsidRPr="00A7489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         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Ознайомитися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законодавством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нормативно-правовими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розпорядчими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документами державного та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регіонального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івнів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дистанційного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 в закладах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загальної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середньої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 час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воєнного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стану.</w:t>
      </w:r>
    </w:p>
    <w:p w:rsidR="00E508EB" w:rsidRPr="00A7489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         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Чітко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дотримуватись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розкладу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занять,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дзвінків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календарного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планування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згідно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Освітньою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програмою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закладу) </w:t>
      </w:r>
      <w:proofErr w:type="spellStart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освітнього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дистанційному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навчанні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508EB" w:rsidRPr="00A7489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-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Обговорити з учнями алгоритм роботи на шкільній захищеній платформі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Google</w:t>
      </w:r>
      <w:proofErr w:type="spellEnd"/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Workspace</w:t>
      </w:r>
      <w:proofErr w:type="spellEnd"/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E508EB" w:rsidRPr="00A7489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-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Користуючись академічною свободою, самостійно обирати форми, методи і засоби дистанційного навчання, визначати форми роботи, враховуючи вікові особливості учнів, використовуючи та постійно вдосконалюючи власні навички роботи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в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онлайн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режимі.</w:t>
      </w:r>
    </w:p>
    <w:p w:rsidR="00E508EB" w:rsidRPr="00A7489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-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При організації дистанційного навчання постійно забезпечувати своєчасний зворотній зв’язок з учнем, що є важливим фактором засвоєння знань.</w:t>
      </w:r>
    </w:p>
    <w:p w:rsidR="00E508EB" w:rsidRPr="00A7489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         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Оцінювання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здійснювати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за видами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оцінювання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визначеними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навчальними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програмами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критеріїв</w:t>
      </w:r>
      <w:proofErr w:type="spellEnd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затверджених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МОН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508EB" w:rsidRPr="00A7489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          </w:t>
      </w:r>
      <w:proofErr w:type="spellStart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Обл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ік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занять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результатів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дистанційного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здійснюється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закон</w:t>
      </w:r>
      <w:r w:rsidR="00E50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одавства</w:t>
      </w:r>
      <w:proofErr w:type="spellEnd"/>
      <w:r w:rsidR="00E50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="00E50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класному</w:t>
      </w:r>
      <w:proofErr w:type="spellEnd"/>
      <w:r w:rsidR="00E50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журналі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508EB" w:rsidRPr="00A7489B" w:rsidRDefault="00E508E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         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Врахувати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менше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ніж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30%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віддаленого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формату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відбуватися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синхронно;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решту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тем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розглянути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асинхронному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режимі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7C02F4" w:rsidRPr="00A7489B" w:rsidRDefault="007C02F4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          При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роботі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асинхронному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режимі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зобов’язати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самостійно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виконати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надані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гугл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 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інструкції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C02F4" w:rsidRPr="00A7489B" w:rsidRDefault="007C02F4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-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F3E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Переглянути , які теми можливо об’єднати, інтегрувати з темами інших предметів, віддати на самостійне опрацювання учням, а які -- розглянути лише синхронно, врахувати резервні години, передбачені кожною навчальною програмою.</w:t>
      </w:r>
    </w:p>
    <w:p w:rsidR="007C02F4" w:rsidRPr="00A7489B" w:rsidRDefault="007C02F4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P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         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проводити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моніторинги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дозволять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з’ясувати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теми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засвоєні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належному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івні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потребують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доопрацювання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          Максимально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активізувати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наявність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відкритих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вікон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» на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онлайн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уроках,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узгоджуючи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технічну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ідтримку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здобувачів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їхніми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батьками.</w:t>
      </w:r>
    </w:p>
    <w:p w:rsidR="007C02F4" w:rsidRPr="00A7489B" w:rsidRDefault="007C02F4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-         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Вимагати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дотримання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єдиних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вимог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надсилання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письмових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робіт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прикріпити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роботу до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гугл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класі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натиснути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здати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».</w:t>
      </w:r>
    </w:p>
    <w:p w:rsidR="007C02F4" w:rsidRPr="00A7489B" w:rsidRDefault="007C02F4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-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Для зменшення ризиків необ’єктивного оцінювання налаштовується опція проходження тесту один раз та обмежується час на виконання завдання; після виставлення оцінок надається учням можливість покращити результат протягом тижня, а також встановлюються єдині вимоги щодо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терміну здачі письмових робіт учнями: домашні завдання – 1 тиждень, самостійні та контрольні роботи у вигляді тестових завдань (проведені на уроці) – 2 дні</w:t>
      </w:r>
    </w:p>
    <w:p w:rsidR="007C02F4" w:rsidRPr="00A7489B" w:rsidRDefault="007C02F4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         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Обов’язково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дотримуватись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санітарних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норм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класного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домашнього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обмежень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перебування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перед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монітором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час занять.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Дотримуватись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принципу </w:t>
      </w:r>
      <w:proofErr w:type="spellStart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’язбереження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C02F4" w:rsidRPr="00A7489B" w:rsidRDefault="007C02F4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P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Класним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 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керівникам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          Перед початком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дистанційного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провести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онлайн-зустріч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учнями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їхніми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батьками,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обговорити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саме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мають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створити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батьки,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могла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навчатися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вдома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форми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співпраці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скоординувати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роботу </w:t>
      </w:r>
      <w:proofErr w:type="spellStart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вс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іх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зручному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форматі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C02F4" w:rsidRPr="00A7489B" w:rsidRDefault="007C02F4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          Провести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моніторинг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забезпеченості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необхідним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дистанційного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обладнанням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початку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дистанційного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надати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розклад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дзвінків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та занять.</w:t>
      </w:r>
    </w:p>
    <w:p w:rsidR="007C02F4" w:rsidRPr="00A7489B" w:rsidRDefault="007C02F4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         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Ознайомити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іалами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рекомендаціями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шкільній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платформі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Google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Workspace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навчальних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ресурсах.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Визначити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години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спільної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вчителів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дистанційному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режимі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години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до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учням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та батькам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отримати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консультацію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C02F4" w:rsidRPr="00A7489B" w:rsidRDefault="007C02F4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-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Довести до відома батьків вимогу виконання ними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обов’язків щодо здобуття дитиною освіти, зокрема необхідність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її регулярної участі в освітньому процесі, попередивши, що відсутність їхньої дитини на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онлайн-уроках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протягом 10 днів без поважної причини є сигналом для класного керівника та адміністрації школи для звернення в службу в справах дітей.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7C02F4" w:rsidRPr="00A7489B" w:rsidRDefault="007C02F4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          Провести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необхідні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інструктажі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учнями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дотримання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безпеки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перебування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дистанційній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формі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C02F4" w:rsidRPr="00A7489B" w:rsidRDefault="007C02F4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7489B" w:rsidRPr="00A7489B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-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Постійно регулювати процес навчання дітей класу та підводити підсумок роботи в кінці тижня з визначенням проблем, які потребують негайного вирішення.</w:t>
      </w:r>
    </w:p>
    <w:p w:rsidR="007C02F4" w:rsidRDefault="00A7489B" w:rsidP="00A74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         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Скласти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гнучкий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графік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онлайн-консультацій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proofErr w:type="gram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зустр</w:t>
      </w:r>
      <w:proofErr w:type="gram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ічей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A748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батьками</w:t>
      </w:r>
    </w:p>
    <w:p w:rsidR="001F1216" w:rsidRDefault="001F1216" w:rsidP="00251287">
      <w:pPr>
        <w:shd w:val="clear" w:color="auto" w:fill="FFFFFF"/>
        <w:spacing w:before="408" w:after="408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CB76F9" w:rsidRPr="009F3E01" w:rsidRDefault="00CB76F9" w:rsidP="00A7489B">
      <w:pPr>
        <w:pStyle w:val="a3"/>
        <w:shd w:val="clear" w:color="auto" w:fill="FFFFFF"/>
        <w:spacing w:before="408" w:beforeAutospacing="0" w:after="408" w:afterAutospacing="0"/>
        <w:rPr>
          <w:color w:val="333333"/>
          <w:sz w:val="28"/>
          <w:szCs w:val="28"/>
          <w:lang w:val="en-US"/>
        </w:rPr>
      </w:pPr>
    </w:p>
    <w:p w:rsidR="00CB76F9" w:rsidRDefault="00CB76F9" w:rsidP="00CB76F9">
      <w:pPr>
        <w:pStyle w:val="1"/>
        <w:pBdr>
          <w:bottom w:val="single" w:sz="12" w:space="14" w:color="E5E5E5"/>
        </w:pBdr>
        <w:shd w:val="clear" w:color="auto" w:fill="FFFFFF"/>
        <w:spacing w:before="0" w:beforeAutospacing="0" w:after="679" w:afterAutospacing="0"/>
        <w:rPr>
          <w:color w:val="333333"/>
          <w:sz w:val="32"/>
          <w:szCs w:val="32"/>
          <w:lang w:val="uk-UA"/>
        </w:rPr>
      </w:pPr>
      <w:r>
        <w:rPr>
          <w:color w:val="333333"/>
          <w:sz w:val="32"/>
          <w:szCs w:val="32"/>
          <w:lang w:val="uk-UA"/>
        </w:rPr>
        <w:lastRenderedPageBreak/>
        <w:t xml:space="preserve">                                   </w:t>
      </w:r>
      <w:proofErr w:type="spellStart"/>
      <w:r w:rsidR="003B5DF2" w:rsidRPr="009F3E01">
        <w:rPr>
          <w:color w:val="333333"/>
          <w:sz w:val="32"/>
          <w:szCs w:val="32"/>
          <w:lang w:val="uk-UA"/>
        </w:rPr>
        <w:t>Булінг</w:t>
      </w:r>
      <w:proofErr w:type="spellEnd"/>
      <w:r w:rsidR="003B5DF2" w:rsidRPr="009F3E01">
        <w:rPr>
          <w:color w:val="333333"/>
          <w:sz w:val="32"/>
          <w:szCs w:val="32"/>
          <w:lang w:val="uk-UA"/>
        </w:rPr>
        <w:t xml:space="preserve">. </w:t>
      </w:r>
      <w:proofErr w:type="spellStart"/>
      <w:r w:rsidR="003B5DF2" w:rsidRPr="009F3E01">
        <w:rPr>
          <w:color w:val="333333"/>
          <w:sz w:val="32"/>
          <w:szCs w:val="32"/>
          <w:lang w:val="uk-UA"/>
        </w:rPr>
        <w:t>Кібербулінг</w:t>
      </w:r>
      <w:proofErr w:type="spellEnd"/>
      <w:r>
        <w:rPr>
          <w:color w:val="333333"/>
          <w:sz w:val="32"/>
          <w:szCs w:val="32"/>
          <w:lang w:val="uk-UA"/>
        </w:rPr>
        <w:t xml:space="preserve">              </w:t>
      </w:r>
    </w:p>
    <w:p w:rsidR="003B5DF2" w:rsidRPr="00CB76F9" w:rsidRDefault="003B5DF2" w:rsidP="00CB76F9">
      <w:pPr>
        <w:pStyle w:val="1"/>
        <w:pBdr>
          <w:bottom w:val="single" w:sz="12" w:space="14" w:color="E5E5E5"/>
        </w:pBdr>
        <w:shd w:val="clear" w:color="auto" w:fill="FFFFFF"/>
        <w:spacing w:before="0" w:beforeAutospacing="0" w:after="679" w:afterAutospacing="0"/>
        <w:rPr>
          <w:color w:val="333333"/>
          <w:sz w:val="32"/>
          <w:szCs w:val="32"/>
          <w:lang w:val="uk-UA"/>
        </w:rPr>
      </w:pPr>
      <w:r w:rsidRPr="00CB76F9">
        <w:rPr>
          <w:b w:val="0"/>
          <w:bCs w:val="0"/>
          <w:color w:val="333333"/>
          <w:sz w:val="28"/>
          <w:szCs w:val="28"/>
          <w:bdr w:val="none" w:sz="0" w:space="0" w:color="auto" w:frame="1"/>
          <w:lang w:val="uk-UA"/>
        </w:rPr>
        <w:t xml:space="preserve">Порядок реагування на доведені випадки </w:t>
      </w:r>
      <w:proofErr w:type="spellStart"/>
      <w:r w:rsidRPr="00CB76F9">
        <w:rPr>
          <w:b w:val="0"/>
          <w:bCs w:val="0"/>
          <w:color w:val="333333"/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CB76F9">
        <w:rPr>
          <w:b w:val="0"/>
          <w:bCs w:val="0"/>
          <w:color w:val="333333"/>
          <w:sz w:val="28"/>
          <w:szCs w:val="28"/>
          <w:bdr w:val="none" w:sz="0" w:space="0" w:color="auto" w:frame="1"/>
          <w:lang w:val="uk-UA"/>
        </w:rPr>
        <w:t xml:space="preserve"> (цькування) в закладі освіти</w:t>
      </w:r>
      <w:r w:rsidRPr="00E508EB">
        <w:rPr>
          <w:color w:val="333333"/>
          <w:sz w:val="28"/>
          <w:szCs w:val="28"/>
          <w:bdr w:val="none" w:sz="0" w:space="0" w:color="auto" w:frame="1"/>
        </w:rPr>
        <w:t> </w:t>
      </w:r>
      <w:r w:rsidRPr="00CB76F9">
        <w:rPr>
          <w:b w:val="0"/>
          <w:bCs w:val="0"/>
          <w:color w:val="333333"/>
          <w:sz w:val="28"/>
          <w:szCs w:val="28"/>
          <w:bdr w:val="none" w:sz="0" w:space="0" w:color="auto" w:frame="1"/>
          <w:lang w:val="uk-UA"/>
        </w:rPr>
        <w:t xml:space="preserve">(відповідно до листа МОНУ від 29.01.2019 №1/11-881 "Рекомендації для закладів освіти щодо застосування норм Закону України "Про внесення змін до деяких </w:t>
      </w:r>
      <w:proofErr w:type="spellStart"/>
      <w:r w:rsidRPr="00CB76F9">
        <w:rPr>
          <w:b w:val="0"/>
          <w:bCs w:val="0"/>
          <w:color w:val="333333"/>
          <w:sz w:val="28"/>
          <w:szCs w:val="28"/>
          <w:bdr w:val="none" w:sz="0" w:space="0" w:color="auto" w:frame="1"/>
          <w:lang w:val="uk-UA"/>
        </w:rPr>
        <w:t>законодавчіх</w:t>
      </w:r>
      <w:proofErr w:type="spellEnd"/>
      <w:r w:rsidRPr="00CB76F9">
        <w:rPr>
          <w:b w:val="0"/>
          <w:bCs w:val="0"/>
          <w:color w:val="333333"/>
          <w:sz w:val="28"/>
          <w:szCs w:val="28"/>
          <w:bdr w:val="none" w:sz="0" w:space="0" w:color="auto" w:frame="1"/>
          <w:lang w:val="uk-UA"/>
        </w:rPr>
        <w:t xml:space="preserve"> актів України щодо протидії </w:t>
      </w:r>
      <w:proofErr w:type="spellStart"/>
      <w:r w:rsidRPr="00CB76F9">
        <w:rPr>
          <w:b w:val="0"/>
          <w:bCs w:val="0"/>
          <w:color w:val="333333"/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CB76F9">
        <w:rPr>
          <w:b w:val="0"/>
          <w:bCs w:val="0"/>
          <w:color w:val="333333"/>
          <w:sz w:val="28"/>
          <w:szCs w:val="28"/>
          <w:bdr w:val="none" w:sz="0" w:space="0" w:color="auto" w:frame="1"/>
          <w:lang w:val="uk-UA"/>
        </w:rPr>
        <w:t xml:space="preserve"> (цькування) від 18.12.2018 №2657-</w:t>
      </w:r>
      <w:r w:rsidRPr="00E508EB">
        <w:rPr>
          <w:b w:val="0"/>
          <w:bCs w:val="0"/>
          <w:color w:val="333333"/>
          <w:sz w:val="28"/>
          <w:szCs w:val="28"/>
          <w:bdr w:val="none" w:sz="0" w:space="0" w:color="auto" w:frame="1"/>
        </w:rPr>
        <w:t>VIII</w:t>
      </w:r>
      <w:r w:rsidRPr="00CB76F9">
        <w:rPr>
          <w:b w:val="0"/>
          <w:bCs w:val="0"/>
          <w:color w:val="333333"/>
          <w:sz w:val="28"/>
          <w:szCs w:val="28"/>
          <w:bdr w:val="none" w:sz="0" w:space="0" w:color="auto" w:frame="1"/>
          <w:lang w:val="uk-UA"/>
        </w:rPr>
        <w:t>")</w:t>
      </w:r>
    </w:p>
    <w:p w:rsidR="003B5DF2" w:rsidRPr="009F3E01" w:rsidRDefault="003B5DF2" w:rsidP="003B5D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28"/>
          <w:szCs w:val="28"/>
          <w:lang w:val="uk-UA"/>
        </w:rPr>
      </w:pPr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В разі підтвердження факту вчинення </w:t>
      </w:r>
      <w:proofErr w:type="spellStart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(цькування), за результатами розслідування та висновків комісії, створеної у закладі освіти з розгляду випадків </w:t>
      </w:r>
      <w:proofErr w:type="spellStart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, повідомляються уповноважені підрозділи органів Національної поліції України та служби у справах дітей про випадки </w:t>
      </w:r>
      <w:proofErr w:type="spellStart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(цькування) в закладі освіти.</w:t>
      </w:r>
    </w:p>
    <w:p w:rsidR="003B5DF2" w:rsidRPr="009F3E01" w:rsidRDefault="003B5DF2" w:rsidP="003B5D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28"/>
          <w:szCs w:val="28"/>
          <w:lang w:val="uk-UA"/>
        </w:rPr>
      </w:pPr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Виконується рішення та рекомендації комісії з розгляду випадків </w:t>
      </w:r>
      <w:proofErr w:type="spellStart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(цькування) в закладі освіти.</w:t>
      </w:r>
    </w:p>
    <w:p w:rsidR="003B5DF2" w:rsidRPr="009F3E01" w:rsidRDefault="003B5DF2" w:rsidP="003B5D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28"/>
          <w:szCs w:val="28"/>
          <w:lang w:val="uk-UA"/>
        </w:rPr>
      </w:pPr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Надаються соціальні та психолого-педагогічні послуги здобувачам освіти, які вчинили </w:t>
      </w:r>
      <w:proofErr w:type="spellStart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>булінг</w:t>
      </w:r>
      <w:proofErr w:type="spellEnd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, стали його свідками або постраждали від </w:t>
      </w:r>
      <w:proofErr w:type="spellStart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3B5DF2" w:rsidRPr="009F3E01" w:rsidRDefault="003B5DF2" w:rsidP="003B5D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28"/>
          <w:szCs w:val="28"/>
          <w:lang w:val="uk-UA"/>
        </w:rPr>
      </w:pPr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Визначаються відповідальні особи, причетні до </w:t>
      </w:r>
      <w:proofErr w:type="spellStart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(цькування ) та накладаються адміністративні стягнення:</w:t>
      </w:r>
    </w:p>
    <w:p w:rsidR="00CB76F9" w:rsidRPr="009F3E01" w:rsidRDefault="00CB76F9" w:rsidP="00CB76F9">
      <w:pPr>
        <w:pStyle w:val="a3"/>
        <w:shd w:val="clear" w:color="auto" w:fill="FFFFFF"/>
        <w:spacing w:before="0" w:beforeAutospacing="0" w:after="0" w:afterAutospacing="0"/>
        <w:ind w:left="408" w:right="408"/>
        <w:rPr>
          <w:color w:val="333333"/>
          <w:sz w:val="28"/>
          <w:szCs w:val="28"/>
          <w:lang w:val="uk-UA"/>
        </w:rPr>
      </w:pPr>
    </w:p>
    <w:p w:rsidR="003B5DF2" w:rsidRDefault="003B5DF2" w:rsidP="003B5D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>-</w:t>
      </w:r>
      <w:r w:rsidRPr="00E508EB">
        <w:rPr>
          <w:color w:val="333333"/>
          <w:sz w:val="28"/>
          <w:szCs w:val="28"/>
          <w:bdr w:val="none" w:sz="0" w:space="0" w:color="auto" w:frame="1"/>
        </w:rPr>
        <w:t> </w:t>
      </w:r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>Цькування неповнолітнього карається штрафом від 50 до 100 неоподатковуваних мінімумів доходів громадян(850 та 1700 гривень відповідно)або громадськими роботами від 20 до 40 годин.</w:t>
      </w:r>
    </w:p>
    <w:p w:rsidR="00CB76F9" w:rsidRPr="00CB76F9" w:rsidRDefault="00CB76F9" w:rsidP="003B5D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3B5DF2" w:rsidRDefault="003B5DF2" w:rsidP="003B5D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E508EB">
        <w:rPr>
          <w:color w:val="333333"/>
          <w:sz w:val="28"/>
          <w:szCs w:val="28"/>
          <w:bdr w:val="none" w:sz="0" w:space="0" w:color="auto" w:frame="1"/>
        </w:rPr>
        <w:t>- 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Така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ж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поведінка</w:t>
      </w:r>
      <w:proofErr w:type="gramStart"/>
      <w:r w:rsidRPr="00E508EB">
        <w:rPr>
          <w:color w:val="333333"/>
          <w:sz w:val="28"/>
          <w:szCs w:val="28"/>
          <w:bdr w:val="none" w:sz="0" w:space="0" w:color="auto" w:frame="1"/>
        </w:rPr>
        <w:t>,в</w:t>
      </w:r>
      <w:proofErr w:type="gramEnd"/>
      <w:r w:rsidRPr="00E508EB">
        <w:rPr>
          <w:color w:val="333333"/>
          <w:sz w:val="28"/>
          <w:szCs w:val="28"/>
          <w:bdr w:val="none" w:sz="0" w:space="0" w:color="auto" w:frame="1"/>
        </w:rPr>
        <w:t>чинена</w:t>
      </w:r>
      <w:proofErr w:type="spellEnd"/>
      <w:r w:rsidRPr="00E508EB">
        <w:rPr>
          <w:i/>
          <w:i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групою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осіб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повторно</w:t>
      </w:r>
      <w:r w:rsidRPr="00E508EB">
        <w:rPr>
          <w:i/>
          <w:i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протягом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року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після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накладення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адміністративного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стягнення,передбачає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штраф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1700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гривень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до 3400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гривень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громадськими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роботами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40 до 60 годин.</w:t>
      </w:r>
    </w:p>
    <w:p w:rsidR="00CB76F9" w:rsidRPr="00CB76F9" w:rsidRDefault="00CB76F9" w:rsidP="003B5D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3B5DF2" w:rsidRPr="009F3E01" w:rsidRDefault="003B5DF2" w:rsidP="003B5D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>-</w:t>
      </w:r>
      <w:r w:rsidRPr="00E508EB">
        <w:rPr>
          <w:color w:val="333333"/>
          <w:sz w:val="28"/>
          <w:szCs w:val="28"/>
          <w:bdr w:val="none" w:sz="0" w:space="0" w:color="auto" w:frame="1"/>
        </w:rPr>
        <w:t> </w:t>
      </w:r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За </w:t>
      </w:r>
      <w:proofErr w:type="spellStart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>булінг</w:t>
      </w:r>
      <w:proofErr w:type="spellEnd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>, вчинений малолітніми або неповнолітніми особами віком від 14 до 16 років,тягне за собою накладання штрафу на батьків або осіб, які їх замінюють.</w:t>
      </w:r>
    </w:p>
    <w:p w:rsidR="003B5DF2" w:rsidRDefault="003B5DF2" w:rsidP="003B5D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9F3E01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Порядок подання та розгляду (з дотриманням конфіденційності) заяв про випадки боулінгу (цькування) в закладі освіти</w:t>
      </w:r>
      <w:r w:rsidRPr="00E508EB"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9F3E01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Закон України "Про внесення змін до деяких законодавчих актів України щодо протидії </w:t>
      </w:r>
      <w:proofErr w:type="spellStart"/>
      <w:r w:rsidRPr="009F3E01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9F3E01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(цькуванню)"</w:t>
      </w:r>
      <w:hyperlink r:id="rId21" w:history="1">
        <w:r w:rsidRPr="00E508EB">
          <w:rPr>
            <w:rStyle w:val="a4"/>
            <w:sz w:val="28"/>
            <w:szCs w:val="28"/>
            <w:bdr w:val="none" w:sz="0" w:space="0" w:color="auto" w:frame="1"/>
          </w:rPr>
          <w:t>https://zakon.rada.gov.ua/laws/show/2657-19</w:t>
        </w:r>
      </w:hyperlink>
    </w:p>
    <w:p w:rsidR="00CB76F9" w:rsidRPr="00CB76F9" w:rsidRDefault="00CB76F9" w:rsidP="003B5D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3B5DF2" w:rsidRDefault="003B5DF2" w:rsidP="003B5D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  <w:r w:rsidRPr="00CB76F9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Процедура </w:t>
      </w:r>
      <w:proofErr w:type="spellStart"/>
      <w:r w:rsidRPr="00CB76F9">
        <w:rPr>
          <w:b/>
          <w:bCs/>
          <w:color w:val="333333"/>
          <w:sz w:val="32"/>
          <w:szCs w:val="32"/>
          <w:bdr w:val="none" w:sz="0" w:space="0" w:color="auto" w:frame="1"/>
        </w:rPr>
        <w:t>подання</w:t>
      </w:r>
      <w:proofErr w:type="spellEnd"/>
      <w:r w:rsidRPr="00CB76F9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(</w:t>
      </w:r>
      <w:proofErr w:type="spellStart"/>
      <w:r w:rsidRPr="00CB76F9">
        <w:rPr>
          <w:b/>
          <w:bCs/>
          <w:color w:val="333333"/>
          <w:sz w:val="32"/>
          <w:szCs w:val="32"/>
          <w:bdr w:val="none" w:sz="0" w:space="0" w:color="auto" w:frame="1"/>
        </w:rPr>
        <w:t>з</w:t>
      </w:r>
      <w:proofErr w:type="spellEnd"/>
      <w:r w:rsidRPr="00CB76F9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CB76F9">
        <w:rPr>
          <w:b/>
          <w:bCs/>
          <w:color w:val="333333"/>
          <w:sz w:val="32"/>
          <w:szCs w:val="32"/>
          <w:bdr w:val="none" w:sz="0" w:space="0" w:color="auto" w:frame="1"/>
        </w:rPr>
        <w:t>дотриманням</w:t>
      </w:r>
      <w:proofErr w:type="spellEnd"/>
      <w:r w:rsidRPr="00CB76F9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CB76F9">
        <w:rPr>
          <w:b/>
          <w:bCs/>
          <w:color w:val="333333"/>
          <w:sz w:val="32"/>
          <w:szCs w:val="32"/>
          <w:bdr w:val="none" w:sz="0" w:space="0" w:color="auto" w:frame="1"/>
        </w:rPr>
        <w:t>конфіденційності</w:t>
      </w:r>
      <w:proofErr w:type="spellEnd"/>
      <w:r w:rsidRPr="00CB76F9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) заяви про </w:t>
      </w:r>
      <w:proofErr w:type="spellStart"/>
      <w:r w:rsidRPr="00CB76F9">
        <w:rPr>
          <w:b/>
          <w:bCs/>
          <w:color w:val="333333"/>
          <w:sz w:val="32"/>
          <w:szCs w:val="32"/>
          <w:bdr w:val="none" w:sz="0" w:space="0" w:color="auto" w:frame="1"/>
        </w:rPr>
        <w:t>випадки</w:t>
      </w:r>
      <w:proofErr w:type="spellEnd"/>
      <w:r w:rsidRPr="00CB76F9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r w:rsidR="00CB76F9" w:rsidRPr="00CB76F9"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  <w:t xml:space="preserve">    </w:t>
      </w:r>
      <w:proofErr w:type="spellStart"/>
      <w:proofErr w:type="gramStart"/>
      <w:r w:rsidRPr="00CB76F9">
        <w:rPr>
          <w:b/>
          <w:bCs/>
          <w:color w:val="333333"/>
          <w:sz w:val="32"/>
          <w:szCs w:val="32"/>
          <w:bdr w:val="none" w:sz="0" w:space="0" w:color="auto" w:frame="1"/>
        </w:rPr>
        <w:t>бул</w:t>
      </w:r>
      <w:proofErr w:type="gramEnd"/>
      <w:r w:rsidRPr="00CB76F9">
        <w:rPr>
          <w:b/>
          <w:bCs/>
          <w:color w:val="333333"/>
          <w:sz w:val="32"/>
          <w:szCs w:val="32"/>
          <w:bdr w:val="none" w:sz="0" w:space="0" w:color="auto" w:frame="1"/>
        </w:rPr>
        <w:t>інгу</w:t>
      </w:r>
      <w:proofErr w:type="spellEnd"/>
      <w:r w:rsidRPr="00CB76F9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(</w:t>
      </w:r>
      <w:proofErr w:type="spellStart"/>
      <w:r w:rsidRPr="00CB76F9">
        <w:rPr>
          <w:b/>
          <w:bCs/>
          <w:color w:val="333333"/>
          <w:sz w:val="32"/>
          <w:szCs w:val="32"/>
          <w:bdr w:val="none" w:sz="0" w:space="0" w:color="auto" w:frame="1"/>
        </w:rPr>
        <w:t>цькування</w:t>
      </w:r>
      <w:proofErr w:type="spellEnd"/>
      <w:r w:rsidRPr="00CB76F9">
        <w:rPr>
          <w:b/>
          <w:bCs/>
          <w:color w:val="333333"/>
          <w:sz w:val="32"/>
          <w:szCs w:val="32"/>
          <w:bdr w:val="none" w:sz="0" w:space="0" w:color="auto" w:frame="1"/>
        </w:rPr>
        <w:t>)</w:t>
      </w:r>
    </w:p>
    <w:p w:rsidR="00CB76F9" w:rsidRPr="00CB76F9" w:rsidRDefault="00CB76F9" w:rsidP="003B5DF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  <w:lang w:val="uk-UA"/>
        </w:rPr>
      </w:pPr>
    </w:p>
    <w:p w:rsidR="003B5DF2" w:rsidRPr="00CB76F9" w:rsidRDefault="003B5DF2" w:rsidP="003B5D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CB76F9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1. Усі здобувачі освіти, педагогічні працівники закладу, батьки та інші учасники освітнього процесу повинні обов’язково повідомити директора навчального закладу про випадки </w:t>
      </w:r>
      <w:proofErr w:type="spellStart"/>
      <w:r w:rsidRPr="00CB76F9">
        <w:rPr>
          <w:color w:val="333333"/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CB76F9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:rsidR="003B5DF2" w:rsidRDefault="003B5DF2" w:rsidP="003B5D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E508EB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2. На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ім’я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директора закладу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пишеться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заява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конфіденційність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гарантується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) про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випадок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508EB">
        <w:rPr>
          <w:color w:val="333333"/>
          <w:sz w:val="28"/>
          <w:szCs w:val="28"/>
          <w:bdr w:val="none" w:sz="0" w:space="0" w:color="auto" w:frame="1"/>
        </w:rPr>
        <w:t>бул</w:t>
      </w:r>
      <w:proofErr w:type="gramEnd"/>
      <w:r w:rsidRPr="00E508EB">
        <w:rPr>
          <w:color w:val="333333"/>
          <w:sz w:val="28"/>
          <w:szCs w:val="28"/>
          <w:bdr w:val="none" w:sz="0" w:space="0" w:color="auto" w:frame="1"/>
        </w:rPr>
        <w:t>інгу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цькування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>).</w:t>
      </w:r>
    </w:p>
    <w:p w:rsidR="00CB76F9" w:rsidRPr="00CB76F9" w:rsidRDefault="00CB76F9" w:rsidP="003B5D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3B5DF2" w:rsidRDefault="003B5DF2" w:rsidP="003B5D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3. Директор закладу видає наказ про проведення розслідування та створення комісії з розгляду випадку </w:t>
      </w:r>
      <w:proofErr w:type="spellStart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9F3E0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(цькування), скликає її засідання.</w:t>
      </w:r>
    </w:p>
    <w:p w:rsidR="00CB76F9" w:rsidRPr="00CB76F9" w:rsidRDefault="00CB76F9" w:rsidP="003B5D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3B5DF2" w:rsidRDefault="003B5DF2" w:rsidP="00CB76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E508EB">
        <w:rPr>
          <w:color w:val="333333"/>
          <w:sz w:val="28"/>
          <w:szCs w:val="28"/>
          <w:bdr w:val="none" w:sz="0" w:space="0" w:color="auto" w:frame="1"/>
        </w:rPr>
        <w:t xml:space="preserve">До складу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такої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комісії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входять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педагогічні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працівники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(у тому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числі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психолог, </w:t>
      </w:r>
      <w:proofErr w:type="spellStart"/>
      <w:proofErr w:type="gramStart"/>
      <w:r w:rsidRPr="00E508EB">
        <w:rPr>
          <w:color w:val="333333"/>
          <w:sz w:val="28"/>
          <w:szCs w:val="28"/>
          <w:bdr w:val="none" w:sz="0" w:space="0" w:color="auto" w:frame="1"/>
        </w:rPr>
        <w:t>соц</w:t>
      </w:r>
      <w:proofErr w:type="gramEnd"/>
      <w:r w:rsidRPr="00E508EB">
        <w:rPr>
          <w:color w:val="333333"/>
          <w:sz w:val="28"/>
          <w:szCs w:val="28"/>
          <w:bdr w:val="none" w:sz="0" w:space="0" w:color="auto" w:frame="1"/>
        </w:rPr>
        <w:t>іальний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педагог), батьки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постраждалого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булерів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керівник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навчального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закладу та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інші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зацікавлені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особи.</w:t>
      </w:r>
    </w:p>
    <w:p w:rsidR="00CB76F9" w:rsidRPr="00CB76F9" w:rsidRDefault="00CB76F9" w:rsidP="00CB76F9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  <w:lang w:val="uk-UA"/>
        </w:rPr>
      </w:pPr>
    </w:p>
    <w:p w:rsidR="003B5DF2" w:rsidRDefault="003B5DF2" w:rsidP="00CB76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CB76F9">
        <w:rPr>
          <w:color w:val="333333"/>
          <w:sz w:val="28"/>
          <w:szCs w:val="28"/>
          <w:bdr w:val="none" w:sz="0" w:space="0" w:color="auto" w:frame="1"/>
          <w:lang w:val="uk-UA"/>
        </w:rPr>
        <w:t>Рішення комісії реєструються в окремому журналі, зберігаються в паперовому вигляді з оригіналами підписів усіх членів комісії.</w:t>
      </w:r>
    </w:p>
    <w:p w:rsidR="00CB76F9" w:rsidRPr="00CB76F9" w:rsidRDefault="00CB76F9" w:rsidP="00AF4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3B5DF2" w:rsidRDefault="003B5DF2" w:rsidP="003B5D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32"/>
          <w:szCs w:val="32"/>
          <w:bdr w:val="none" w:sz="0" w:space="0" w:color="auto" w:frame="1"/>
          <w:lang w:val="uk-UA"/>
        </w:rPr>
      </w:pPr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Порядок </w:t>
      </w:r>
      <w:proofErr w:type="spellStart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>реагування</w:t>
      </w:r>
      <w:proofErr w:type="spellEnd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на </w:t>
      </w:r>
      <w:proofErr w:type="spellStart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>доведені</w:t>
      </w:r>
      <w:proofErr w:type="spellEnd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>випадки</w:t>
      </w:r>
      <w:proofErr w:type="spellEnd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proofErr w:type="gramStart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>бул</w:t>
      </w:r>
      <w:proofErr w:type="gramEnd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>інгу</w:t>
      </w:r>
      <w:proofErr w:type="spellEnd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(</w:t>
      </w:r>
      <w:proofErr w:type="spellStart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>цькування</w:t>
      </w:r>
      <w:proofErr w:type="spellEnd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) та </w:t>
      </w:r>
      <w:proofErr w:type="spellStart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>відповідальність</w:t>
      </w:r>
      <w:proofErr w:type="spellEnd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>осіб</w:t>
      </w:r>
      <w:proofErr w:type="spellEnd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>причетних</w:t>
      </w:r>
      <w:proofErr w:type="spellEnd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до </w:t>
      </w:r>
      <w:proofErr w:type="spellStart"/>
      <w:r w:rsidRPr="00AF49C8">
        <w:rPr>
          <w:b/>
          <w:bCs/>
          <w:color w:val="333333"/>
          <w:sz w:val="32"/>
          <w:szCs w:val="32"/>
          <w:bdr w:val="none" w:sz="0" w:space="0" w:color="auto" w:frame="1"/>
        </w:rPr>
        <w:t>булінгу</w:t>
      </w:r>
      <w:proofErr w:type="spellEnd"/>
    </w:p>
    <w:p w:rsidR="00AF49C8" w:rsidRPr="00AF49C8" w:rsidRDefault="00AF49C8" w:rsidP="003B5D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lang w:val="uk-UA"/>
        </w:rPr>
      </w:pPr>
    </w:p>
    <w:p w:rsidR="003B5DF2" w:rsidRPr="00E508EB" w:rsidRDefault="003B5DF2" w:rsidP="003B5D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28"/>
          <w:szCs w:val="28"/>
        </w:rPr>
      </w:pPr>
      <w:r w:rsidRPr="00E508EB">
        <w:rPr>
          <w:color w:val="333333"/>
          <w:sz w:val="28"/>
          <w:szCs w:val="28"/>
          <w:bdr w:val="none" w:sz="0" w:space="0" w:color="auto" w:frame="1"/>
        </w:rPr>
        <w:t xml:space="preserve">Директор закладу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розглянути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звернення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встановленому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порядку.</w:t>
      </w:r>
    </w:p>
    <w:p w:rsidR="003B5DF2" w:rsidRPr="00E508EB" w:rsidRDefault="003B5DF2" w:rsidP="003B5D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28"/>
          <w:szCs w:val="28"/>
        </w:rPr>
      </w:pPr>
      <w:r w:rsidRPr="00E508EB">
        <w:rPr>
          <w:color w:val="333333"/>
          <w:sz w:val="28"/>
          <w:szCs w:val="28"/>
          <w:bdr w:val="none" w:sz="0" w:space="0" w:color="auto" w:frame="1"/>
        </w:rPr>
        <w:t xml:space="preserve">Директор закладу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створює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комісію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з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розгляду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випадків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508EB">
        <w:rPr>
          <w:color w:val="333333"/>
          <w:sz w:val="28"/>
          <w:szCs w:val="28"/>
          <w:bdr w:val="none" w:sz="0" w:space="0" w:color="auto" w:frame="1"/>
        </w:rPr>
        <w:t>бул</w:t>
      </w:r>
      <w:proofErr w:type="gramEnd"/>
      <w:r w:rsidRPr="00E508EB">
        <w:rPr>
          <w:color w:val="333333"/>
          <w:sz w:val="28"/>
          <w:szCs w:val="28"/>
          <w:bdr w:val="none" w:sz="0" w:space="0" w:color="auto" w:frame="1"/>
        </w:rPr>
        <w:t>інгу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, яка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з’ясовує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обставини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булінгу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>.</w:t>
      </w:r>
    </w:p>
    <w:p w:rsidR="003B5DF2" w:rsidRPr="00E508EB" w:rsidRDefault="003B5DF2" w:rsidP="003B5D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28"/>
          <w:szCs w:val="28"/>
        </w:rPr>
      </w:pP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комісія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визнала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що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це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був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E508EB">
        <w:rPr>
          <w:color w:val="333333"/>
          <w:sz w:val="28"/>
          <w:szCs w:val="28"/>
          <w:bdr w:val="none" w:sz="0" w:space="0" w:color="auto" w:frame="1"/>
        </w:rPr>
        <w:t>бул</w:t>
      </w:r>
      <w:proofErr w:type="gramEnd"/>
      <w:r w:rsidRPr="00E508EB">
        <w:rPr>
          <w:color w:val="333333"/>
          <w:sz w:val="28"/>
          <w:szCs w:val="28"/>
          <w:bdr w:val="none" w:sz="0" w:space="0" w:color="auto" w:frame="1"/>
        </w:rPr>
        <w:t>інг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, а не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одноразовий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конфлікт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, то директор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ліцею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повідомляє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уповноважені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підрозділи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органів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Національної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поліції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та Службу у справах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дітей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>.</w:t>
      </w:r>
    </w:p>
    <w:p w:rsidR="003B5DF2" w:rsidRPr="00E508EB" w:rsidRDefault="003B5DF2" w:rsidP="003B5D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08" w:right="408"/>
        <w:rPr>
          <w:color w:val="333333"/>
          <w:sz w:val="28"/>
          <w:szCs w:val="28"/>
        </w:rPr>
      </w:pPr>
      <w:r w:rsidRPr="00E508EB">
        <w:rPr>
          <w:color w:val="333333"/>
          <w:sz w:val="28"/>
          <w:szCs w:val="28"/>
          <w:bdr w:val="none" w:sz="0" w:space="0" w:color="auto" w:frame="1"/>
        </w:rPr>
        <w:t xml:space="preserve">Особи,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за результатами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розслідування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є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причетними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proofErr w:type="gramStart"/>
      <w:r w:rsidRPr="00E508EB">
        <w:rPr>
          <w:color w:val="333333"/>
          <w:sz w:val="28"/>
          <w:szCs w:val="28"/>
          <w:bdr w:val="none" w:sz="0" w:space="0" w:color="auto" w:frame="1"/>
        </w:rPr>
        <w:t>бул</w:t>
      </w:r>
      <w:proofErr w:type="gramEnd"/>
      <w:r w:rsidRPr="00E508EB">
        <w:rPr>
          <w:color w:val="333333"/>
          <w:sz w:val="28"/>
          <w:szCs w:val="28"/>
          <w:bdr w:val="none" w:sz="0" w:space="0" w:color="auto" w:frame="1"/>
        </w:rPr>
        <w:t>інгу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несуть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відповідальність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відповідно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частини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другої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статті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13 (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вчинення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правопорушень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статтею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1734) Кодексу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адміністративні</w:t>
      </w:r>
      <w:proofErr w:type="spellEnd"/>
      <w:r w:rsidRPr="00E508EB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08EB">
        <w:rPr>
          <w:color w:val="333333"/>
          <w:sz w:val="28"/>
          <w:szCs w:val="28"/>
          <w:bdr w:val="none" w:sz="0" w:space="0" w:color="auto" w:frame="1"/>
        </w:rPr>
        <w:t>правопорушення</w:t>
      </w:r>
      <w:proofErr w:type="spellEnd"/>
    </w:p>
    <w:p w:rsidR="00A7489B" w:rsidRPr="00AF49C8" w:rsidRDefault="003B5DF2" w:rsidP="00AF49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E508EB">
        <w:rPr>
          <w:color w:val="333333"/>
          <w:sz w:val="28"/>
          <w:szCs w:val="28"/>
          <w:bdr w:val="none" w:sz="0" w:space="0" w:color="auto" w:frame="1"/>
        </w:rPr>
        <w:t> </w:t>
      </w:r>
    </w:p>
    <w:p w:rsidR="00AF49C8" w:rsidRPr="00AF49C8" w:rsidRDefault="00AF49C8" w:rsidP="00AF49C8">
      <w:pPr>
        <w:pStyle w:val="1"/>
        <w:pBdr>
          <w:bottom w:val="single" w:sz="12" w:space="14" w:color="E5E5E5"/>
        </w:pBdr>
        <w:shd w:val="clear" w:color="auto" w:fill="FFFFFF"/>
        <w:spacing w:before="0" w:beforeAutospacing="0" w:after="679" w:afterAutospacing="0"/>
        <w:rPr>
          <w:color w:val="333333"/>
          <w:sz w:val="32"/>
          <w:szCs w:val="32"/>
          <w:lang w:val="uk-UA"/>
        </w:rPr>
      </w:pPr>
      <w:r>
        <w:rPr>
          <w:color w:val="333333"/>
          <w:sz w:val="32"/>
          <w:szCs w:val="32"/>
          <w:lang w:val="uk-UA"/>
        </w:rPr>
        <w:t xml:space="preserve">                            </w:t>
      </w:r>
      <w:proofErr w:type="spellStart"/>
      <w:r w:rsidR="003B5DF2" w:rsidRPr="00AF49C8">
        <w:rPr>
          <w:color w:val="333333"/>
          <w:sz w:val="32"/>
          <w:szCs w:val="32"/>
        </w:rPr>
        <w:t>Безпека</w:t>
      </w:r>
      <w:proofErr w:type="spellEnd"/>
      <w:r w:rsidR="003B5DF2" w:rsidRPr="00AF49C8">
        <w:rPr>
          <w:color w:val="333333"/>
          <w:sz w:val="32"/>
          <w:szCs w:val="32"/>
        </w:rPr>
        <w:t xml:space="preserve"> </w:t>
      </w:r>
      <w:proofErr w:type="spellStart"/>
      <w:r w:rsidR="003B5DF2" w:rsidRPr="00AF49C8">
        <w:rPr>
          <w:color w:val="333333"/>
          <w:sz w:val="32"/>
          <w:szCs w:val="32"/>
        </w:rPr>
        <w:t>дітей</w:t>
      </w:r>
      <w:proofErr w:type="spellEnd"/>
      <w:r w:rsidR="003B5DF2" w:rsidRPr="00AF49C8">
        <w:rPr>
          <w:color w:val="333333"/>
          <w:sz w:val="32"/>
          <w:szCs w:val="32"/>
        </w:rPr>
        <w:t xml:space="preserve"> в </w:t>
      </w:r>
      <w:proofErr w:type="spellStart"/>
      <w:r w:rsidR="003B5DF2" w:rsidRPr="00AF49C8">
        <w:rPr>
          <w:color w:val="333333"/>
          <w:sz w:val="32"/>
          <w:szCs w:val="32"/>
        </w:rPr>
        <w:t>Інтернеті</w:t>
      </w:r>
      <w:proofErr w:type="spellEnd"/>
      <w:r w:rsidRPr="00AF49C8">
        <w:rPr>
          <w:color w:val="333333"/>
          <w:sz w:val="32"/>
          <w:szCs w:val="32"/>
          <w:lang w:val="uk-UA"/>
        </w:rPr>
        <w:t xml:space="preserve">                                                         </w:t>
      </w:r>
    </w:p>
    <w:p w:rsidR="00AF49C8" w:rsidRDefault="00C02164" w:rsidP="00AF49C8">
      <w:pPr>
        <w:pStyle w:val="1"/>
        <w:pBdr>
          <w:bottom w:val="single" w:sz="12" w:space="14" w:color="E5E5E5"/>
        </w:pBdr>
        <w:shd w:val="clear" w:color="auto" w:fill="FFFFFF"/>
        <w:spacing w:before="0" w:beforeAutospacing="0" w:after="679" w:afterAutospacing="0"/>
        <w:rPr>
          <w:color w:val="0000FF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</w:pPr>
      <w:hyperlink r:id="rId22" w:history="1"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https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://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www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.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unicef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.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org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/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ukraine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/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stories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/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keep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your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child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safe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online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at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home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covid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-19?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gad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_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source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=1&amp;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gclid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=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Cj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0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KCQiAj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_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CrBhD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ARIsAIiMxT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934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QvLgNZ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D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7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KV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_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H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3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xQvqDCsiZsxUG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_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Ffi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76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bnJek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2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UF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7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oIhm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2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XkaAk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4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OEALw</w:t>
        </w:r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_</w:t>
        </w:r>
        <w:proofErr w:type="spellStart"/>
        <w:r w:rsidR="00AF49C8" w:rsidRPr="00923531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wcB</w:t>
        </w:r>
        <w:proofErr w:type="spellEnd"/>
      </w:hyperlink>
    </w:p>
    <w:p w:rsidR="00AF49C8" w:rsidRPr="00AF49C8" w:rsidRDefault="00C02164" w:rsidP="00AF49C8">
      <w:pPr>
        <w:pStyle w:val="1"/>
        <w:pBdr>
          <w:bottom w:val="single" w:sz="12" w:space="14" w:color="E5E5E5"/>
        </w:pBdr>
        <w:shd w:val="clear" w:color="auto" w:fill="FFFFFF"/>
        <w:spacing w:before="0" w:beforeAutospacing="0" w:after="679" w:afterAutospacing="0"/>
        <w:rPr>
          <w:color w:val="0000FF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</w:pPr>
      <w:hyperlink r:id="rId23" w:history="1">
        <w:r w:rsidR="003B5DF2" w:rsidRPr="00AF49C8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https://thedigital.gov.ua/projects/onlinesafety</w:t>
        </w:r>
      </w:hyperlink>
    </w:p>
    <w:p w:rsidR="00AF49C8" w:rsidRPr="00AF49C8" w:rsidRDefault="003B5DF2" w:rsidP="00AF49C8">
      <w:pPr>
        <w:pStyle w:val="1"/>
        <w:pBdr>
          <w:bottom w:val="single" w:sz="12" w:space="14" w:color="E5E5E5"/>
        </w:pBdr>
        <w:shd w:val="clear" w:color="auto" w:fill="FFFFFF"/>
        <w:spacing w:before="0" w:beforeAutospacing="0" w:after="679" w:afterAutospacing="0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F49C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24" w:history="1">
        <w:r w:rsidRPr="00AF49C8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https</w:t>
        </w:r>
      </w:hyperlink>
      <w:hyperlink r:id="rId25" w:history="1"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://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</w:rPr>
          <w:t>mon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.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</w:rPr>
          <w:t>gov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.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</w:rPr>
          <w:t>ua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/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</w:rPr>
          <w:t>ua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/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</w:rPr>
          <w:t>osvita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/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</w:rPr>
          <w:t>pozashkilna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</w:rPr>
          <w:t>osvita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/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</w:rPr>
          <w:t>vihovna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</w:rPr>
          <w:t>robota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</w:rPr>
          <w:t>ta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</w:rPr>
          <w:t>zahist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</w:rPr>
          <w:t>prav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</w:rPr>
          <w:t>ditini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/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</w:rPr>
          <w:t>bezpeka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</w:rPr>
          <w:t>ditej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</w:rPr>
          <w:t>v</w:t>
        </w:r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-</w:t>
        </w:r>
        <w:proofErr w:type="spellStart"/>
        <w:r w:rsidRPr="00AF49C8">
          <w:rPr>
            <w:rStyle w:val="a4"/>
            <w:color w:val="25669C"/>
            <w:sz w:val="28"/>
            <w:szCs w:val="28"/>
            <w:bdr w:val="none" w:sz="0" w:space="0" w:color="auto" w:frame="1"/>
            <w:shd w:val="clear" w:color="auto" w:fill="FFFFFF"/>
          </w:rPr>
          <w:t>interneti</w:t>
        </w:r>
        <w:proofErr w:type="spellEnd"/>
      </w:hyperlink>
    </w:p>
    <w:p w:rsidR="003B5DF2" w:rsidRPr="00AF49C8" w:rsidRDefault="00C02164" w:rsidP="00AF49C8">
      <w:pPr>
        <w:pStyle w:val="1"/>
        <w:pBdr>
          <w:bottom w:val="single" w:sz="12" w:space="14" w:color="E5E5E5"/>
        </w:pBdr>
        <w:shd w:val="clear" w:color="auto" w:fill="FFFFFF"/>
        <w:spacing w:before="0" w:beforeAutospacing="0" w:after="679" w:afterAutospacing="0"/>
        <w:rPr>
          <w:color w:val="333333"/>
          <w:sz w:val="28"/>
          <w:szCs w:val="28"/>
          <w:lang w:val="uk-UA"/>
        </w:rPr>
      </w:pPr>
      <w:hyperlink r:id="rId26" w:history="1">
        <w:r w:rsidR="003B5DF2" w:rsidRPr="00AF49C8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https</w:t>
        </w:r>
        <w:r w:rsidR="003B5DF2" w:rsidRPr="009F3E0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://</w:t>
        </w:r>
        <w:r w:rsidR="003B5DF2" w:rsidRPr="00AF49C8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cyberpolice</w:t>
        </w:r>
        <w:r w:rsidR="003B5DF2" w:rsidRPr="009F3E0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.</w:t>
        </w:r>
        <w:r w:rsidR="003B5DF2" w:rsidRPr="00AF49C8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gov</w:t>
        </w:r>
        <w:r w:rsidR="003B5DF2" w:rsidRPr="009F3E0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.</w:t>
        </w:r>
        <w:r w:rsidR="003B5DF2" w:rsidRPr="00AF49C8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ua</w:t>
        </w:r>
        <w:r w:rsidR="003B5DF2" w:rsidRPr="009F3E0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/</w:t>
        </w:r>
        <w:r w:rsidR="003B5DF2" w:rsidRPr="00AF49C8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contacts</w:t>
        </w:r>
        <w:r w:rsidR="003B5DF2" w:rsidRPr="009F3E01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/</w:t>
        </w:r>
      </w:hyperlink>
    </w:p>
    <w:p w:rsidR="003B5DF2" w:rsidRPr="009F3E01" w:rsidRDefault="003B5DF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B5DF2" w:rsidRPr="009F3E01" w:rsidSect="001F121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D7C"/>
    <w:multiLevelType w:val="multilevel"/>
    <w:tmpl w:val="161A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B1C78"/>
    <w:multiLevelType w:val="multilevel"/>
    <w:tmpl w:val="CD3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81DEA"/>
    <w:multiLevelType w:val="multilevel"/>
    <w:tmpl w:val="A568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860EF"/>
    <w:multiLevelType w:val="multilevel"/>
    <w:tmpl w:val="0922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E4367"/>
    <w:multiLevelType w:val="multilevel"/>
    <w:tmpl w:val="296A0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216CE"/>
    <w:multiLevelType w:val="multilevel"/>
    <w:tmpl w:val="2A8A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A7489B"/>
    <w:rsid w:val="00037CEB"/>
    <w:rsid w:val="000D6870"/>
    <w:rsid w:val="001F1216"/>
    <w:rsid w:val="0021266F"/>
    <w:rsid w:val="00251287"/>
    <w:rsid w:val="003B5DF2"/>
    <w:rsid w:val="007A5F36"/>
    <w:rsid w:val="007C02F4"/>
    <w:rsid w:val="00866031"/>
    <w:rsid w:val="00881ADC"/>
    <w:rsid w:val="009F3E01"/>
    <w:rsid w:val="00A7489B"/>
    <w:rsid w:val="00AF49C8"/>
    <w:rsid w:val="00C02164"/>
    <w:rsid w:val="00CB76F9"/>
    <w:rsid w:val="00DA6120"/>
    <w:rsid w:val="00E5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EB"/>
  </w:style>
  <w:style w:type="paragraph" w:styleId="1">
    <w:name w:val="heading 1"/>
    <w:basedOn w:val="a"/>
    <w:link w:val="10"/>
    <w:uiPriority w:val="9"/>
    <w:qFormat/>
    <w:rsid w:val="00A74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48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4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8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612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F49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864">
          <w:marLeft w:val="-408"/>
          <w:marRight w:val="-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a.pp.ua/goto/aHR0cHM6Ly92c2Vvc3ZpdGEudWEv/" TargetMode="External"/><Relationship Id="rId13" Type="http://schemas.openxmlformats.org/officeDocument/2006/relationships/hyperlink" Target="https://vlada.pp.ua/goto/aHR0cHM6Ly93d3cubWF0aWZpYy5jb20vdWEvdWsvaG9tZQ==/" TargetMode="External"/><Relationship Id="rId18" Type="http://schemas.openxmlformats.org/officeDocument/2006/relationships/hyperlink" Target="https://vlada.pp.ua/goto/aHR0cHM6Ly9pdC1zY2llbmNlLmNvbS51YS8=/" TargetMode="External"/><Relationship Id="rId26" Type="http://schemas.openxmlformats.org/officeDocument/2006/relationships/hyperlink" Target="https://cyberpolice.gov.ua/contac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2657-19" TargetMode="External"/><Relationship Id="rId7" Type="http://schemas.openxmlformats.org/officeDocument/2006/relationships/hyperlink" Target="https://vlada.pp.ua/goto/aHR0cHM6Ly9uYXVyb2suY29tLnVhLw==/" TargetMode="External"/><Relationship Id="rId12" Type="http://schemas.openxmlformats.org/officeDocument/2006/relationships/hyperlink" Target="https://vlada.pp.ua/goto/aHR0cHM6Ly9sZWFybmluZ2FwcHMub3JnLw==/" TargetMode="External"/><Relationship Id="rId17" Type="http://schemas.openxmlformats.org/officeDocument/2006/relationships/hyperlink" Target="https://vlada.pp.ua/goto/aHR0cHM6Ly9keXN0b3N2aXRhLm9yZy51YS8=/" TargetMode="External"/><Relationship Id="rId25" Type="http://schemas.openxmlformats.org/officeDocument/2006/relationships/hyperlink" Target="https://mon.gov.ua/ua/osvita/pozashkilna-osvita/vihovna-robota-ta-zahist-prav-ditini/bezpeka-ditej-v-interne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vlada.pp.ua/goto/aHR0cHM6Ly93d3cuZ2VvZ2VicmEub3JnLw==/" TargetMode="External"/><Relationship Id="rId20" Type="http://schemas.openxmlformats.org/officeDocument/2006/relationships/hyperlink" Target="https://vlada.pp.ua/goto/aHR0cHM6Ly9sbXMuZS1zY2hvb2wubmV0LnVhLw==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lada.pp.ua/goto/aHR0cHM6Ly9taXlrbGFzLmNvbS51YS8=/" TargetMode="External"/><Relationship Id="rId11" Type="http://schemas.openxmlformats.org/officeDocument/2006/relationships/hyperlink" Target="https://vlada.pp.ua/goto/aHR0cHM6Ly9iZXNtYXJ0LnN0dWR5Lw==/" TargetMode="External"/><Relationship Id="rId24" Type="http://schemas.openxmlformats.org/officeDocument/2006/relationships/hyperlink" Target="https://mon.gov.ua/ua/osvita/pozashkilna-osvita/vihovna-robota-ta-zahist-prav-ditini/bezpeka-ditej-v-interneti" TargetMode="External"/><Relationship Id="rId5" Type="http://schemas.openxmlformats.org/officeDocument/2006/relationships/hyperlink" Target="https://mon.gov.ua/ua/npa/deyaki-pitannya-organizaciyi-distancijnogo-navchannya-zareyestrovano-v-ministerstvi-yusticiyi-ukrayini-94735224-vid-28-veresnya-2020-roku" TargetMode="External"/><Relationship Id="rId15" Type="http://schemas.openxmlformats.org/officeDocument/2006/relationships/hyperlink" Target="https://vlada.pp.ua/goto/aHR0cDovL3d3dy5rdWJidS5jb20v/" TargetMode="External"/><Relationship Id="rId23" Type="http://schemas.openxmlformats.org/officeDocument/2006/relationships/hyperlink" Target="https://thedigital.gov.ua/projects/onlinesafet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lada.pp.ua/goto/aHR0cHM6Ly9pbGVhcm4ub3JnLnVhLw==/" TargetMode="External"/><Relationship Id="rId19" Type="http://schemas.openxmlformats.org/officeDocument/2006/relationships/hyperlink" Target="https://vlada.pp.ua/goto/aHR0cHM6Ly9zaXRlcy5nb29nbGUuY29tL3ZpZXcvY2tpcG8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da.pp.ua/goto/aHR0cHM6Ly93d3cuZWQtZXJhLmNvbS8=/" TargetMode="External"/><Relationship Id="rId14" Type="http://schemas.openxmlformats.org/officeDocument/2006/relationships/hyperlink" Target="https://vlada.pp.ua/goto/aHR0cHM6Ly9ub3ZhdGlrYS5vcmcvdWsv/" TargetMode="External"/><Relationship Id="rId22" Type="http://schemas.openxmlformats.org/officeDocument/2006/relationships/hyperlink" Target="https://www.unicef.org/ukraine/stories/keep-your-child-safe-online-at-home-covid-19?gad_source=1&amp;gclid=Cj0KCQiAj_CrBhD-ARIsAIiMxT934QvLgNZ-D7KV_H3xQvqDCsiZsxUG_Ffi76bnJek2UF7oIhm2XkaAk4OEALw_wc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2024-01-19T09:21:00Z</cp:lastPrinted>
  <dcterms:created xsi:type="dcterms:W3CDTF">2024-01-19T06:02:00Z</dcterms:created>
  <dcterms:modified xsi:type="dcterms:W3CDTF">2024-01-19T11:52:00Z</dcterms:modified>
</cp:coreProperties>
</file>