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1C1" w:rsidRDefault="00BB41C1" w:rsidP="00BB41C1">
      <w:pPr>
        <w:pStyle w:val="af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Узагальнена таблиця критеріїв, індикаторів та інструментарію для оцінювання</w:t>
      </w:r>
    </w:p>
    <w:p w:rsidR="00BB41C1" w:rsidRDefault="00BB41C1" w:rsidP="00BB41C1">
      <w:pPr>
        <w:pStyle w:val="af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«Освітнього середовища закладу позашкільної освіти» КЗ «Чернігівської обласної станції юних натуралістів»</w:t>
      </w:r>
    </w:p>
    <w:p w:rsidR="00BB41C1" w:rsidRDefault="00BB41C1" w:rsidP="00BB41C1">
      <w:pPr>
        <w:pStyle w:val="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5"/>
        <w:gridCol w:w="3789"/>
        <w:gridCol w:w="2813"/>
        <w:gridCol w:w="23"/>
        <w:gridCol w:w="3640"/>
        <w:gridCol w:w="851"/>
        <w:gridCol w:w="708"/>
        <w:gridCol w:w="732"/>
        <w:gridCol w:w="567"/>
      </w:tblGrid>
      <w:tr w:rsidR="00BB41C1" w:rsidTr="00BB41C1">
        <w:trPr>
          <w:trHeight w:val="718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1C1" w:rsidRDefault="00BB41C1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Критерії</w:t>
            </w:r>
          </w:p>
          <w:p w:rsidR="00BB41C1" w:rsidRDefault="00BB41C1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оцінювання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1C1" w:rsidRDefault="00BB41C1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Індикатори оцінювання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1C1" w:rsidRDefault="00BB41C1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 збору інформації</w:t>
            </w:r>
          </w:p>
          <w:p w:rsidR="00BB41C1" w:rsidRDefault="00BB41C1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1C1" w:rsidRDefault="00BB41C1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Інструментарій, що буде використано для оцінювання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1C1" w:rsidRDefault="00BB41C1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Результати </w:t>
            </w:r>
          </w:p>
          <w:p w:rsidR="00BB41C1" w:rsidRDefault="00BB41C1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оцінювання</w:t>
            </w:r>
          </w:p>
        </w:tc>
      </w:tr>
      <w:tr w:rsidR="00BB41C1" w:rsidTr="00BB41C1">
        <w:trPr>
          <w:trHeight w:val="260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1C1" w:rsidRDefault="00BB41C1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1C1" w:rsidRDefault="00BB41C1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1C1" w:rsidRDefault="00BB41C1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1C1" w:rsidRDefault="00BB41C1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1C1" w:rsidRDefault="00BB41C1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1C1" w:rsidRDefault="00BB41C1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1C1" w:rsidRDefault="00BB41C1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1C1" w:rsidRDefault="00BB41C1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</w:p>
        </w:tc>
      </w:tr>
      <w:tr w:rsidR="00BB41C1" w:rsidTr="00BB41C1">
        <w:trPr>
          <w:trHeight w:val="419"/>
        </w:trPr>
        <w:tc>
          <w:tcPr>
            <w:tcW w:w="155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1C1" w:rsidRDefault="00BB41C1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Напрям оцінювання 1. Освітнє середовище закладу освіти</w:t>
            </w:r>
          </w:p>
          <w:p w:rsidR="00BB41C1" w:rsidRDefault="00BB41C1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41C1" w:rsidTr="00BB41C1">
        <w:trPr>
          <w:trHeight w:val="330"/>
        </w:trPr>
        <w:tc>
          <w:tcPr>
            <w:tcW w:w="155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1C1" w:rsidRDefault="00BB41C1" w:rsidP="00945A67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Вимога</w:t>
            </w:r>
            <w:r w:rsidR="00360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/правило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1.1. </w:t>
            </w:r>
            <w:r w:rsidR="00945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Наявність необхідних ресурсів для створення освітнього середовища.</w:t>
            </w:r>
          </w:p>
        </w:tc>
      </w:tr>
      <w:tr w:rsidR="00BB41C1" w:rsidTr="00403873">
        <w:trPr>
          <w:trHeight w:val="260"/>
        </w:trPr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73" w:rsidRPr="00403873" w:rsidRDefault="00BB41C1" w:rsidP="0040387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1.1.1. </w:t>
            </w:r>
            <w:r w:rsidR="00403873" w:rsidRPr="00403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Матеріально-технічна та</w:t>
            </w:r>
          </w:p>
          <w:p w:rsidR="00403873" w:rsidRPr="00403873" w:rsidRDefault="00403873" w:rsidP="0040387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3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науково-методична база</w:t>
            </w:r>
          </w:p>
          <w:p w:rsidR="00403873" w:rsidRPr="00403873" w:rsidRDefault="00403873" w:rsidP="0040387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3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відповідають типу та профілю</w:t>
            </w:r>
          </w:p>
          <w:p w:rsidR="00BB41C1" w:rsidRDefault="00403873" w:rsidP="0040387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3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закладу.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C1" w:rsidRPr="00403873" w:rsidRDefault="00403873" w:rsidP="0040387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3873">
              <w:rPr>
                <w:rFonts w:ascii="Times New Roman" w:hAnsi="Times New Roman"/>
                <w:sz w:val="24"/>
                <w:szCs w:val="24"/>
              </w:rPr>
              <w:t>1.1.1.1. У закладі є приміщення, споруди, земельні ділянки, обладнання (у тому числі орендовані на умовах договору оренди чи угоди про співпрацю), необхідні для реалізації освітньої і навчальних програм відповідно до типу та профілю закладу освіти.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73" w:rsidRPr="00403873" w:rsidRDefault="00403873" w:rsidP="00403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1.Вивчення документації.</w:t>
            </w:r>
          </w:p>
          <w:p w:rsidR="00BB41C1" w:rsidRDefault="00403873" w:rsidP="00403873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3873">
              <w:rPr>
                <w:rFonts w:ascii="Times New Roman" w:hAnsi="Times New Roman"/>
                <w:sz w:val="24"/>
                <w:szCs w:val="24"/>
              </w:rPr>
              <w:t>2. Спостереження (освітнє середовище).</w:t>
            </w:r>
          </w:p>
        </w:tc>
        <w:tc>
          <w:tcPr>
            <w:tcW w:w="3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67" w:rsidRDefault="00BB41C1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945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вивчення документації (п.1.1.1.1.).</w:t>
            </w:r>
          </w:p>
          <w:p w:rsidR="00BB41C1" w:rsidRDefault="00BB41C1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811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спостереження за освітнім середовищем (питання 1-</w:t>
            </w:r>
            <w:r w:rsidR="00945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1.1.1.1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</w:p>
          <w:p w:rsidR="00BB41C1" w:rsidRDefault="00BB41C1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C1" w:rsidRDefault="00BB41C1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  <w:p w:rsidR="00BB41C1" w:rsidRDefault="00BB41C1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41C1" w:rsidRDefault="00BB41C1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C1" w:rsidRDefault="00BB41C1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C1" w:rsidRDefault="00BB41C1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C1" w:rsidRDefault="00BB41C1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41C1" w:rsidTr="00403873">
        <w:trPr>
          <w:trHeight w:val="260"/>
        </w:trPr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1C1" w:rsidRDefault="00BB41C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1C1" w:rsidRPr="00403873" w:rsidRDefault="00403873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3873">
              <w:rPr>
                <w:rFonts w:ascii="Times New Roman" w:hAnsi="Times New Roman"/>
                <w:sz w:val="24"/>
                <w:szCs w:val="24"/>
              </w:rPr>
              <w:t>1.1.1.2. Заклад забезпечений навчальними, наочними посібниками і технічними засобами навчання відповідно до освітньої та навчальних програм.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73" w:rsidRPr="00403873" w:rsidRDefault="00403873" w:rsidP="00403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873">
              <w:rPr>
                <w:rFonts w:ascii="Times New Roman" w:hAnsi="Times New Roman"/>
                <w:sz w:val="24"/>
                <w:szCs w:val="24"/>
              </w:rPr>
              <w:t>1. Спостереження (освітнє середовище)</w:t>
            </w:r>
          </w:p>
          <w:p w:rsidR="00403873" w:rsidRDefault="00403873" w:rsidP="00403873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 Опитування</w:t>
            </w:r>
          </w:p>
          <w:p w:rsidR="00BB41C1" w:rsidRDefault="00403873" w:rsidP="00403873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(анкетування педагогічних                   працівникі</w:t>
            </w:r>
            <w:r w:rsidRPr="00403873">
              <w:rPr>
                <w:rFonts w:ascii="Times New Roman" w:hAnsi="Times New Roman"/>
                <w:sz w:val="24"/>
                <w:szCs w:val="24"/>
              </w:rPr>
              <w:t>в¸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здобувачів освіти, батьків).</w:t>
            </w:r>
          </w:p>
        </w:tc>
        <w:tc>
          <w:tcPr>
            <w:tcW w:w="3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1C1" w:rsidRDefault="00BB41C1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Форма спостереження за</w:t>
            </w:r>
            <w:r w:rsidR="00403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освітнім середовищем (питання 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1.1.1.2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403873" w:rsidRDefault="00403873" w:rsidP="00403873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Опитування (анкета для батьків (п. 6), а</w:t>
            </w:r>
            <w:r w:rsidR="00BB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нкета</w:t>
            </w:r>
            <w:r w:rsidR="00BB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здобувачів освіти (п.6 </w:t>
            </w:r>
            <w:r w:rsidR="00BB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анкета педагогічних працівників (п.1,2))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C1" w:rsidRDefault="00BB41C1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  <w:p w:rsidR="00BB41C1" w:rsidRDefault="00BB41C1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41C1" w:rsidRDefault="00BB41C1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C1" w:rsidRDefault="00BB41C1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41C1" w:rsidRDefault="00BB41C1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3873" w:rsidRDefault="00403873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3873" w:rsidRDefault="00403873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  <w:p w:rsidR="00BB41C1" w:rsidRDefault="00BB41C1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C1" w:rsidRDefault="00BB41C1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41C1" w:rsidRDefault="00BB41C1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41C1" w:rsidRDefault="00BB41C1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C1" w:rsidRDefault="00BB41C1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09A7" w:rsidTr="009F6C35">
        <w:trPr>
          <w:trHeight w:val="260"/>
        </w:trPr>
        <w:tc>
          <w:tcPr>
            <w:tcW w:w="155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9A7" w:rsidRPr="003609A7" w:rsidRDefault="003609A7" w:rsidP="003609A7">
            <w:pPr>
              <w:pStyle w:val="af"/>
              <w:spacing w:line="276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У цілому за вимогою 1.1.: високий рівень                                                                                                                                                                       </w:t>
            </w:r>
          </w:p>
        </w:tc>
      </w:tr>
      <w:tr w:rsidR="00403873" w:rsidTr="001C63A8">
        <w:trPr>
          <w:trHeight w:val="268"/>
        </w:trPr>
        <w:tc>
          <w:tcPr>
            <w:tcW w:w="155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hideMark/>
          </w:tcPr>
          <w:p w:rsidR="00403873" w:rsidRDefault="00403873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Вимога</w:t>
            </w:r>
            <w:r w:rsidR="00360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/правило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1.2. Створення безпечних і нешкідливих умов навчання та праці.</w:t>
            </w:r>
          </w:p>
        </w:tc>
      </w:tr>
      <w:tr w:rsidR="00EC3BF2" w:rsidTr="00D70227">
        <w:trPr>
          <w:trHeight w:val="1937"/>
        </w:trPr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C3BF2" w:rsidRPr="00811545" w:rsidRDefault="00EC3BF2" w:rsidP="00811545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1.2.1. Освітнє середовище</w:t>
            </w:r>
          </w:p>
          <w:p w:rsidR="00EC3BF2" w:rsidRDefault="00EC3BF2" w:rsidP="00811545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закладу безпечне.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F2" w:rsidRPr="00811545" w:rsidRDefault="00EC3BF2" w:rsidP="00811545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1.2.1.1. Територія та приміщення закладу є</w:t>
            </w:r>
          </w:p>
          <w:p w:rsidR="00EC3BF2" w:rsidRDefault="00EC3BF2" w:rsidP="00811545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безпечними.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F2" w:rsidRPr="00811545" w:rsidRDefault="00EC3BF2" w:rsidP="00811545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Спостереження (освітнє середовище).</w:t>
            </w:r>
          </w:p>
          <w:p w:rsidR="00EC3BF2" w:rsidRDefault="00EC3BF2" w:rsidP="00811545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Опитування (анкетування педагогічних  працівників,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11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здобувачів освіти, батьків).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F2" w:rsidRPr="00811545" w:rsidRDefault="00EC3BF2" w:rsidP="00811545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11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Форма спостереження за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освітнім середовищем (питання 1-7 п. 1.2.1.1</w:t>
            </w:r>
            <w:r w:rsidRPr="00811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EC3BF2" w:rsidRDefault="00EC3BF2" w:rsidP="00811545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Опит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ування (анкета для батьків (п. 7</w:t>
            </w:r>
            <w:r w:rsidRPr="00811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нкета для здобувачів освіти (п.7</w:t>
            </w:r>
            <w:r w:rsidRPr="00811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), анкета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педагогічних працівників (п.4</w:t>
            </w:r>
            <w:r w:rsidRPr="00811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F2" w:rsidRDefault="00EC3BF2" w:rsidP="00403873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  <w:p w:rsidR="00EC3BF2" w:rsidRDefault="00EC3BF2" w:rsidP="00403873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3BF2" w:rsidRDefault="00EC3BF2" w:rsidP="00403873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3BF2" w:rsidRDefault="00EC3BF2" w:rsidP="00403873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  <w:p w:rsidR="00EC3BF2" w:rsidRDefault="00EC3BF2" w:rsidP="00403873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F2" w:rsidRDefault="00EC3BF2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F2" w:rsidRDefault="00EC3BF2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F2" w:rsidRDefault="00EC3BF2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3BF2" w:rsidRPr="00811545" w:rsidTr="00D70227">
        <w:trPr>
          <w:trHeight w:val="20"/>
        </w:trPr>
        <w:tc>
          <w:tcPr>
            <w:tcW w:w="24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C3BF2" w:rsidRDefault="00EC3BF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BF2" w:rsidRPr="00811545" w:rsidRDefault="00EC3BF2" w:rsidP="00811545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1.2.1.2. У закладі освіти забезпечується</w:t>
            </w:r>
          </w:p>
          <w:p w:rsidR="00EC3BF2" w:rsidRPr="00811545" w:rsidRDefault="00EC3BF2" w:rsidP="00811545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дотримання санітарно-гігієнічних та</w:t>
            </w:r>
          </w:p>
          <w:p w:rsidR="00EC3BF2" w:rsidRDefault="00EC3BF2" w:rsidP="00811545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протипожежних норм.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BF2" w:rsidRPr="00811545" w:rsidRDefault="00EC3BF2" w:rsidP="00811545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Вивчення документації.</w:t>
            </w:r>
          </w:p>
          <w:p w:rsidR="00EC3BF2" w:rsidRPr="00811545" w:rsidRDefault="00EC3BF2" w:rsidP="00811545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Спостереження (освітнє середовище).</w:t>
            </w:r>
          </w:p>
          <w:p w:rsidR="00EC3BF2" w:rsidRDefault="00EC3BF2" w:rsidP="00811545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3.Опитування (анкетування здобувачів освіти,).</w:t>
            </w:r>
          </w:p>
        </w:tc>
        <w:tc>
          <w:tcPr>
            <w:tcW w:w="3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BF2" w:rsidRDefault="00EC3BF2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811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1.Форма вивчення документації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(п.</w:t>
            </w:r>
            <w:r>
              <w:t xml:space="preserve"> </w:t>
            </w:r>
            <w:r w:rsidRPr="00811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1.2.1.2.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EC3BF2" w:rsidRDefault="00EC3BF2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Форма спостереження за освітнім середовищем (питання 1-7 п. 1.2.1.2).</w:t>
            </w:r>
          </w:p>
          <w:p w:rsidR="00EC3BF2" w:rsidRDefault="00EC3BF2" w:rsidP="00811545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 </w:t>
            </w:r>
            <w:r w:rsidRPr="00811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Опитування (а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нкета для здобувачів освіти (п. 3</w:t>
            </w:r>
            <w:r w:rsidRPr="00811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), анке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 педагогічних працівників (п.8</w:t>
            </w:r>
            <w:r w:rsidRPr="00811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F2" w:rsidRDefault="00EC3BF2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  <w:p w:rsidR="00EC3BF2" w:rsidRDefault="00EC3BF2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3BF2" w:rsidRDefault="00EC3BF2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3BF2" w:rsidRDefault="00EC3BF2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  <w:p w:rsidR="00EC3BF2" w:rsidRDefault="00EC3BF2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3BF2" w:rsidRDefault="00EC3BF2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F2" w:rsidRDefault="00EC3BF2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3BF2" w:rsidRDefault="00EC3BF2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3BF2" w:rsidRDefault="00EC3BF2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3BF2" w:rsidRDefault="00EC3BF2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3BF2" w:rsidRDefault="00EC3BF2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3BF2" w:rsidRDefault="00EC3BF2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F2" w:rsidRDefault="00EC3BF2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F2" w:rsidRDefault="00EC3BF2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3BF2" w:rsidTr="00D70227">
        <w:trPr>
          <w:trHeight w:val="20"/>
        </w:trPr>
        <w:tc>
          <w:tcPr>
            <w:tcW w:w="246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C3BF2" w:rsidRDefault="00EC3BF2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F2" w:rsidRDefault="00EC3BF2" w:rsidP="00811545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1.2.1.3. У закладі проводяться навчання / інструктажі з охорони праці, безпеки життєдіяльності, пожежної безпеки, правил поведінки в умовах надзвичайних ситуацій.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BF2" w:rsidRPr="00811545" w:rsidRDefault="00EC3BF2" w:rsidP="00811545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Вивчення документації.</w:t>
            </w:r>
          </w:p>
          <w:p w:rsidR="00EC3BF2" w:rsidRPr="00811545" w:rsidRDefault="00EC3BF2" w:rsidP="00811545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2.Опитування (анкетування педагогічних працівників,</w:t>
            </w:r>
          </w:p>
          <w:p w:rsidR="00EC3BF2" w:rsidRDefault="00EC3BF2" w:rsidP="00EC3BF2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здобувачів освіти</w:t>
            </w:r>
            <w:r w:rsidRPr="00811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3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BF2" w:rsidRDefault="00EC3BF2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 Форма вивчення документації (п. </w:t>
            </w:r>
            <w:r w:rsidRPr="00EC3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1.2.1.3.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EC3BF2" w:rsidRDefault="00EC3BF2" w:rsidP="00EC3BF2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2. </w:t>
            </w:r>
            <w:r w:rsidRPr="00EC3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Опитування (ан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кета для здобувачів освіти (п. 4</w:t>
            </w:r>
            <w:r w:rsidRPr="00EC3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), анке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 педагогічних працівників (п.6</w:t>
            </w:r>
            <w:r w:rsidRPr="00EC3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))</w:t>
            </w:r>
          </w:p>
          <w:p w:rsidR="00EC3BF2" w:rsidRDefault="00EC3BF2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F2" w:rsidRDefault="00EC3BF2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  <w:p w:rsidR="00EC3BF2" w:rsidRDefault="00EC3BF2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3BF2" w:rsidRDefault="00EC3BF2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3BF2" w:rsidRDefault="00EC3BF2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F2" w:rsidRDefault="00EC3BF2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3BF2" w:rsidRDefault="00EC3BF2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3BF2" w:rsidRDefault="00EC3BF2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3BF2" w:rsidRDefault="00EC3BF2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  <w:p w:rsidR="00EC3BF2" w:rsidRDefault="00EC3BF2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F2" w:rsidRDefault="00EC3BF2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3BF2" w:rsidRDefault="00EC3BF2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3BF2" w:rsidRDefault="00EC3BF2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3BF2" w:rsidRDefault="00EC3BF2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EC3BF2" w:rsidRDefault="00EC3BF2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F2" w:rsidRDefault="00EC3BF2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3BF2" w:rsidRDefault="00EC3BF2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3BF2" w:rsidRDefault="00EC3BF2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3BF2" w:rsidRDefault="00EC3BF2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3BF2" w:rsidRDefault="00EC3BF2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3BF2" w:rsidRPr="00EC3BF2" w:rsidTr="000E2A7F">
        <w:trPr>
          <w:trHeight w:val="20"/>
        </w:trPr>
        <w:tc>
          <w:tcPr>
            <w:tcW w:w="24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C3BF2" w:rsidRDefault="00EC3BF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BF2" w:rsidRPr="00EC3BF2" w:rsidRDefault="00EC3BF2" w:rsidP="00EC3BF2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1.2.1.4. Учасники освітнього процесу дотримуються правил безпеки життєдіяльності, охорони праці,</w:t>
            </w:r>
          </w:p>
          <w:p w:rsidR="00EC3BF2" w:rsidRPr="00EC3BF2" w:rsidRDefault="00EC3BF2" w:rsidP="00EC3BF2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 поведінки в умовах надзвичайних</w:t>
            </w:r>
          </w:p>
          <w:p w:rsidR="00EC3BF2" w:rsidRDefault="00EC3BF2" w:rsidP="00EC3BF2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ситуацій.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BF2" w:rsidRPr="00EC3BF2" w:rsidRDefault="00EC3BF2" w:rsidP="00EC3BF2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Вивчення документації.</w:t>
            </w:r>
          </w:p>
          <w:p w:rsidR="00EC3BF2" w:rsidRDefault="00EC3BF2" w:rsidP="00EC3BF2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Опитування (анкетування здобувачів освіти, педагогічних працівників.)</w:t>
            </w:r>
          </w:p>
        </w:tc>
        <w:tc>
          <w:tcPr>
            <w:tcW w:w="3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BF2" w:rsidRDefault="00EC3BF2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Форма вивчення документації (п.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1.2.1.5</w:t>
            </w:r>
            <w:r w:rsidRPr="00EC3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.).</w:t>
            </w:r>
          </w:p>
          <w:p w:rsidR="00EC3BF2" w:rsidRDefault="00EC3BF2" w:rsidP="00EC3BF2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2. </w:t>
            </w:r>
            <w:r w:rsidRPr="00EC3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Опитування (анк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ета для здобувачів освіти (п. 5</w:t>
            </w:r>
            <w:r w:rsidRPr="00EC3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анке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 педагогічних працівників (п.7</w:t>
            </w:r>
            <w:r w:rsidRPr="00EC3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F2" w:rsidRDefault="00EC3BF2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  <w:p w:rsidR="00EC3BF2" w:rsidRDefault="00EC3BF2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3BF2" w:rsidRDefault="00EC3BF2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3BF2" w:rsidRDefault="00EC3BF2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F2" w:rsidRDefault="00EC3BF2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F2" w:rsidRDefault="00EC3BF2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F2" w:rsidRDefault="00EC3BF2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3BF2" w:rsidTr="000E2A7F">
        <w:trPr>
          <w:trHeight w:val="20"/>
        </w:trPr>
        <w:tc>
          <w:tcPr>
            <w:tcW w:w="24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3BF2" w:rsidRDefault="00EC3BF2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BF2" w:rsidRPr="00EC3BF2" w:rsidRDefault="00EC3BF2" w:rsidP="00EC3BF2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1.2.1.5. У разі нещасного випадку педагогічні працівники та </w:t>
            </w:r>
            <w:r w:rsidRPr="00EC3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керівництво закладу діють у встановленому</w:t>
            </w:r>
          </w:p>
          <w:p w:rsidR="00EC3BF2" w:rsidRDefault="00EC3BF2" w:rsidP="00EC3BF2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законодавством порядку.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BF2" w:rsidRPr="00EC3BF2" w:rsidRDefault="00EC3BF2" w:rsidP="00EC3BF2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 Вивчення документації.</w:t>
            </w:r>
          </w:p>
          <w:p w:rsidR="00EC3BF2" w:rsidRPr="00EC3BF2" w:rsidRDefault="00EC3BF2" w:rsidP="00EC3BF2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 Опитування (анкетування педагогічних</w:t>
            </w:r>
          </w:p>
          <w:p w:rsidR="00EC3BF2" w:rsidRDefault="00EC3BF2" w:rsidP="00EC3BF2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працівників).</w:t>
            </w:r>
          </w:p>
        </w:tc>
        <w:tc>
          <w:tcPr>
            <w:tcW w:w="3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BF2" w:rsidRDefault="00EC3BF2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 Форма вивчення документації (п.</w:t>
            </w:r>
            <w:r w:rsidR="00E23D07">
              <w:t xml:space="preserve"> </w:t>
            </w:r>
            <w:r w:rsidR="00E23D07" w:rsidRPr="00E23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1.1.1.1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).</w:t>
            </w:r>
          </w:p>
          <w:p w:rsidR="00EC3BF2" w:rsidRDefault="00EC3BF2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2. </w:t>
            </w:r>
            <w:r w:rsidRPr="00EC3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Опитування (анке</w:t>
            </w:r>
            <w:r w:rsidR="00E23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 педагогічних працівників (п.10</w:t>
            </w:r>
            <w:r w:rsidRPr="00EC3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))</w:t>
            </w:r>
          </w:p>
          <w:p w:rsidR="00EC3BF2" w:rsidRDefault="00EC3BF2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F2" w:rsidRDefault="00EC3BF2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+</w:t>
            </w:r>
          </w:p>
          <w:p w:rsidR="00EC3BF2" w:rsidRDefault="00EC3BF2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3BF2" w:rsidRDefault="00EC3BF2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3BF2" w:rsidRDefault="00EC3BF2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+</w:t>
            </w:r>
          </w:p>
          <w:p w:rsidR="00EC3BF2" w:rsidRDefault="00EC3BF2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F2" w:rsidRDefault="00EC3BF2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F2" w:rsidRDefault="00EC3BF2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F2" w:rsidRDefault="00EC3BF2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41C1" w:rsidTr="00403873">
        <w:trPr>
          <w:trHeight w:val="20"/>
        </w:trPr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1C1" w:rsidRDefault="00E23D07" w:rsidP="00E23D07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1.2.2. </w:t>
            </w:r>
            <w:r w:rsidRPr="00E23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Освітнє середовище вільне від будь-яких форм насильства.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1C1" w:rsidRDefault="00E23D07" w:rsidP="00E23D07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1.2.2.1. </w:t>
            </w:r>
            <w:r w:rsidRPr="00E23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ЗПО реалізуються заходи із запобігання будь-яким формам насильства, булінгу (цькування)  учасників освітнього та/або навчально-тренувального процесу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1C1" w:rsidRDefault="00E23D07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BB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Вивчення документації.</w:t>
            </w:r>
          </w:p>
          <w:p w:rsidR="00BB41C1" w:rsidRDefault="00E23D07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>
              <w:t xml:space="preserve"> </w:t>
            </w:r>
            <w:r w:rsidRPr="00E23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Опитування (анкетування здобувачів освіти, педагогічних працівників.)</w:t>
            </w:r>
          </w:p>
        </w:tc>
        <w:tc>
          <w:tcPr>
            <w:tcW w:w="3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1C1" w:rsidRDefault="00BB41C1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 Форма вивчення документації (п. 1.</w:t>
            </w:r>
            <w:r w:rsidR="00E23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E23D07" w:rsidRDefault="00E23D07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>
              <w:t xml:space="preserve"> </w:t>
            </w:r>
            <w:r w:rsidRPr="00E23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Опит</w:t>
            </w:r>
            <w:r w:rsidR="00486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ування (анкета для батьків (п. 10,11,13</w:t>
            </w:r>
            <w:r w:rsidRPr="00E23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а</w:t>
            </w:r>
            <w:r w:rsidR="00486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нкета для здобувачів освіти (п.10-13</w:t>
            </w:r>
            <w:r w:rsidRPr="00E23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анке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 педагогічних працівників (п.9</w:t>
            </w:r>
            <w:r w:rsidRPr="00E23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))</w:t>
            </w:r>
          </w:p>
          <w:p w:rsidR="00BB41C1" w:rsidRDefault="00BB41C1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C1" w:rsidRDefault="00BB41C1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  <w:p w:rsidR="00BB41C1" w:rsidRDefault="00BB41C1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41C1" w:rsidRDefault="00BB41C1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C1" w:rsidRDefault="00BB41C1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C1" w:rsidRDefault="00BB41C1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C1" w:rsidRDefault="00BB41C1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41C1" w:rsidTr="00403873">
        <w:trPr>
          <w:trHeight w:val="20"/>
        </w:trPr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1C1" w:rsidRDefault="00BB41C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1C1" w:rsidRDefault="00E23D07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1.2.2.2. </w:t>
            </w:r>
            <w:r w:rsidRPr="00E23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Частка педагогів, здобувачів освіти та їх батьків, які вважають освітнє середовище безп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ечним і психологічно комфортним.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1C1" w:rsidRDefault="00E23D07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E23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Опитування (анкетування здобувачів освіти, педагогічних працівників.)</w:t>
            </w:r>
          </w:p>
        </w:tc>
        <w:tc>
          <w:tcPr>
            <w:tcW w:w="3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C1" w:rsidRDefault="00E23D07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E23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Опитування (анкета дл</w:t>
            </w:r>
            <w:r w:rsidR="00486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батьків (п. 14</w:t>
            </w:r>
            <w:r w:rsidRPr="00E23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нкета для здобувачів освіти (п.9</w:t>
            </w:r>
            <w:r w:rsidRPr="00E23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), анке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 педагогічних працівників (п.8</w:t>
            </w:r>
            <w:r w:rsidRPr="00E23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C1" w:rsidRDefault="00BB41C1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41C1" w:rsidRDefault="00486B2A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  <w:p w:rsidR="00BB41C1" w:rsidRDefault="00BB41C1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41C1" w:rsidRDefault="00BB41C1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C1" w:rsidRDefault="00BB41C1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C1" w:rsidRDefault="00BB41C1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41C1" w:rsidRDefault="00BB41C1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41C1" w:rsidRDefault="00BB41C1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41C1" w:rsidRDefault="00BB41C1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C1" w:rsidRDefault="00BB41C1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41C1" w:rsidRDefault="00BB41C1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41C1" w:rsidRDefault="00BB41C1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41C1" w:rsidRDefault="00BB41C1" w:rsidP="00486B2A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609A7" w:rsidTr="00F84A14">
        <w:trPr>
          <w:trHeight w:val="20"/>
        </w:trPr>
        <w:tc>
          <w:tcPr>
            <w:tcW w:w="155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9A7" w:rsidRPr="003609A7" w:rsidRDefault="003609A7" w:rsidP="003609A7">
            <w:pPr>
              <w:pStyle w:val="af"/>
              <w:spacing w:line="276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9A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У цілому за вимогою 1.1.: високий рівень                                                                                                                                                                       </w:t>
            </w:r>
          </w:p>
        </w:tc>
      </w:tr>
      <w:tr w:rsidR="003609A7" w:rsidTr="002C4A44">
        <w:trPr>
          <w:trHeight w:val="20"/>
        </w:trPr>
        <w:tc>
          <w:tcPr>
            <w:tcW w:w="155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09A7" w:rsidRDefault="003609A7" w:rsidP="003609A7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Вимога/правило </w:t>
            </w:r>
            <w:r w:rsidRPr="00360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 Створення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інклюзивного освітнього середовища.</w:t>
            </w:r>
          </w:p>
        </w:tc>
      </w:tr>
      <w:tr w:rsidR="003609A7" w:rsidTr="003609A7">
        <w:trPr>
          <w:trHeight w:val="2525"/>
        </w:trPr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09A7" w:rsidRPr="003609A7" w:rsidRDefault="003609A7" w:rsidP="003609A7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1.3.1. Приміщення та територія</w:t>
            </w:r>
          </w:p>
          <w:p w:rsidR="003609A7" w:rsidRPr="003609A7" w:rsidRDefault="003609A7" w:rsidP="003609A7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закладу </w:t>
            </w:r>
          </w:p>
          <w:p w:rsidR="003609A7" w:rsidRPr="003609A7" w:rsidRDefault="003609A7" w:rsidP="003609A7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облаштовані з урахуванням</w:t>
            </w:r>
          </w:p>
          <w:p w:rsidR="003609A7" w:rsidRPr="003609A7" w:rsidRDefault="003609A7" w:rsidP="003609A7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принципів універсального</w:t>
            </w:r>
          </w:p>
          <w:p w:rsidR="003609A7" w:rsidRPr="003609A7" w:rsidRDefault="003609A7" w:rsidP="003609A7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дизайну та розумного</w:t>
            </w:r>
          </w:p>
          <w:p w:rsidR="003609A7" w:rsidRDefault="003609A7" w:rsidP="003609A7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пристосування.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09A7" w:rsidRPr="003609A7" w:rsidRDefault="003609A7" w:rsidP="003609A7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1.3.1.1. У закладі освіти забезпечується</w:t>
            </w:r>
          </w:p>
          <w:p w:rsidR="003609A7" w:rsidRDefault="003609A7" w:rsidP="003609A7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доступність будівель та приміщень відповідно до його типу та профілю.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A7" w:rsidRDefault="003609A7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Спостереження (освітнє середовище).</w:t>
            </w:r>
          </w:p>
        </w:tc>
        <w:tc>
          <w:tcPr>
            <w:tcW w:w="3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A7" w:rsidRDefault="003609A7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360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Форма спостереження за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світнім середовищем (питання 1-3 п. 1.3.1.1</w:t>
            </w:r>
            <w:r w:rsidRPr="00360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A7" w:rsidRDefault="003609A7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A7" w:rsidRDefault="003609A7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A7" w:rsidRDefault="003609A7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A7" w:rsidRDefault="003609A7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09A7" w:rsidTr="003609A7">
        <w:trPr>
          <w:trHeight w:val="77"/>
        </w:trPr>
        <w:tc>
          <w:tcPr>
            <w:tcW w:w="1558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09A7" w:rsidRPr="003609A7" w:rsidRDefault="003609A7" w:rsidP="003609A7">
            <w:pPr>
              <w:pStyle w:val="af"/>
              <w:spacing w:line="276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 цілому за вимогою 1.3.: високий рівень</w:t>
            </w:r>
          </w:p>
        </w:tc>
      </w:tr>
      <w:tr w:rsidR="003609A7" w:rsidTr="00F92A69">
        <w:trPr>
          <w:trHeight w:val="77"/>
        </w:trPr>
        <w:tc>
          <w:tcPr>
            <w:tcW w:w="1558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A7" w:rsidRPr="00DE47DC" w:rsidRDefault="00DE47DC" w:rsidP="003609A7">
            <w:pPr>
              <w:pStyle w:val="af"/>
              <w:spacing w:line="276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Загалом за напрямом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 Освітнє середовище закладу позашкільної освіти: високий рівень.</w:t>
            </w:r>
            <w:bookmarkStart w:id="0" w:name="_GoBack"/>
            <w:bookmarkEnd w:id="0"/>
          </w:p>
        </w:tc>
      </w:tr>
    </w:tbl>
    <w:p w:rsidR="005E119D" w:rsidRDefault="005E119D"/>
    <w:sectPr w:rsidR="005E119D" w:rsidSect="00BB41C1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C1"/>
    <w:rsid w:val="003609A7"/>
    <w:rsid w:val="00403873"/>
    <w:rsid w:val="00486B2A"/>
    <w:rsid w:val="005E119D"/>
    <w:rsid w:val="00811545"/>
    <w:rsid w:val="00945A67"/>
    <w:rsid w:val="00BB41C1"/>
    <w:rsid w:val="00DE47DC"/>
    <w:rsid w:val="00E23D07"/>
    <w:rsid w:val="00EC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F7DD"/>
  <w15:chartTrackingRefBased/>
  <w15:docId w15:val="{EF22DFCF-BB63-440A-9398-EC27AB99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1C1"/>
    <w:pPr>
      <w:spacing w:after="200" w:line="276" w:lineRule="auto"/>
    </w:pPr>
    <w:rPr>
      <w:rFonts w:ascii="Calibri" w:eastAsia="Times New Roman" w:hAnsi="Calibri" w:cs="Calibri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BB41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1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41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41C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41C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41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1C1"/>
    <w:rPr>
      <w:rFonts w:ascii="Calibri" w:eastAsia="Times New Roman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BB41C1"/>
    <w:rPr>
      <w:rFonts w:ascii="Calibri" w:eastAsia="Times New Roman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BB41C1"/>
    <w:rPr>
      <w:rFonts w:ascii="Calibri" w:eastAsia="Times New Roman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BB41C1"/>
    <w:rPr>
      <w:rFonts w:ascii="Calibri" w:eastAsia="Times New Roman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BB41C1"/>
    <w:rPr>
      <w:rFonts w:ascii="Calibri" w:eastAsia="Times New Roman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BB41C1"/>
    <w:rPr>
      <w:rFonts w:ascii="Calibri" w:eastAsia="Times New Roman" w:hAnsi="Calibri" w:cs="Calibri"/>
      <w:b/>
      <w:sz w:val="20"/>
      <w:szCs w:val="20"/>
      <w:lang w:val="uk-UA" w:eastAsia="uk-UA"/>
    </w:rPr>
  </w:style>
  <w:style w:type="character" w:customStyle="1" w:styleId="a3">
    <w:name w:val="Текст примечания Знак"/>
    <w:basedOn w:val="a0"/>
    <w:link w:val="a4"/>
    <w:uiPriority w:val="99"/>
    <w:semiHidden/>
    <w:rsid w:val="00BB41C1"/>
    <w:rPr>
      <w:rFonts w:ascii="Calibri" w:eastAsia="Times New Roman" w:hAnsi="Calibri" w:cs="Calibri"/>
      <w:sz w:val="20"/>
      <w:szCs w:val="20"/>
      <w:lang w:val="uk-UA" w:eastAsia="uk-UA"/>
    </w:rPr>
  </w:style>
  <w:style w:type="paragraph" w:styleId="a4">
    <w:name w:val="annotation text"/>
    <w:basedOn w:val="a"/>
    <w:link w:val="a3"/>
    <w:uiPriority w:val="99"/>
    <w:semiHidden/>
    <w:unhideWhenUsed/>
    <w:rsid w:val="00BB41C1"/>
    <w:pPr>
      <w:spacing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BB41C1"/>
    <w:rPr>
      <w:rFonts w:ascii="Calibri" w:eastAsia="Times New Roman" w:hAnsi="Calibri" w:cs="Calibri"/>
      <w:lang w:val="uk-UA" w:eastAsia="uk-UA"/>
    </w:rPr>
  </w:style>
  <w:style w:type="paragraph" w:styleId="a6">
    <w:name w:val="header"/>
    <w:basedOn w:val="a"/>
    <w:link w:val="a5"/>
    <w:uiPriority w:val="99"/>
    <w:semiHidden/>
    <w:unhideWhenUsed/>
    <w:rsid w:val="00BB41C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BB41C1"/>
    <w:rPr>
      <w:rFonts w:ascii="Calibri" w:eastAsia="Times New Roman" w:hAnsi="Calibri" w:cs="Calibri"/>
      <w:lang w:val="uk-UA" w:eastAsia="uk-UA"/>
    </w:rPr>
  </w:style>
  <w:style w:type="paragraph" w:styleId="a8">
    <w:name w:val="footer"/>
    <w:basedOn w:val="a"/>
    <w:link w:val="a7"/>
    <w:uiPriority w:val="99"/>
    <w:semiHidden/>
    <w:unhideWhenUsed/>
    <w:rsid w:val="00BB41C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Заголовок Знак"/>
    <w:basedOn w:val="a0"/>
    <w:link w:val="aa"/>
    <w:uiPriority w:val="10"/>
    <w:rsid w:val="00BB41C1"/>
    <w:rPr>
      <w:rFonts w:ascii="Calibri" w:eastAsia="Times New Roman" w:hAnsi="Calibri" w:cs="Calibri"/>
      <w:b/>
      <w:sz w:val="72"/>
      <w:szCs w:val="72"/>
      <w:lang w:val="uk-UA" w:eastAsia="uk-UA"/>
    </w:rPr>
  </w:style>
  <w:style w:type="paragraph" w:styleId="aa">
    <w:name w:val="Title"/>
    <w:basedOn w:val="a"/>
    <w:next w:val="a"/>
    <w:link w:val="a9"/>
    <w:uiPriority w:val="10"/>
    <w:qFormat/>
    <w:rsid w:val="00BB41C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">
    <w:name w:val="Подзаголовок Знак"/>
    <w:basedOn w:val="a0"/>
    <w:link w:val="ac"/>
    <w:uiPriority w:val="11"/>
    <w:rsid w:val="00BB41C1"/>
    <w:rPr>
      <w:rFonts w:ascii="Georgia" w:eastAsia="Times New Roman" w:hAnsi="Georgia" w:cs="Georgia"/>
      <w:i/>
      <w:color w:val="666666"/>
      <w:sz w:val="48"/>
      <w:szCs w:val="48"/>
      <w:lang w:val="uk-UA" w:eastAsia="uk-UA"/>
    </w:rPr>
  </w:style>
  <w:style w:type="paragraph" w:styleId="ac">
    <w:name w:val="Subtitle"/>
    <w:basedOn w:val="a"/>
    <w:next w:val="a"/>
    <w:link w:val="ab"/>
    <w:uiPriority w:val="11"/>
    <w:qFormat/>
    <w:rsid w:val="00BB41C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d">
    <w:name w:val="Текст выноски Знак"/>
    <w:basedOn w:val="a0"/>
    <w:link w:val="ae"/>
    <w:uiPriority w:val="99"/>
    <w:semiHidden/>
    <w:rsid w:val="00BB41C1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e">
    <w:name w:val="Balloon Text"/>
    <w:basedOn w:val="a"/>
    <w:link w:val="ad"/>
    <w:uiPriority w:val="99"/>
    <w:semiHidden/>
    <w:unhideWhenUsed/>
    <w:rsid w:val="00BB41C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BB41C1"/>
    <w:pPr>
      <w:spacing w:after="0" w:line="240" w:lineRule="auto"/>
    </w:pPr>
    <w:rPr>
      <w:rFonts w:ascii="Calibri" w:eastAsia="Times New Roman" w:hAnsi="Calibri" w:cs="Calibr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2023-10-05T07:55:00Z</dcterms:created>
  <dcterms:modified xsi:type="dcterms:W3CDTF">2023-10-05T10:17:00Z</dcterms:modified>
</cp:coreProperties>
</file>