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49" w:rsidRDefault="00BB2449" w:rsidP="00BB2449">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ОСВІТНЯ ПРОГРАМА</w:t>
      </w:r>
    </w:p>
    <w:p w:rsidR="006E31F8" w:rsidRPr="00F906C7" w:rsidRDefault="00CC4463" w:rsidP="00F906C7">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для </w:t>
      </w:r>
      <w:r w:rsidR="002E22CC" w:rsidRPr="00F906C7">
        <w:rPr>
          <w:rFonts w:ascii="Times New Roman" w:hAnsi="Times New Roman" w:cs="Times New Roman"/>
          <w:b/>
          <w:sz w:val="28"/>
          <w:szCs w:val="28"/>
          <w:lang w:val="uk-UA"/>
        </w:rPr>
        <w:t>4 класу</w:t>
      </w:r>
    </w:p>
    <w:p w:rsidR="002E22CC" w:rsidRPr="00F906C7" w:rsidRDefault="00CC4463" w:rsidP="00F906C7">
      <w:pPr>
        <w:spacing w:line="24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2020/2021</w:t>
      </w:r>
      <w:r w:rsidR="002E22CC" w:rsidRPr="00F906C7">
        <w:rPr>
          <w:rFonts w:ascii="Times New Roman" w:hAnsi="Times New Roman" w:cs="Times New Roman"/>
          <w:b/>
          <w:sz w:val="28"/>
          <w:szCs w:val="28"/>
          <w:lang w:val="uk-UA"/>
        </w:rPr>
        <w:t xml:space="preserve"> навчальний рік</w:t>
      </w:r>
    </w:p>
    <w:p w:rsidR="00F906C7" w:rsidRDefault="00F906C7" w:rsidP="002E22CC">
      <w:pPr>
        <w:ind w:firstLine="567"/>
        <w:rPr>
          <w:rFonts w:ascii="Times New Roman" w:eastAsia="Calibri" w:hAnsi="Times New Roman" w:cs="Times New Roman"/>
          <w:sz w:val="24"/>
          <w:szCs w:val="24"/>
          <w:lang w:val="uk-UA"/>
        </w:rPr>
      </w:pPr>
      <w:r w:rsidRPr="00F906C7">
        <w:rPr>
          <w:rFonts w:ascii="Times New Roman" w:eastAsia="Calibri" w:hAnsi="Times New Roman" w:cs="Times New Roman"/>
          <w:sz w:val="24"/>
          <w:szCs w:val="24"/>
          <w:lang w:val="uk-UA"/>
        </w:rPr>
        <w:t>Освітня програма</w:t>
      </w:r>
      <w:r w:rsidRPr="00F906C7">
        <w:rPr>
          <w:rFonts w:ascii="Times New Roman" w:eastAsia="Calibri" w:hAnsi="Times New Roman" w:cs="Times New Roman"/>
          <w:sz w:val="24"/>
          <w:szCs w:val="24"/>
        </w:rPr>
        <w:t> </w:t>
      </w:r>
      <w:r w:rsidRPr="00F906C7">
        <w:rPr>
          <w:rFonts w:ascii="Times New Roman" w:eastAsia="Calibri" w:hAnsi="Times New Roman" w:cs="Times New Roman"/>
          <w:i/>
          <w:iCs/>
          <w:sz w:val="24"/>
          <w:szCs w:val="24"/>
          <w:lang w:val="uk-UA"/>
        </w:rPr>
        <w:t>–</w:t>
      </w:r>
      <w:r w:rsidRPr="00F906C7">
        <w:rPr>
          <w:rFonts w:ascii="Times New Roman" w:eastAsia="Calibri" w:hAnsi="Times New Roman" w:cs="Times New Roman"/>
          <w:i/>
          <w:iCs/>
          <w:sz w:val="24"/>
          <w:szCs w:val="24"/>
        </w:rPr>
        <w:t> </w:t>
      </w:r>
      <w:r w:rsidRPr="00F906C7">
        <w:rPr>
          <w:rFonts w:ascii="Times New Roman" w:eastAsia="Calibri" w:hAnsi="Times New Roman" w:cs="Times New Roman"/>
          <w:sz w:val="24"/>
          <w:szCs w:val="24"/>
          <w:lang w:val="uk-UA"/>
        </w:rPr>
        <w:t xml:space="preserve">це єдиний комплекс освітніх компонентів, спланованих і організованих </w:t>
      </w:r>
      <w:proofErr w:type="spellStart"/>
      <w:r w:rsidRPr="00F906C7">
        <w:rPr>
          <w:rFonts w:ascii="Times New Roman" w:eastAsia="Calibri" w:hAnsi="Times New Roman" w:cs="Times New Roman"/>
          <w:sz w:val="24"/>
          <w:szCs w:val="24"/>
          <w:lang w:val="uk-UA"/>
        </w:rPr>
        <w:t>Бургунськ</w:t>
      </w:r>
      <w:r w:rsidR="00D0054F">
        <w:rPr>
          <w:rFonts w:ascii="Times New Roman" w:eastAsia="Calibri" w:hAnsi="Times New Roman" w:cs="Times New Roman"/>
          <w:sz w:val="24"/>
          <w:szCs w:val="24"/>
          <w:lang w:val="uk-UA"/>
        </w:rPr>
        <w:t>им</w:t>
      </w:r>
      <w:proofErr w:type="spellEnd"/>
      <w:r w:rsidR="00D0054F">
        <w:rPr>
          <w:rFonts w:ascii="Times New Roman" w:eastAsia="Calibri" w:hAnsi="Times New Roman" w:cs="Times New Roman"/>
          <w:sz w:val="24"/>
          <w:szCs w:val="24"/>
          <w:lang w:val="uk-UA"/>
        </w:rPr>
        <w:t xml:space="preserve"> закладом повної загальної середньої освіти</w:t>
      </w:r>
      <w:r w:rsidRPr="00D0054F">
        <w:rPr>
          <w:rFonts w:ascii="Times New Roman" w:eastAsia="Calibri" w:hAnsi="Times New Roman" w:cs="Times New Roman"/>
          <w:sz w:val="24"/>
          <w:szCs w:val="24"/>
          <w:lang w:val="uk-UA"/>
        </w:rPr>
        <w:t xml:space="preserve"> для досягнення </w:t>
      </w:r>
      <w:r w:rsidRPr="00F906C7">
        <w:rPr>
          <w:rFonts w:ascii="Times New Roman" w:eastAsia="Calibri" w:hAnsi="Times New Roman" w:cs="Times New Roman"/>
          <w:sz w:val="24"/>
          <w:szCs w:val="24"/>
          <w:lang w:val="uk-UA"/>
        </w:rPr>
        <w:t xml:space="preserve">обов’язкових </w:t>
      </w:r>
      <w:r w:rsidRPr="00D0054F">
        <w:rPr>
          <w:rFonts w:ascii="Times New Roman" w:eastAsia="Calibri" w:hAnsi="Times New Roman" w:cs="Times New Roman"/>
          <w:sz w:val="24"/>
          <w:szCs w:val="24"/>
          <w:lang w:val="uk-UA"/>
        </w:rPr>
        <w:t xml:space="preserve">результатів </w:t>
      </w:r>
      <w:r w:rsidRPr="00F906C7">
        <w:rPr>
          <w:rFonts w:ascii="Times New Roman" w:eastAsia="Calibri" w:hAnsi="Times New Roman" w:cs="Times New Roman"/>
          <w:sz w:val="24"/>
          <w:szCs w:val="24"/>
          <w:lang w:val="uk-UA"/>
        </w:rPr>
        <w:t>під час освітнього процесу. Основою для розроблення освітньої програми є Зако</w:t>
      </w:r>
      <w:r>
        <w:rPr>
          <w:rFonts w:ascii="Times New Roman" w:eastAsia="Calibri" w:hAnsi="Times New Roman" w:cs="Times New Roman"/>
          <w:sz w:val="24"/>
          <w:szCs w:val="24"/>
          <w:lang w:val="uk-UA"/>
        </w:rPr>
        <w:t xml:space="preserve">н України «Про освіту», Державний стандарт початкової </w:t>
      </w:r>
      <w:r w:rsidRPr="00F906C7">
        <w:rPr>
          <w:rFonts w:ascii="Times New Roman" w:eastAsia="Calibri" w:hAnsi="Times New Roman" w:cs="Times New Roman"/>
          <w:sz w:val="24"/>
          <w:szCs w:val="24"/>
          <w:lang w:val="uk-UA"/>
        </w:rPr>
        <w:t>загальної середньої освіти</w:t>
      </w:r>
    </w:p>
    <w:p w:rsidR="00F906C7" w:rsidRPr="00F906C7" w:rsidRDefault="00F906C7" w:rsidP="00F906C7">
      <w:pPr>
        <w:numPr>
          <w:ilvl w:val="0"/>
          <w:numId w:val="5"/>
        </w:numPr>
        <w:rPr>
          <w:rFonts w:ascii="Times New Roman" w:eastAsia="Calibri" w:hAnsi="Times New Roman" w:cs="Times New Roman"/>
          <w:b/>
          <w:sz w:val="24"/>
          <w:szCs w:val="24"/>
          <w:lang w:val="uk-UA"/>
        </w:rPr>
      </w:pPr>
      <w:r w:rsidRPr="00F906C7">
        <w:rPr>
          <w:rFonts w:ascii="Times New Roman" w:eastAsia="Calibri" w:hAnsi="Times New Roman" w:cs="Times New Roman"/>
          <w:b/>
          <w:sz w:val="24"/>
          <w:szCs w:val="24"/>
          <w:lang w:val="uk-UA"/>
        </w:rPr>
        <w:t xml:space="preserve">Загальний обсяг навчального навантаження та орієнтовна тривалість предметів, дисциплін </w:t>
      </w:r>
    </w:p>
    <w:p w:rsidR="00BB2449" w:rsidRDefault="00F906C7" w:rsidP="00F906C7">
      <w:pPr>
        <w:ind w:firstLine="567"/>
        <w:rPr>
          <w:rFonts w:ascii="Times New Roman" w:eastAsia="Calibri" w:hAnsi="Times New Roman" w:cs="Times New Roman"/>
          <w:sz w:val="24"/>
          <w:szCs w:val="24"/>
          <w:lang w:val="uk-UA"/>
        </w:rPr>
      </w:pPr>
      <w:r w:rsidRPr="00F906C7">
        <w:rPr>
          <w:rFonts w:ascii="Times New Roman" w:eastAsia="Calibri" w:hAnsi="Times New Roman" w:cs="Times New Roman"/>
          <w:sz w:val="24"/>
          <w:szCs w:val="24"/>
          <w:lang w:val="uk-UA"/>
        </w:rPr>
        <w:t>Загальний обсяг навчального нава</w:t>
      </w:r>
      <w:r>
        <w:rPr>
          <w:rFonts w:ascii="Times New Roman" w:eastAsia="Calibri" w:hAnsi="Times New Roman" w:cs="Times New Roman"/>
          <w:sz w:val="24"/>
          <w:szCs w:val="24"/>
          <w:lang w:val="uk-UA"/>
        </w:rPr>
        <w:t xml:space="preserve">нтаження для учнів </w:t>
      </w:r>
      <w:r w:rsidRPr="00F906C7">
        <w:rPr>
          <w:rFonts w:ascii="Times New Roman" w:eastAsia="Calibri" w:hAnsi="Times New Roman" w:cs="Times New Roman"/>
          <w:sz w:val="24"/>
          <w:szCs w:val="24"/>
          <w:lang w:val="uk-UA"/>
        </w:rPr>
        <w:t xml:space="preserve"> для 4-х класів – 910 годин/навчальний рік. </w:t>
      </w:r>
    </w:p>
    <w:p w:rsidR="00F906C7" w:rsidRDefault="00F906C7" w:rsidP="00F906C7">
      <w:pPr>
        <w:ind w:firstLine="567"/>
        <w:rPr>
          <w:rFonts w:ascii="Times New Roman" w:eastAsia="Calibri" w:hAnsi="Times New Roman" w:cs="Times New Roman"/>
          <w:sz w:val="24"/>
          <w:szCs w:val="24"/>
          <w:lang w:val="uk-UA"/>
        </w:rPr>
      </w:pPr>
      <w:r w:rsidRPr="00F906C7">
        <w:rPr>
          <w:rFonts w:ascii="Times New Roman" w:eastAsia="Calibri" w:hAnsi="Times New Roman" w:cs="Times New Roman"/>
          <w:sz w:val="24"/>
          <w:szCs w:val="24"/>
          <w:lang w:val="uk-UA"/>
        </w:rPr>
        <w:t xml:space="preserve">Детальний розподіл навчального навантаження на тиждень окреслено у </w:t>
      </w:r>
      <w:r>
        <w:rPr>
          <w:rFonts w:ascii="Times New Roman" w:eastAsia="Calibri" w:hAnsi="Times New Roman" w:cs="Times New Roman"/>
          <w:sz w:val="24"/>
          <w:szCs w:val="24"/>
          <w:lang w:val="uk-UA"/>
        </w:rPr>
        <w:t xml:space="preserve">робочому </w:t>
      </w:r>
      <w:r w:rsidR="00B956D3">
        <w:rPr>
          <w:rFonts w:ascii="Times New Roman" w:eastAsia="Calibri" w:hAnsi="Times New Roman" w:cs="Times New Roman"/>
          <w:sz w:val="24"/>
          <w:szCs w:val="24"/>
          <w:lang w:val="uk-UA"/>
        </w:rPr>
        <w:t xml:space="preserve">навчальному плані складеному </w:t>
      </w:r>
      <w:r w:rsidRPr="00F906C7">
        <w:rPr>
          <w:rFonts w:ascii="Times New Roman" w:eastAsia="Calibri" w:hAnsi="Times New Roman" w:cs="Times New Roman"/>
          <w:sz w:val="24"/>
          <w:szCs w:val="24"/>
          <w:lang w:val="uk-UA"/>
        </w:rPr>
        <w:t>за типовою освітньою програмою закладів загальної середньої освіти І ступеня затвердженою наказом Міністерства освіти і науки України від 20.04.2018 року № 407 (таблиця 1)</w:t>
      </w:r>
    </w:p>
    <w:p w:rsidR="002E22CC" w:rsidRPr="002E22CC" w:rsidRDefault="00F906C7" w:rsidP="00F906C7">
      <w:pPr>
        <w:ind w:firstLine="567"/>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Робочий н</w:t>
      </w:r>
      <w:r w:rsidR="002E22CC" w:rsidRPr="002E22CC">
        <w:rPr>
          <w:rFonts w:ascii="Times New Roman" w:eastAsia="Calibri" w:hAnsi="Times New Roman" w:cs="Times New Roman"/>
          <w:sz w:val="24"/>
          <w:szCs w:val="24"/>
          <w:lang w:val="uk-UA"/>
        </w:rPr>
        <w:t>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Освітня галузь "Мови і літератури" з урахуванням вікових</w:t>
      </w:r>
      <w:r>
        <w:rPr>
          <w:rFonts w:ascii="Times New Roman" w:hAnsi="Times New Roman" w:cs="Times New Roman"/>
          <w:sz w:val="24"/>
          <w:szCs w:val="24"/>
          <w:lang w:val="uk-UA" w:bidi="uk-UA"/>
        </w:rPr>
        <w:t xml:space="preserve"> особливостей учнів у робочому навчальному плані</w:t>
      </w:r>
      <w:r w:rsidRPr="002E22CC">
        <w:rPr>
          <w:rFonts w:ascii="Times New Roman" w:hAnsi="Times New Roman" w:cs="Times New Roman"/>
          <w:sz w:val="24"/>
          <w:szCs w:val="24"/>
          <w:lang w:val="uk-UA" w:bidi="uk-UA"/>
        </w:rPr>
        <w:t xml:space="preserve"> реалізується через окремі предмети "Українська мова (мова і читання</w:t>
      </w:r>
      <w:r>
        <w:rPr>
          <w:rFonts w:ascii="Times New Roman" w:hAnsi="Times New Roman" w:cs="Times New Roman"/>
          <w:sz w:val="24"/>
          <w:szCs w:val="24"/>
          <w:lang w:val="uk-UA" w:bidi="uk-UA"/>
        </w:rPr>
        <w:t xml:space="preserve">), </w:t>
      </w:r>
      <w:r w:rsidRPr="002E22CC">
        <w:rPr>
          <w:rFonts w:ascii="Times New Roman" w:hAnsi="Times New Roman" w:cs="Times New Roman"/>
          <w:sz w:val="24"/>
          <w:szCs w:val="24"/>
          <w:lang w:val="uk-UA" w:bidi="uk-UA"/>
        </w:rPr>
        <w:t>"Іноземна мова".</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Освітня галузь "Суспільствознавство" реалізується предметом "Я у світі".</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 xml:space="preserve">Освітня галузь "Здоров'я і фізична культура" реалізується окремими предметами "Основи здоров'я" та "Фізична культура". </w:t>
      </w:r>
    </w:p>
    <w:p w:rsidR="002E22CC" w:rsidRPr="002E22CC" w:rsidRDefault="002E22CC" w:rsidP="002E22CC">
      <w:pPr>
        <w:ind w:firstLine="567"/>
        <w:contextualSpacing/>
        <w:rPr>
          <w:rFonts w:ascii="Times New Roman" w:hAnsi="Times New Roman" w:cs="Times New Roman"/>
          <w:sz w:val="24"/>
          <w:szCs w:val="24"/>
          <w:lang w:val="uk-UA"/>
        </w:rPr>
      </w:pPr>
      <w:r w:rsidRPr="002E22CC">
        <w:rPr>
          <w:rFonts w:ascii="Times New Roman" w:hAnsi="Times New Roman" w:cs="Times New Roman"/>
          <w:sz w:val="24"/>
          <w:szCs w:val="24"/>
          <w:lang w:val="uk-UA" w:bidi="uk-UA"/>
        </w:rPr>
        <w:t>Освітня галузь "Технології" реалізується через окремі предмети "Трудове навчання" та "Інформатика".</w:t>
      </w:r>
    </w:p>
    <w:p w:rsid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Освітня галузь "Мистецтво" реалізується окремими предметами "Образотворче м</w:t>
      </w:r>
      <w:r>
        <w:rPr>
          <w:rFonts w:ascii="Times New Roman" w:hAnsi="Times New Roman" w:cs="Times New Roman"/>
          <w:sz w:val="24"/>
          <w:szCs w:val="24"/>
          <w:lang w:val="uk-UA" w:bidi="uk-UA"/>
        </w:rPr>
        <w:t>истецтво" і "Музичне мистецтво".</w:t>
      </w:r>
    </w:p>
    <w:p w:rsidR="00F906C7" w:rsidRDefault="002E22CC" w:rsidP="00F906C7">
      <w:pPr>
        <w:ind w:firstLine="567"/>
        <w:contextualSpacing/>
        <w:rPr>
          <w:rFonts w:ascii="Times New Roman" w:hAnsi="Times New Roman" w:cs="Times New Roman"/>
          <w:sz w:val="24"/>
          <w:szCs w:val="24"/>
          <w:lang w:val="uk-UA" w:bidi="uk-UA"/>
        </w:rPr>
      </w:pPr>
      <w:r>
        <w:rPr>
          <w:rFonts w:ascii="Times New Roman" w:hAnsi="Times New Roman" w:cs="Times New Roman"/>
          <w:sz w:val="24"/>
          <w:szCs w:val="24"/>
          <w:lang w:val="uk-UA" w:bidi="uk-UA"/>
        </w:rPr>
        <w:t>Поділу класів на групи – немає.</w:t>
      </w:r>
    </w:p>
    <w:p w:rsid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При визначенні гранично допустимого навантаження учнів ураховані санітарно-гігієнічні норми та нормативну тривалість уроків у 4 класах – 40</w:t>
      </w:r>
      <w:r w:rsidRPr="002E22CC">
        <w:rPr>
          <w:rFonts w:ascii="Times New Roman" w:hAnsi="Times New Roman" w:cs="Times New Roman"/>
          <w:sz w:val="24"/>
          <w:szCs w:val="24"/>
          <w:lang w:val="en-US" w:bidi="uk-UA"/>
        </w:rPr>
        <w:t> </w:t>
      </w:r>
      <w:r w:rsidRPr="002E22CC">
        <w:rPr>
          <w:rFonts w:ascii="Times New Roman" w:hAnsi="Times New Roman" w:cs="Times New Roman"/>
          <w:sz w:val="24"/>
          <w:szCs w:val="24"/>
          <w:lang w:val="uk-UA" w:bidi="uk-UA"/>
        </w:rPr>
        <w:t xml:space="preserve">хвилин. </w:t>
      </w:r>
    </w:p>
    <w:p w:rsidR="002E22CC" w:rsidRP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2E22CC" w:rsidRP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 xml:space="preserve">Гранична наповнюваність класів встановлюється відповідно до Закону України "Про загальну середню освіту". </w:t>
      </w:r>
    </w:p>
    <w:p w:rsidR="002E22CC" w:rsidRDefault="002E22CC" w:rsidP="002E22CC">
      <w:pPr>
        <w:ind w:firstLine="567"/>
        <w:contextualSpacing/>
        <w:rPr>
          <w:rFonts w:ascii="Times New Roman" w:hAnsi="Times New Roman" w:cs="Times New Roman"/>
          <w:sz w:val="24"/>
          <w:szCs w:val="24"/>
          <w:lang w:val="uk-UA" w:bidi="uk-UA"/>
        </w:rPr>
      </w:pPr>
      <w:r w:rsidRPr="002E22CC">
        <w:rPr>
          <w:rFonts w:ascii="Times New Roman" w:hAnsi="Times New Roman" w:cs="Times New Roman"/>
          <w:sz w:val="24"/>
          <w:szCs w:val="24"/>
          <w:lang w:val="uk-UA" w:bidi="uk-UA"/>
        </w:rPr>
        <w:t>Навчальні плани зорієнтовані на роботу початкової школи за 5-денним навчальними тижнем.</w:t>
      </w:r>
    </w:p>
    <w:p w:rsidR="00CC26C4" w:rsidRDefault="00CC26C4" w:rsidP="00CC26C4">
      <w:pPr>
        <w:pStyle w:val="a5"/>
        <w:numPr>
          <w:ilvl w:val="0"/>
          <w:numId w:val="5"/>
        </w:numPr>
        <w:rPr>
          <w:rFonts w:ascii="Times New Roman" w:hAnsi="Times New Roman" w:cs="Times New Roman"/>
          <w:b/>
          <w:sz w:val="24"/>
          <w:szCs w:val="24"/>
          <w:lang w:val="uk-UA" w:bidi="uk-UA"/>
        </w:rPr>
      </w:pPr>
      <w:r w:rsidRPr="00CC26C4">
        <w:rPr>
          <w:rFonts w:ascii="Times New Roman" w:hAnsi="Times New Roman" w:cs="Times New Roman"/>
          <w:b/>
          <w:sz w:val="24"/>
          <w:szCs w:val="24"/>
          <w:lang w:val="uk-UA" w:bidi="uk-UA"/>
        </w:rPr>
        <w:lastRenderedPageBreak/>
        <w:t>Очікувані результати навчання здобувачів освіти</w:t>
      </w:r>
      <w:r>
        <w:rPr>
          <w:rFonts w:ascii="Times New Roman" w:hAnsi="Times New Roman" w:cs="Times New Roman"/>
          <w:b/>
          <w:sz w:val="24"/>
          <w:szCs w:val="24"/>
          <w:lang w:val="uk-UA" w:bidi="uk-UA"/>
        </w:rPr>
        <w:t>.</w:t>
      </w:r>
    </w:p>
    <w:p w:rsidR="00CC26C4" w:rsidRPr="00CC26C4" w:rsidRDefault="00CC26C4" w:rsidP="00CC26C4">
      <w:pPr>
        <w:ind w:firstLine="709"/>
        <w:jc w:val="both"/>
        <w:rPr>
          <w:rFonts w:ascii="Times New Roman" w:eastAsia="Times New Roman" w:hAnsi="Times New Roman" w:cs="Times New Roman"/>
          <w:sz w:val="24"/>
          <w:szCs w:val="24"/>
          <w:highlight w:val="white"/>
          <w:lang w:val="uk-UA"/>
        </w:rPr>
      </w:pPr>
      <w:r w:rsidRPr="00CC26C4">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w:t>
      </w:r>
      <w:r>
        <w:rPr>
          <w:rFonts w:ascii="Times New Roman" w:eastAsia="Calibri" w:hAnsi="Times New Roman" w:cs="Times New Roman"/>
          <w:sz w:val="24"/>
          <w:szCs w:val="24"/>
          <w:lang w:val="uk-UA"/>
        </w:rPr>
        <w:t xml:space="preserve">ня, які має реалізувати </w:t>
      </w:r>
      <w:r w:rsidRPr="00CC26C4">
        <w:rPr>
          <w:rFonts w:ascii="Times New Roman" w:eastAsia="Calibri" w:hAnsi="Times New Roman" w:cs="Times New Roman"/>
          <w:sz w:val="24"/>
          <w:szCs w:val="24"/>
          <w:lang w:val="uk-UA"/>
        </w:rPr>
        <w:t xml:space="preserve">вчителька у рамках кожної освітньої галузі. </w:t>
      </w:r>
      <w:bookmarkStart w:id="0" w:name="_Toc486538639"/>
      <w:r w:rsidRPr="00CC26C4">
        <w:rPr>
          <w:rFonts w:ascii="Times New Roman" w:eastAsia="Calibri" w:hAnsi="Times New Roman" w:cs="Times New Roman"/>
          <w:sz w:val="24"/>
          <w:szCs w:val="24"/>
          <w:lang w:val="uk-UA"/>
        </w:rPr>
        <w:t>Результати навчання повинні</w:t>
      </w:r>
      <w:r w:rsidRPr="00CC26C4">
        <w:rPr>
          <w:rFonts w:ascii="Times New Roman" w:eastAsia="Times New Roman" w:hAnsi="Times New Roman" w:cs="Times New Roman"/>
          <w:sz w:val="24"/>
          <w:szCs w:val="24"/>
          <w:highlight w:val="white"/>
          <w:lang w:val="uk-UA"/>
        </w:rPr>
        <w:t xml:space="preserve"> робити внесок у формування ключових </w:t>
      </w:r>
      <w:proofErr w:type="spellStart"/>
      <w:r w:rsidRPr="00CC26C4">
        <w:rPr>
          <w:rFonts w:ascii="Times New Roman" w:eastAsia="Times New Roman" w:hAnsi="Times New Roman" w:cs="Times New Roman"/>
          <w:sz w:val="24"/>
          <w:szCs w:val="24"/>
          <w:highlight w:val="white"/>
          <w:lang w:val="uk-UA"/>
        </w:rPr>
        <w:t>компетентностей</w:t>
      </w:r>
      <w:proofErr w:type="spellEnd"/>
      <w:r w:rsidRPr="00CC26C4">
        <w:rPr>
          <w:rFonts w:ascii="Times New Roman" w:eastAsia="Times New Roman" w:hAnsi="Times New Roman" w:cs="Times New Roman"/>
          <w:sz w:val="24"/>
          <w:szCs w:val="24"/>
          <w:highlight w:val="white"/>
          <w:lang w:val="uk-UA"/>
        </w:rPr>
        <w:t xml:space="preserve"> учнів.</w:t>
      </w:r>
    </w:p>
    <w:p w:rsidR="00CC26C4" w:rsidRPr="00CC26C4" w:rsidRDefault="00CC26C4" w:rsidP="00CC26C4">
      <w:pPr>
        <w:ind w:firstLine="709"/>
        <w:jc w:val="both"/>
        <w:rPr>
          <w:rFonts w:ascii="Times New Roman" w:eastAsia="Arial" w:hAnsi="Times New Roman" w:cs="Times New Roman"/>
          <w:sz w:val="24"/>
          <w:szCs w:val="24"/>
          <w:highlight w:val="white"/>
          <w:lang w:val="uk-UA" w:eastAsia="uk-UA"/>
        </w:rPr>
      </w:pPr>
      <w:r w:rsidRPr="00CC26C4">
        <w:rPr>
          <w:rFonts w:ascii="Times New Roman" w:eastAsia="Arial" w:hAnsi="Times New Roman" w:cs="Times New Roman"/>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CC26C4">
        <w:rPr>
          <w:rFonts w:ascii="Times New Roman" w:eastAsia="Arial" w:hAnsi="Times New Roman" w:cs="Times New Roman"/>
          <w:sz w:val="24"/>
          <w:szCs w:val="24"/>
          <w:highlight w:val="white"/>
          <w:lang w:val="uk-UA" w:eastAsia="uk-UA"/>
        </w:rPr>
        <w:t>компетентностей</w:t>
      </w:r>
      <w:proofErr w:type="spellEnd"/>
      <w:r w:rsidRPr="00CC26C4">
        <w:rPr>
          <w:rFonts w:ascii="Times New Roman" w:eastAsia="Arial" w:hAnsi="Times New Roman" w:cs="Times New Roman"/>
          <w:sz w:val="24"/>
          <w:szCs w:val="24"/>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CC26C4" w:rsidRDefault="00CC26C4" w:rsidP="00CC26C4">
      <w:pPr>
        <w:ind w:firstLine="709"/>
        <w:jc w:val="both"/>
        <w:rPr>
          <w:rFonts w:ascii="Times New Roman" w:eastAsia="Times New Roman" w:hAnsi="Times New Roman" w:cs="Times New Roman"/>
          <w:sz w:val="24"/>
          <w:szCs w:val="24"/>
          <w:highlight w:val="white"/>
          <w:lang w:val="uk-UA"/>
        </w:rPr>
      </w:pPr>
      <w:r w:rsidRPr="00CC26C4">
        <w:rPr>
          <w:rFonts w:ascii="Times New Roman" w:eastAsia="Times New Roman" w:hAnsi="Times New Roman" w:cs="Times New Roman"/>
          <w:sz w:val="24"/>
          <w:szCs w:val="24"/>
          <w:highlight w:val="white"/>
          <w:lang w:val="uk-UA"/>
        </w:rPr>
        <w:t xml:space="preserve">Необхідною умовою формування </w:t>
      </w:r>
      <w:proofErr w:type="spellStart"/>
      <w:r w:rsidRPr="00CC26C4">
        <w:rPr>
          <w:rFonts w:ascii="Times New Roman" w:eastAsia="Times New Roman" w:hAnsi="Times New Roman" w:cs="Times New Roman"/>
          <w:sz w:val="24"/>
          <w:szCs w:val="24"/>
          <w:highlight w:val="white"/>
          <w:lang w:val="uk-UA"/>
        </w:rPr>
        <w:t>компетентностей</w:t>
      </w:r>
      <w:proofErr w:type="spellEnd"/>
      <w:r w:rsidRPr="00CC26C4">
        <w:rPr>
          <w:rFonts w:ascii="Times New Roman" w:eastAsia="Times New Roman" w:hAnsi="Times New Roman" w:cs="Times New Roman"/>
          <w:sz w:val="24"/>
          <w:szCs w:val="24"/>
          <w:highlight w:val="white"/>
          <w:lang w:val="uk-UA"/>
        </w:rPr>
        <w:t xml:space="preserve"> є </w:t>
      </w:r>
      <w:proofErr w:type="spellStart"/>
      <w:r w:rsidRPr="00CC26C4">
        <w:rPr>
          <w:rFonts w:ascii="Times New Roman" w:eastAsia="Times New Roman" w:hAnsi="Times New Roman" w:cs="Times New Roman"/>
          <w:sz w:val="24"/>
          <w:szCs w:val="24"/>
          <w:highlight w:val="white"/>
          <w:lang w:val="uk-UA"/>
        </w:rPr>
        <w:t>діяльнісна</w:t>
      </w:r>
      <w:proofErr w:type="spellEnd"/>
      <w:r w:rsidRPr="00CC26C4">
        <w:rPr>
          <w:rFonts w:ascii="Times New Roman" w:eastAsia="Times New Roman" w:hAnsi="Times New Roman" w:cs="Times New Roman"/>
          <w:sz w:val="24"/>
          <w:szCs w:val="24"/>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CC26C4">
        <w:rPr>
          <w:rFonts w:ascii="Times New Roman" w:eastAsia="Times New Roman" w:hAnsi="Times New Roman" w:cs="Times New Roman"/>
          <w:sz w:val="24"/>
          <w:szCs w:val="24"/>
          <w:highlight w:val="white"/>
          <w:lang w:val="uk-UA"/>
        </w:rPr>
        <w:t>компетентностей</w:t>
      </w:r>
      <w:proofErr w:type="spellEnd"/>
      <w:r w:rsidRPr="00CC26C4">
        <w:rPr>
          <w:rFonts w:ascii="Times New Roman" w:eastAsia="Times New Roman" w:hAnsi="Times New Roman" w:cs="Times New Roman"/>
          <w:sz w:val="24"/>
          <w:szCs w:val="24"/>
          <w:highlight w:val="white"/>
          <w:lang w:val="uk-UA"/>
        </w:rPr>
        <w:t xml:space="preserve"> сприяє встановлення та реалізація в освітньому процесі </w:t>
      </w:r>
      <w:proofErr w:type="spellStart"/>
      <w:r w:rsidRPr="00CC26C4">
        <w:rPr>
          <w:rFonts w:ascii="Times New Roman" w:eastAsia="Times New Roman" w:hAnsi="Times New Roman" w:cs="Times New Roman"/>
          <w:sz w:val="24"/>
          <w:szCs w:val="24"/>
          <w:highlight w:val="white"/>
          <w:lang w:val="uk-UA"/>
        </w:rPr>
        <w:t>міжпредметних</w:t>
      </w:r>
      <w:proofErr w:type="spellEnd"/>
      <w:r w:rsidRPr="00CC26C4">
        <w:rPr>
          <w:rFonts w:ascii="Times New Roman" w:eastAsia="Times New Roman" w:hAnsi="Times New Roman" w:cs="Times New Roman"/>
          <w:sz w:val="24"/>
          <w:szCs w:val="24"/>
          <w:highlight w:val="white"/>
          <w:lang w:val="uk-UA"/>
        </w:rPr>
        <w:t xml:space="preserve"> і </w:t>
      </w:r>
      <w:proofErr w:type="spellStart"/>
      <w:r w:rsidRPr="00CC26C4">
        <w:rPr>
          <w:rFonts w:ascii="Times New Roman" w:eastAsia="Times New Roman" w:hAnsi="Times New Roman" w:cs="Times New Roman"/>
          <w:sz w:val="24"/>
          <w:szCs w:val="24"/>
          <w:highlight w:val="white"/>
          <w:lang w:val="uk-UA"/>
        </w:rPr>
        <w:t>внутрішньопредметнихзв’язків</w:t>
      </w:r>
      <w:proofErr w:type="spellEnd"/>
      <w:r w:rsidRPr="00CC26C4">
        <w:rPr>
          <w:rFonts w:ascii="Times New Roman" w:eastAsia="Times New Roman" w:hAnsi="Times New Roman" w:cs="Times New Roman"/>
          <w:sz w:val="24"/>
          <w:szCs w:val="24"/>
          <w:highlight w:val="white"/>
          <w:lang w:val="uk-UA"/>
        </w:rPr>
        <w:t xml:space="preserve">,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C26C4" w:rsidRPr="00CC26C4" w:rsidRDefault="00CC26C4" w:rsidP="00CC26C4">
      <w:pPr>
        <w:pStyle w:val="a5"/>
        <w:numPr>
          <w:ilvl w:val="0"/>
          <w:numId w:val="5"/>
        </w:numPr>
        <w:jc w:val="both"/>
        <w:rPr>
          <w:rFonts w:ascii="Times New Roman" w:eastAsia="Times New Roman" w:hAnsi="Times New Roman" w:cs="Times New Roman"/>
          <w:sz w:val="24"/>
          <w:szCs w:val="24"/>
          <w:highlight w:val="white"/>
          <w:lang w:val="uk-UA"/>
        </w:rPr>
      </w:pPr>
      <w:r w:rsidRPr="00CC26C4">
        <w:rPr>
          <w:rFonts w:ascii="Times New Roman" w:eastAsia="Times New Roman" w:hAnsi="Times New Roman" w:cs="Times New Roman"/>
          <w:b/>
          <w:sz w:val="24"/>
          <w:szCs w:val="24"/>
          <w:lang w:val="uk-UA"/>
        </w:rPr>
        <w:t>Вимоги до осіб, які можуть розпочинати здобуття базової середньої освіти.</w:t>
      </w:r>
      <w:r w:rsidRPr="00CC26C4">
        <w:rPr>
          <w:rFonts w:ascii="Times New Roman" w:eastAsia="Times New Roman" w:hAnsi="Times New Roman" w:cs="Times New Roman"/>
          <w:sz w:val="24"/>
          <w:szCs w:val="24"/>
          <w:lang w:val="uk-UA"/>
        </w:rPr>
        <w:t xml:space="preserve"> Початкова освіта здобувається, як правило, з шести років (відповідно до Закону України «Про освіту»).Особи з особливими освітніми потребами можуть розпочинати здобуття базової середньої освіти за інших умов.</w:t>
      </w:r>
    </w:p>
    <w:p w:rsidR="00CC26C4" w:rsidRPr="00CC26C4" w:rsidRDefault="00CC26C4" w:rsidP="00CC26C4">
      <w:pPr>
        <w:pStyle w:val="a5"/>
        <w:numPr>
          <w:ilvl w:val="0"/>
          <w:numId w:val="5"/>
        </w:numPr>
        <w:jc w:val="both"/>
        <w:rPr>
          <w:rFonts w:ascii="Times New Roman" w:eastAsia="Times New Roman" w:hAnsi="Times New Roman" w:cs="Times New Roman"/>
          <w:b/>
          <w:sz w:val="24"/>
          <w:szCs w:val="24"/>
          <w:lang w:val="uk-UA"/>
        </w:rPr>
      </w:pPr>
      <w:r w:rsidRPr="00CC26C4">
        <w:rPr>
          <w:rFonts w:ascii="Times New Roman" w:eastAsia="Times New Roman" w:hAnsi="Times New Roman" w:cs="Times New Roman"/>
          <w:b/>
          <w:sz w:val="24"/>
          <w:szCs w:val="24"/>
          <w:lang w:val="uk-UA"/>
        </w:rPr>
        <w:t>П</w:t>
      </w:r>
      <w:r>
        <w:rPr>
          <w:rFonts w:ascii="Times New Roman" w:eastAsia="Times New Roman" w:hAnsi="Times New Roman" w:cs="Times New Roman"/>
          <w:b/>
          <w:sz w:val="24"/>
          <w:szCs w:val="24"/>
          <w:lang w:val="uk-UA"/>
        </w:rPr>
        <w:t>ерелік освітніх галузей. О</w:t>
      </w:r>
      <w:r w:rsidRPr="00CC26C4">
        <w:rPr>
          <w:rFonts w:ascii="Times New Roman" w:eastAsia="Times New Roman" w:hAnsi="Times New Roman" w:cs="Times New Roman"/>
          <w:b/>
          <w:sz w:val="24"/>
          <w:szCs w:val="24"/>
          <w:lang w:val="uk-UA"/>
        </w:rPr>
        <w:t>світню програму укладено за такими освітніми галузями:</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 xml:space="preserve">Мови і літератури </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Суспільствознавство</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Мистецтво</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Математика</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Природознавство</w:t>
      </w:r>
    </w:p>
    <w:p w:rsidR="00CC26C4" w:rsidRPr="00CC26C4" w:rsidRDefault="00CC26C4" w:rsidP="00CC26C4">
      <w:pPr>
        <w:pStyle w:val="a5"/>
        <w:numPr>
          <w:ilvl w:val="0"/>
          <w:numId w:val="6"/>
        </w:numPr>
        <w:jc w:val="both"/>
        <w:rPr>
          <w:rFonts w:ascii="Times New Roman" w:eastAsia="Times New Roman" w:hAnsi="Times New Roman" w:cs="Times New Roman"/>
          <w:sz w:val="24"/>
          <w:szCs w:val="24"/>
          <w:lang w:val="uk-UA"/>
        </w:rPr>
      </w:pPr>
      <w:r w:rsidRPr="00CC26C4">
        <w:rPr>
          <w:rFonts w:ascii="Times New Roman" w:eastAsia="Times New Roman" w:hAnsi="Times New Roman" w:cs="Times New Roman"/>
          <w:sz w:val="24"/>
          <w:szCs w:val="24"/>
          <w:lang w:val="uk-UA"/>
        </w:rPr>
        <w:t>Технології</w:t>
      </w:r>
    </w:p>
    <w:p w:rsidR="00CC26C4" w:rsidRPr="00CC26C4" w:rsidRDefault="00CC26C4" w:rsidP="00CC26C4">
      <w:pPr>
        <w:pStyle w:val="a5"/>
        <w:numPr>
          <w:ilvl w:val="0"/>
          <w:numId w:val="6"/>
        </w:numPr>
        <w:jc w:val="both"/>
        <w:rPr>
          <w:rFonts w:ascii="Times New Roman" w:eastAsia="Times New Roman" w:hAnsi="Times New Roman" w:cs="Times New Roman"/>
          <w:sz w:val="24"/>
          <w:szCs w:val="24"/>
          <w:highlight w:val="white"/>
          <w:lang w:val="uk-UA"/>
        </w:rPr>
      </w:pPr>
      <w:r w:rsidRPr="00CC26C4">
        <w:rPr>
          <w:rFonts w:ascii="Times New Roman" w:eastAsia="Times New Roman" w:hAnsi="Times New Roman" w:cs="Times New Roman"/>
          <w:sz w:val="24"/>
          <w:szCs w:val="24"/>
          <w:lang w:val="uk-UA"/>
        </w:rPr>
        <w:t>Здоров’я і фізична культура</w:t>
      </w:r>
    </w:p>
    <w:bookmarkEnd w:id="0"/>
    <w:p w:rsidR="00CC26C4" w:rsidRPr="00CC26C4" w:rsidRDefault="00CC26C4" w:rsidP="00CC26C4">
      <w:pPr>
        <w:pStyle w:val="a5"/>
        <w:numPr>
          <w:ilvl w:val="0"/>
          <w:numId w:val="5"/>
        </w:numPr>
        <w:rPr>
          <w:rFonts w:ascii="Times New Roman" w:hAnsi="Times New Roman" w:cs="Times New Roman"/>
          <w:sz w:val="24"/>
          <w:szCs w:val="24"/>
          <w:lang w:val="uk-UA" w:bidi="uk-UA"/>
        </w:rPr>
      </w:pPr>
      <w:r w:rsidRPr="00CC26C4">
        <w:rPr>
          <w:rFonts w:ascii="Times New Roman" w:eastAsia="Times New Roman" w:hAnsi="Times New Roman" w:cs="Times New Roman"/>
          <w:b/>
          <w:sz w:val="24"/>
          <w:szCs w:val="24"/>
          <w:lang w:val="uk-UA"/>
        </w:rPr>
        <w:t xml:space="preserve">Логічна послідовність вивчення предметів </w:t>
      </w:r>
      <w:r w:rsidRPr="00CC26C4">
        <w:rPr>
          <w:rFonts w:ascii="Times New Roman" w:eastAsia="Times New Roman" w:hAnsi="Times New Roman" w:cs="Times New Roman"/>
          <w:sz w:val="24"/>
          <w:szCs w:val="24"/>
          <w:lang w:val="uk-UA"/>
        </w:rPr>
        <w:t>розкривається у відповідних навчальних програмах.</w:t>
      </w:r>
    </w:p>
    <w:p w:rsidR="00CC26C4" w:rsidRDefault="00CC26C4" w:rsidP="00CC26C4">
      <w:pPr>
        <w:pStyle w:val="a5"/>
        <w:numPr>
          <w:ilvl w:val="0"/>
          <w:numId w:val="5"/>
        </w:numPr>
        <w:jc w:val="both"/>
        <w:rPr>
          <w:rFonts w:ascii="Times New Roman" w:eastAsia="Calibri" w:hAnsi="Times New Roman" w:cs="Times New Roman"/>
          <w:sz w:val="28"/>
          <w:szCs w:val="28"/>
          <w:lang w:val="uk-UA"/>
        </w:rPr>
      </w:pPr>
      <w:r w:rsidRPr="00CC26C4">
        <w:rPr>
          <w:rFonts w:ascii="Times New Roman" w:eastAsia="Calibri" w:hAnsi="Times New Roman" w:cs="Times New Roman"/>
          <w:b/>
          <w:sz w:val="24"/>
          <w:szCs w:val="24"/>
          <w:lang w:val="uk-UA"/>
        </w:rPr>
        <w:t>Рекомендовані форми організації освітнього процесу.</w:t>
      </w:r>
    </w:p>
    <w:p w:rsidR="00CC26C4" w:rsidRPr="00CC26C4" w:rsidRDefault="00CC26C4" w:rsidP="00CC26C4">
      <w:pPr>
        <w:ind w:firstLine="567"/>
        <w:jc w:val="both"/>
        <w:rPr>
          <w:rFonts w:ascii="Times New Roman" w:eastAsia="Calibri" w:hAnsi="Times New Roman" w:cs="Times New Roman"/>
          <w:sz w:val="24"/>
          <w:szCs w:val="28"/>
          <w:lang w:val="uk-UA"/>
        </w:rPr>
      </w:pPr>
      <w:r w:rsidRPr="00CC26C4">
        <w:rPr>
          <w:rFonts w:ascii="Times New Roman" w:eastAsia="Calibri" w:hAnsi="Times New Roman" w:cs="Times New Roman"/>
          <w:sz w:val="24"/>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CC26C4">
        <w:rPr>
          <w:rFonts w:ascii="Times New Roman" w:eastAsia="Calibri" w:hAnsi="Times New Roman" w:cs="Times New Roman"/>
          <w:sz w:val="24"/>
          <w:szCs w:val="28"/>
          <w:lang w:val="uk-UA"/>
        </w:rPr>
        <w:t>квести</w:t>
      </w:r>
      <w:proofErr w:type="spellEnd"/>
      <w:r w:rsidRPr="00CC26C4">
        <w:rPr>
          <w:rFonts w:ascii="Times New Roman" w:eastAsia="Calibri" w:hAnsi="Times New Roman" w:cs="Times New Roman"/>
          <w:sz w:val="24"/>
          <w:szCs w:val="28"/>
          <w:lang w:val="uk-UA"/>
        </w:rPr>
        <w:t xml:space="preserve">, які вчитель організує у межах уроку або в позаурочний час. </w:t>
      </w:r>
    </w:p>
    <w:p w:rsidR="00CC26C4" w:rsidRPr="00CC26C4" w:rsidRDefault="00CC26C4" w:rsidP="00CC26C4">
      <w:pPr>
        <w:ind w:firstLine="567"/>
        <w:jc w:val="both"/>
        <w:rPr>
          <w:rFonts w:ascii="Times New Roman" w:eastAsia="Calibri" w:hAnsi="Times New Roman" w:cs="Times New Roman"/>
          <w:sz w:val="24"/>
          <w:szCs w:val="28"/>
          <w:lang w:val="uk-UA"/>
        </w:rPr>
      </w:pPr>
      <w:r w:rsidRPr="00CC26C4">
        <w:rPr>
          <w:rFonts w:ascii="Times New Roman" w:eastAsia="Calibri" w:hAnsi="Times New Roman" w:cs="Times New Roman"/>
          <w:sz w:val="24"/>
          <w:szCs w:val="28"/>
          <w:lang w:val="uk-U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C26C4" w:rsidRPr="00CC26C4" w:rsidRDefault="00CC26C4" w:rsidP="00CC26C4">
      <w:pPr>
        <w:ind w:firstLine="567"/>
        <w:jc w:val="both"/>
        <w:rPr>
          <w:rFonts w:ascii="Times New Roman" w:eastAsia="Calibri" w:hAnsi="Times New Roman" w:cs="Times New Roman"/>
          <w:sz w:val="24"/>
          <w:szCs w:val="28"/>
          <w:lang w:val="uk-UA"/>
        </w:rPr>
      </w:pPr>
      <w:r w:rsidRPr="00CC26C4">
        <w:rPr>
          <w:rFonts w:ascii="Times New Roman" w:eastAsia="Calibri" w:hAnsi="Times New Roman" w:cs="Times New Roman"/>
          <w:sz w:val="24"/>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E22CC" w:rsidRPr="00BB2449" w:rsidRDefault="00BB2449" w:rsidP="00BB2449">
      <w:pPr>
        <w:pStyle w:val="a5"/>
        <w:numPr>
          <w:ilvl w:val="0"/>
          <w:numId w:val="5"/>
        </w:numPr>
        <w:rPr>
          <w:rFonts w:ascii="Times New Roman" w:hAnsi="Times New Roman" w:cs="Times New Roman"/>
          <w:sz w:val="24"/>
          <w:szCs w:val="24"/>
          <w:lang w:val="uk-UA" w:bidi="uk-UA"/>
        </w:rPr>
      </w:pPr>
      <w:r w:rsidRPr="00BB2449">
        <w:rPr>
          <w:rFonts w:ascii="Times New Roman" w:hAnsi="Times New Roman" w:cs="Times New Roman"/>
          <w:b/>
          <w:sz w:val="24"/>
          <w:szCs w:val="24"/>
          <w:lang w:val="uk-UA" w:bidi="uk-UA"/>
        </w:rPr>
        <w:t>Опис та інструменти системи внутрішнього забезпечення якості освіти</w:t>
      </w:r>
    </w:p>
    <w:p w:rsidR="00BB2449" w:rsidRDefault="00BB2449" w:rsidP="00BB2449">
      <w:pPr>
        <w:shd w:val="clear" w:color="auto" w:fill="FFFFFF"/>
        <w:contextualSpacing/>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BB2449" w:rsidRPr="00BB2449" w:rsidRDefault="00BB2449" w:rsidP="00BB2449">
      <w:pPr>
        <w:pStyle w:val="a5"/>
        <w:numPr>
          <w:ilvl w:val="3"/>
          <w:numId w:val="6"/>
        </w:numPr>
        <w:shd w:val="clear" w:color="auto" w:fill="FFFFFF"/>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кадрове забезпечення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навчально-методичне забезпечення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матеріально-технічне забезпечення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якість проведення навчальних занять;</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 xml:space="preserve">моніторинг досягнення </w:t>
      </w:r>
      <w:r w:rsidRPr="00BB2449">
        <w:rPr>
          <w:rFonts w:ascii="Times New Roman" w:eastAsia="Times New Roman" w:hAnsi="Times New Roman" w:cs="Times New Roman"/>
          <w:sz w:val="24"/>
          <w:szCs w:val="24"/>
          <w:lang w:val="uk-UA" w:eastAsia="uk-UA"/>
        </w:rPr>
        <w:t xml:space="preserve">учнями </w:t>
      </w:r>
      <w:r w:rsidRPr="00BB2449">
        <w:rPr>
          <w:rFonts w:ascii="Times New Roman" w:eastAsia="Calibri" w:hAnsi="Times New Roman" w:cs="Times New Roman"/>
          <w:sz w:val="24"/>
          <w:szCs w:val="24"/>
          <w:lang w:val="uk-UA"/>
        </w:rPr>
        <w:t>результатів навчання (</w:t>
      </w:r>
      <w:proofErr w:type="spellStart"/>
      <w:r w:rsidRPr="00BB2449">
        <w:rPr>
          <w:rFonts w:ascii="Times New Roman" w:eastAsia="Calibri" w:hAnsi="Times New Roman" w:cs="Times New Roman"/>
          <w:sz w:val="24"/>
          <w:szCs w:val="24"/>
          <w:lang w:val="uk-UA"/>
        </w:rPr>
        <w:t>компетентностей</w:t>
      </w:r>
      <w:proofErr w:type="spellEnd"/>
      <w:r w:rsidRPr="00BB2449">
        <w:rPr>
          <w:rFonts w:ascii="Times New Roman" w:eastAsia="Calibri" w:hAnsi="Times New Roman" w:cs="Times New Roman"/>
          <w:sz w:val="24"/>
          <w:szCs w:val="24"/>
          <w:lang w:val="uk-UA"/>
        </w:rPr>
        <w:t>).</w:t>
      </w:r>
    </w:p>
    <w:p w:rsidR="00BB2449" w:rsidRPr="00BB2449" w:rsidRDefault="00BB2449" w:rsidP="00BB2449">
      <w:pPr>
        <w:shd w:val="clear" w:color="auto" w:fill="FFFFFF"/>
        <w:tabs>
          <w:tab w:val="left" w:pos="1134"/>
        </w:tabs>
        <w:contextualSpacing/>
        <w:jc w:val="both"/>
        <w:rPr>
          <w:rFonts w:ascii="Times New Roman" w:eastAsia="Calibri" w:hAnsi="Times New Roman" w:cs="Times New Roman"/>
          <w:sz w:val="24"/>
          <w:szCs w:val="24"/>
          <w:lang w:val="uk-UA"/>
        </w:rPr>
      </w:pPr>
      <w:r w:rsidRPr="00BB2449">
        <w:rPr>
          <w:rFonts w:ascii="Times New Roman" w:eastAsia="Calibri" w:hAnsi="Times New Roman" w:cs="Times New Roman"/>
          <w:sz w:val="24"/>
          <w:szCs w:val="24"/>
          <w:lang w:val="uk-UA"/>
        </w:rPr>
        <w:t>Завдання системи внутрішнього забезпечення якості освіти:</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sz w:val="24"/>
          <w:szCs w:val="24"/>
          <w:lang w:val="uk-UA" w:eastAsia="ru-RU"/>
        </w:rPr>
      </w:pPr>
      <w:r w:rsidRPr="00BB2449">
        <w:rPr>
          <w:rFonts w:ascii="Times New Roman" w:eastAsia="Calibri" w:hAnsi="Times New Roman" w:cs="Times New Roman"/>
          <w:sz w:val="24"/>
          <w:szCs w:val="24"/>
          <w:lang w:val="uk-UA"/>
        </w:rPr>
        <w:t>оновлення методичної бази освітньої діяльності;</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sz w:val="24"/>
          <w:szCs w:val="24"/>
          <w:lang w:val="uk-UA" w:eastAsia="ru-RU"/>
        </w:rPr>
      </w:pPr>
      <w:r w:rsidRPr="00BB2449">
        <w:rPr>
          <w:rFonts w:ascii="Times New Roman" w:eastAsia="Calibri" w:hAnsi="Times New Roman" w:cs="Times New Roman"/>
          <w:sz w:val="24"/>
          <w:szCs w:val="24"/>
          <w:lang w:val="uk-UA"/>
        </w:rPr>
        <w:t xml:space="preserve">контроль за виконанням </w:t>
      </w:r>
      <w:r>
        <w:rPr>
          <w:rFonts w:ascii="Times New Roman" w:eastAsia="Calibri" w:hAnsi="Times New Roman" w:cs="Times New Roman"/>
          <w:sz w:val="24"/>
          <w:szCs w:val="24"/>
          <w:lang w:val="uk-UA"/>
        </w:rPr>
        <w:t xml:space="preserve">робочих </w:t>
      </w:r>
      <w:r w:rsidRPr="00BB2449">
        <w:rPr>
          <w:rFonts w:ascii="Times New Roman" w:eastAsia="Calibri" w:hAnsi="Times New Roman" w:cs="Times New Roman"/>
          <w:sz w:val="24"/>
          <w:szCs w:val="24"/>
          <w:lang w:val="uk-UA"/>
        </w:rPr>
        <w:t>навчальних планів та освітньої програми, якістю знань, умінь і навичок учнів, розробка рекомендацій щодо їх покращення;</w:t>
      </w:r>
    </w:p>
    <w:p w:rsidR="00BB2449" w:rsidRPr="00BB2449"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sz w:val="24"/>
          <w:szCs w:val="24"/>
          <w:lang w:val="uk-UA" w:eastAsia="ru-RU"/>
        </w:rPr>
      </w:pPr>
      <w:r w:rsidRPr="00BB2449">
        <w:rPr>
          <w:rFonts w:ascii="Times New Roman" w:eastAsia="Calibri" w:hAnsi="Times New Roman" w:cs="Times New Roman"/>
          <w:sz w:val="24"/>
          <w:szCs w:val="24"/>
          <w:lang w:val="uk-UA"/>
        </w:rPr>
        <w:t xml:space="preserve">моніторинг та оптимізація соціально-психологічного середовища </w:t>
      </w:r>
      <w:r>
        <w:rPr>
          <w:rFonts w:ascii="Times New Roman" w:eastAsia="Calibri" w:hAnsi="Times New Roman" w:cs="Times New Roman"/>
          <w:sz w:val="24"/>
          <w:szCs w:val="24"/>
          <w:lang w:val="uk-UA"/>
        </w:rPr>
        <w:t>школи</w:t>
      </w:r>
    </w:p>
    <w:p w:rsidR="00BB2449" w:rsidRPr="001E14DF" w:rsidRDefault="00BB2449" w:rsidP="00BB2449">
      <w:pPr>
        <w:pStyle w:val="a5"/>
        <w:numPr>
          <w:ilvl w:val="3"/>
          <w:numId w:val="6"/>
        </w:numPr>
        <w:shd w:val="clear" w:color="auto" w:fill="FFFFFF"/>
        <w:tabs>
          <w:tab w:val="left" w:pos="284"/>
          <w:tab w:val="left" w:pos="1134"/>
        </w:tabs>
        <w:jc w:val="both"/>
        <w:rPr>
          <w:rFonts w:ascii="Times New Roman" w:eastAsia="Times New Roman" w:hAnsi="Times New Roman" w:cs="Times New Roman"/>
          <w:bCs/>
          <w:iCs/>
          <w:sz w:val="24"/>
          <w:szCs w:val="24"/>
          <w:lang w:val="uk-UA"/>
        </w:rPr>
      </w:pPr>
      <w:r w:rsidRPr="00BB2449">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1E14DF" w:rsidRPr="001E14DF" w:rsidRDefault="001E14DF" w:rsidP="001E14DF">
      <w:pPr>
        <w:pStyle w:val="a5"/>
        <w:shd w:val="clear" w:color="auto" w:fill="FFFFFF"/>
        <w:tabs>
          <w:tab w:val="left" w:pos="284"/>
          <w:tab w:val="left" w:pos="1134"/>
        </w:tabs>
        <w:ind w:left="1440"/>
        <w:jc w:val="both"/>
        <w:rPr>
          <w:rFonts w:ascii="Times New Roman" w:eastAsia="Times New Roman" w:hAnsi="Times New Roman" w:cs="Times New Roman"/>
          <w:bCs/>
          <w:iCs/>
          <w:sz w:val="24"/>
          <w:szCs w:val="24"/>
          <w:lang w:val="uk-UA"/>
        </w:rPr>
      </w:pPr>
    </w:p>
    <w:p w:rsidR="001E14DF" w:rsidRDefault="001E14DF" w:rsidP="001E14DF">
      <w:pPr>
        <w:pStyle w:val="a5"/>
        <w:numPr>
          <w:ilvl w:val="0"/>
          <w:numId w:val="5"/>
        </w:numPr>
        <w:shd w:val="clear" w:color="auto" w:fill="FFFFFF"/>
        <w:tabs>
          <w:tab w:val="left" w:pos="284"/>
          <w:tab w:val="left" w:pos="1134"/>
        </w:tabs>
        <w:jc w:val="both"/>
        <w:rPr>
          <w:rFonts w:ascii="Times New Roman" w:eastAsia="Times New Roman" w:hAnsi="Times New Roman" w:cs="Times New Roman"/>
          <w:b/>
          <w:bCs/>
          <w:iCs/>
          <w:sz w:val="24"/>
          <w:szCs w:val="24"/>
          <w:lang w:val="uk-UA"/>
        </w:rPr>
      </w:pPr>
      <w:r w:rsidRPr="001E14DF">
        <w:rPr>
          <w:rFonts w:ascii="Times New Roman" w:eastAsia="Times New Roman" w:hAnsi="Times New Roman" w:cs="Times New Roman"/>
          <w:b/>
          <w:bCs/>
          <w:iCs/>
          <w:sz w:val="24"/>
          <w:szCs w:val="24"/>
          <w:lang w:val="uk-UA"/>
        </w:rPr>
        <w:t>Оцінювання навчальних досягнень учнів початкової школи</w:t>
      </w:r>
    </w:p>
    <w:p w:rsidR="001E14DF" w:rsidRPr="001E14DF" w:rsidRDefault="001E14DF" w:rsidP="001E14DF">
      <w:pPr>
        <w:pStyle w:val="a5"/>
        <w:shd w:val="clear" w:color="auto" w:fill="FFFFFF"/>
        <w:tabs>
          <w:tab w:val="left" w:pos="284"/>
          <w:tab w:val="left" w:pos="1134"/>
        </w:tabs>
        <w:ind w:left="927"/>
        <w:jc w:val="both"/>
        <w:rPr>
          <w:rFonts w:ascii="Times New Roman" w:eastAsia="Times New Roman" w:hAnsi="Times New Roman" w:cs="Times New Roman"/>
          <w:b/>
          <w:bCs/>
          <w:iCs/>
          <w:sz w:val="24"/>
          <w:szCs w:val="24"/>
          <w:lang w:val="uk-UA"/>
        </w:rPr>
      </w:pPr>
    </w:p>
    <w:p w:rsidR="001E14DF" w:rsidRPr="001E14DF" w:rsidRDefault="00CC4463" w:rsidP="001E14DF">
      <w:pPr>
        <w:pStyle w:val="a5"/>
        <w:shd w:val="clear" w:color="auto" w:fill="FFFFFF"/>
        <w:tabs>
          <w:tab w:val="left" w:pos="284"/>
          <w:tab w:val="left" w:pos="1134"/>
        </w:tabs>
        <w:ind w:left="927"/>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xml:space="preserve">Оцінювання учнів </w:t>
      </w:r>
      <w:r w:rsidR="001E14DF" w:rsidRPr="001E14DF">
        <w:rPr>
          <w:rFonts w:ascii="Times New Roman" w:eastAsia="Times New Roman" w:hAnsi="Times New Roman" w:cs="Times New Roman"/>
          <w:bCs/>
          <w:iCs/>
          <w:sz w:val="24"/>
          <w:szCs w:val="24"/>
          <w:lang w:val="uk-UA"/>
        </w:rPr>
        <w:t>4 класів здійснюється відповідно до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19.08.2016 № 1009 «Про орієнтовні вимоги до контролю та оцінювання навчальних досягнень учнів початкової школи».</w:t>
      </w:r>
    </w:p>
    <w:p w:rsidR="00BB2449" w:rsidRPr="00BB2449" w:rsidRDefault="00BB2449" w:rsidP="00BB2449">
      <w:pPr>
        <w:shd w:val="clear" w:color="auto" w:fill="FFFFFF"/>
        <w:tabs>
          <w:tab w:val="left" w:pos="284"/>
          <w:tab w:val="left" w:pos="1134"/>
        </w:tabs>
        <w:jc w:val="both"/>
        <w:rPr>
          <w:rFonts w:ascii="Times New Roman" w:eastAsia="Times New Roman" w:hAnsi="Times New Roman" w:cs="Times New Roman"/>
          <w:bCs/>
          <w:iCs/>
          <w:sz w:val="24"/>
          <w:szCs w:val="24"/>
          <w:lang w:val="uk-UA"/>
        </w:rPr>
      </w:pPr>
      <w:r>
        <w:rPr>
          <w:rFonts w:ascii="Times New Roman" w:eastAsia="Times New Roman" w:hAnsi="Times New Roman" w:cs="Times New Roman"/>
          <w:bCs/>
          <w:iCs/>
          <w:sz w:val="24"/>
          <w:szCs w:val="24"/>
          <w:lang w:val="uk-UA"/>
        </w:rPr>
        <w:t xml:space="preserve">Освітня програма початкової освіти </w:t>
      </w:r>
      <w:proofErr w:type="spellStart"/>
      <w:r w:rsidR="00D0054F">
        <w:rPr>
          <w:rFonts w:ascii="Times New Roman" w:eastAsia="Times New Roman" w:hAnsi="Times New Roman" w:cs="Times New Roman"/>
          <w:bCs/>
          <w:iCs/>
          <w:sz w:val="24"/>
          <w:szCs w:val="24"/>
          <w:lang w:val="uk-UA"/>
        </w:rPr>
        <w:t>Бургунського</w:t>
      </w:r>
      <w:bookmarkStart w:id="1" w:name="_GoBack"/>
      <w:bookmarkEnd w:id="1"/>
      <w:r w:rsidR="00D0054F">
        <w:rPr>
          <w:rFonts w:ascii="Times New Roman" w:eastAsia="Times New Roman" w:hAnsi="Times New Roman" w:cs="Times New Roman"/>
          <w:bCs/>
          <w:iCs/>
          <w:sz w:val="24"/>
          <w:szCs w:val="24"/>
          <w:lang w:val="uk-UA"/>
        </w:rPr>
        <w:t>закладу</w:t>
      </w:r>
      <w:proofErr w:type="spellEnd"/>
      <w:r w:rsidR="00D0054F">
        <w:rPr>
          <w:rFonts w:ascii="Times New Roman" w:eastAsia="Times New Roman" w:hAnsi="Times New Roman" w:cs="Times New Roman"/>
          <w:bCs/>
          <w:iCs/>
          <w:sz w:val="24"/>
          <w:szCs w:val="24"/>
          <w:lang w:val="uk-UA"/>
        </w:rPr>
        <w:t xml:space="preserve"> повної загальної середньої освіти </w:t>
      </w:r>
      <w:r>
        <w:rPr>
          <w:rFonts w:ascii="Times New Roman" w:eastAsia="Times New Roman" w:hAnsi="Times New Roman" w:cs="Times New Roman"/>
          <w:bCs/>
          <w:iCs/>
          <w:sz w:val="24"/>
          <w:szCs w:val="24"/>
          <w:lang w:val="uk-UA"/>
        </w:rPr>
        <w:t>передбачає</w:t>
      </w:r>
      <w:r w:rsidRPr="00BB2449">
        <w:rPr>
          <w:rFonts w:ascii="Times New Roman" w:eastAsia="Times New Roman" w:hAnsi="Times New Roman" w:cs="Times New Roman"/>
          <w:bCs/>
          <w:iCs/>
          <w:sz w:val="24"/>
          <w:szCs w:val="24"/>
          <w:lang w:val="uk-UA"/>
        </w:rPr>
        <w:t xml:space="preserve"> досягнення учнями результатів навчання (</w:t>
      </w:r>
      <w:proofErr w:type="spellStart"/>
      <w:r w:rsidRPr="00BB2449">
        <w:rPr>
          <w:rFonts w:ascii="Times New Roman" w:eastAsia="Times New Roman" w:hAnsi="Times New Roman" w:cs="Times New Roman"/>
          <w:bCs/>
          <w:iCs/>
          <w:sz w:val="24"/>
          <w:szCs w:val="24"/>
          <w:lang w:val="uk-UA"/>
        </w:rPr>
        <w:t>компетентностей</w:t>
      </w:r>
      <w:proofErr w:type="spellEnd"/>
      <w:r w:rsidRPr="00BB2449">
        <w:rPr>
          <w:rFonts w:ascii="Times New Roman" w:eastAsia="Times New Roman" w:hAnsi="Times New Roman" w:cs="Times New Roman"/>
          <w:bCs/>
          <w:iCs/>
          <w:sz w:val="24"/>
          <w:szCs w:val="24"/>
          <w:lang w:val="uk-UA"/>
        </w:rPr>
        <w:t>), визначених Державним стандартом.</w:t>
      </w:r>
    </w:p>
    <w:p w:rsidR="006E31F8" w:rsidRPr="002E22CC" w:rsidRDefault="006E31F8" w:rsidP="001E14DF">
      <w:pPr>
        <w:contextualSpacing/>
        <w:rPr>
          <w:rFonts w:ascii="Times New Roman" w:hAnsi="Times New Roman" w:cs="Times New Roman"/>
          <w:sz w:val="24"/>
          <w:szCs w:val="24"/>
          <w:lang w:val="uk-UA"/>
        </w:rPr>
      </w:pPr>
    </w:p>
    <w:p w:rsidR="00DA4D99" w:rsidRPr="002E22CC" w:rsidRDefault="00DA4D99" w:rsidP="001E14DF">
      <w:pPr>
        <w:rPr>
          <w:sz w:val="24"/>
          <w:szCs w:val="24"/>
          <w:lang w:val="uk-UA"/>
        </w:rPr>
      </w:pPr>
    </w:p>
    <w:sectPr w:rsidR="00DA4D99" w:rsidRPr="002E22CC" w:rsidSect="001E14DF">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5D6"/>
    <w:multiLevelType w:val="hybridMultilevel"/>
    <w:tmpl w:val="DBE8FAE0"/>
    <w:lvl w:ilvl="0" w:tplc="DDAE043C">
      <w:numFmt w:val="bullet"/>
      <w:lvlText w:val="-"/>
      <w:lvlJc w:val="left"/>
      <w:pPr>
        <w:ind w:left="1364" w:hanging="360"/>
      </w:pPr>
      <w:rPr>
        <w:rFonts w:ascii="Times New Roman" w:eastAsiaTheme="minorEastAsia" w:hAnsi="Times New Roman" w:cs="Times New Roman"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
    <w:nsid w:val="05DE5593"/>
    <w:multiLevelType w:val="multilevel"/>
    <w:tmpl w:val="5B0E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C6B8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25D4BDD"/>
    <w:multiLevelType w:val="hybridMultilevel"/>
    <w:tmpl w:val="EF288418"/>
    <w:lvl w:ilvl="0" w:tplc="BC1AE3F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9F1E89"/>
    <w:multiLevelType w:val="hybridMultilevel"/>
    <w:tmpl w:val="D500E95E"/>
    <w:lvl w:ilvl="0" w:tplc="8B189A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87F4AE9"/>
    <w:multiLevelType w:val="hybridMultilevel"/>
    <w:tmpl w:val="661A5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8263CA"/>
    <w:multiLevelType w:val="hybridMultilevel"/>
    <w:tmpl w:val="653419BA"/>
    <w:lvl w:ilvl="0" w:tplc="B0A41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D8E"/>
    <w:rsid w:val="000C1D8E"/>
    <w:rsid w:val="001C12D9"/>
    <w:rsid w:val="001E14DF"/>
    <w:rsid w:val="0028048A"/>
    <w:rsid w:val="002E22CC"/>
    <w:rsid w:val="00485770"/>
    <w:rsid w:val="004867E6"/>
    <w:rsid w:val="006D3A92"/>
    <w:rsid w:val="006E31F8"/>
    <w:rsid w:val="00AB45F0"/>
    <w:rsid w:val="00B956D3"/>
    <w:rsid w:val="00BB2449"/>
    <w:rsid w:val="00BF3960"/>
    <w:rsid w:val="00CC26C4"/>
    <w:rsid w:val="00CC4463"/>
    <w:rsid w:val="00D0054F"/>
    <w:rsid w:val="00DA4D99"/>
    <w:rsid w:val="00F90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99"/>
    <w:rPr>
      <w:color w:val="0000FF" w:themeColor="hyperlink"/>
      <w:u w:val="single"/>
    </w:rPr>
  </w:style>
  <w:style w:type="character" w:styleId="a4">
    <w:name w:val="FollowedHyperlink"/>
    <w:basedOn w:val="a0"/>
    <w:uiPriority w:val="99"/>
    <w:semiHidden/>
    <w:unhideWhenUsed/>
    <w:rsid w:val="00DA4D99"/>
    <w:rPr>
      <w:color w:val="800080" w:themeColor="followedHyperlink"/>
      <w:u w:val="single"/>
    </w:rPr>
  </w:style>
  <w:style w:type="paragraph" w:styleId="a5">
    <w:name w:val="List Paragraph"/>
    <w:basedOn w:val="a"/>
    <w:uiPriority w:val="34"/>
    <w:qFormat/>
    <w:rsid w:val="006D3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99"/>
    <w:rPr>
      <w:color w:val="0000FF" w:themeColor="hyperlink"/>
      <w:u w:val="single"/>
    </w:rPr>
  </w:style>
  <w:style w:type="character" w:styleId="a4">
    <w:name w:val="FollowedHyperlink"/>
    <w:basedOn w:val="a0"/>
    <w:uiPriority w:val="99"/>
    <w:semiHidden/>
    <w:unhideWhenUsed/>
    <w:rsid w:val="00DA4D99"/>
    <w:rPr>
      <w:color w:val="800080" w:themeColor="followedHyperlink"/>
      <w:u w:val="single"/>
    </w:rPr>
  </w:style>
  <w:style w:type="paragraph" w:styleId="a5">
    <w:name w:val="List Paragraph"/>
    <w:basedOn w:val="a"/>
    <w:uiPriority w:val="34"/>
    <w:qFormat/>
    <w:rsid w:val="006D3A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 Windows</cp:lastModifiedBy>
  <cp:revision>3</cp:revision>
  <dcterms:created xsi:type="dcterms:W3CDTF">2019-08-19T17:08:00Z</dcterms:created>
  <dcterms:modified xsi:type="dcterms:W3CDTF">2020-06-17T15:25:00Z</dcterms:modified>
</cp:coreProperties>
</file>