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798" w:rsidRDefault="00A34798" w:rsidP="00A34798">
      <w:pPr>
        <w:spacing w:after="0" w:line="240" w:lineRule="auto"/>
        <w:jc w:val="both"/>
      </w:pPr>
      <w:r>
        <w:t xml:space="preserve">  </w:t>
      </w:r>
    </w:p>
    <w:p w:rsidR="00A34798" w:rsidRDefault="00A34798" w:rsidP="00A34798">
      <w:pPr>
        <w:spacing w:after="0" w:line="240" w:lineRule="auto"/>
        <w:jc w:val="both"/>
      </w:pPr>
    </w:p>
    <w:p w:rsidR="00A34798" w:rsidRDefault="00A34798" w:rsidP="00602350">
      <w:pPr>
        <w:spacing w:after="0" w:line="240" w:lineRule="auto"/>
        <w:jc w:val="both"/>
        <w:rPr>
          <w:rFonts w:ascii="Times New Roman" w:hAnsi="Times New Roman" w:cs="Times New Roman"/>
          <w:b/>
          <w:sz w:val="28"/>
          <w:szCs w:val="28"/>
        </w:rPr>
      </w:pPr>
      <w:r>
        <w:t xml:space="preserve"> </w:t>
      </w:r>
    </w:p>
    <w:p w:rsidR="00DF0969" w:rsidRDefault="006F3FCC" w:rsidP="00DF0969">
      <w:pPr>
        <w:spacing w:after="0" w:line="276" w:lineRule="auto"/>
        <w:jc w:val="center"/>
        <w:rPr>
          <w:rFonts w:ascii="Times New Roman" w:hAnsi="Times New Roman" w:cs="Times New Roman"/>
          <w:sz w:val="28"/>
          <w:szCs w:val="28"/>
        </w:rPr>
      </w:pPr>
      <w:r w:rsidRPr="00DF0969">
        <w:rPr>
          <w:rFonts w:ascii="Times New Roman" w:hAnsi="Times New Roman" w:cs="Times New Roman"/>
          <w:b/>
          <w:sz w:val="28"/>
          <w:szCs w:val="28"/>
        </w:rPr>
        <w:t>Базова загальна середня освіта ІІ ступінь</w:t>
      </w:r>
      <w:r w:rsidRPr="006F3FCC">
        <w:rPr>
          <w:rFonts w:ascii="Times New Roman" w:hAnsi="Times New Roman" w:cs="Times New Roman"/>
          <w:sz w:val="28"/>
          <w:szCs w:val="28"/>
        </w:rPr>
        <w:t xml:space="preserve"> </w:t>
      </w:r>
    </w:p>
    <w:p w:rsidR="006F3FCC" w:rsidRDefault="00E33AC4" w:rsidP="00E33AC4">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F3FCC" w:rsidRPr="006F3FCC">
        <w:rPr>
          <w:rFonts w:ascii="Times New Roman" w:hAnsi="Times New Roman" w:cs="Times New Roman"/>
          <w:sz w:val="28"/>
          <w:szCs w:val="28"/>
        </w:rPr>
        <w:t>Базова середня освіта здобувається, як правило, після здобуття початкової освіти. Діти, які здобули початкову освіту на 1 вересня поточного навчального року розпочинають здобуття базової середньої освіти цього ж навчального року.</w:t>
      </w:r>
    </w:p>
    <w:p w:rsidR="006F3FCC" w:rsidRDefault="006F3FCC" w:rsidP="006F3FCC">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F3FCC">
        <w:rPr>
          <w:rFonts w:ascii="Times New Roman" w:hAnsi="Times New Roman" w:cs="Times New Roman"/>
          <w:sz w:val="28"/>
          <w:szCs w:val="28"/>
        </w:rPr>
        <w:t xml:space="preserve">Освітня програма ІІ ступеня освіти складена на виконання Закону України «Про освіту» та постанови Кабінету Міністрів України від 23 листопада 2011року № 1392 «Про затвердження державного стандарту базової та повної загальної середньої освіти» відповідно до Типової освітньої програми, затвердженої наказом Міністерства освіти і науки України від 20 квітня 2018 року № 405 «Про затвердження типової освітньої програми закладів загальної середньої освіти ІІ ступеня». </w:t>
      </w:r>
    </w:p>
    <w:p w:rsidR="006F3FCC" w:rsidRDefault="006F3FCC" w:rsidP="006F3FCC">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F3FCC">
        <w:rPr>
          <w:rFonts w:ascii="Times New Roman" w:hAnsi="Times New Roman" w:cs="Times New Roman"/>
          <w:sz w:val="28"/>
          <w:szCs w:val="28"/>
        </w:rPr>
        <w:t xml:space="preserve">Освітню програму укладено за такими освітніми галузями: </w:t>
      </w:r>
    </w:p>
    <w:p w:rsidR="006F3FCC" w:rsidRDefault="006F3FCC" w:rsidP="006F3FCC">
      <w:pPr>
        <w:spacing w:after="0" w:line="276" w:lineRule="auto"/>
        <w:jc w:val="both"/>
        <w:rPr>
          <w:rFonts w:ascii="Times New Roman" w:hAnsi="Times New Roman" w:cs="Times New Roman"/>
          <w:sz w:val="28"/>
          <w:szCs w:val="28"/>
        </w:rPr>
      </w:pPr>
      <w:r w:rsidRPr="006F3FCC">
        <w:rPr>
          <w:rFonts w:ascii="Times New Roman" w:hAnsi="Times New Roman" w:cs="Times New Roman"/>
          <w:sz w:val="28"/>
          <w:szCs w:val="28"/>
        </w:rPr>
        <w:t xml:space="preserve">Мови і літератури </w:t>
      </w:r>
    </w:p>
    <w:p w:rsidR="006F3FCC" w:rsidRDefault="006F3FCC" w:rsidP="006F3FCC">
      <w:pPr>
        <w:spacing w:after="0" w:line="276" w:lineRule="auto"/>
        <w:jc w:val="both"/>
        <w:rPr>
          <w:rFonts w:ascii="Times New Roman" w:hAnsi="Times New Roman" w:cs="Times New Roman"/>
          <w:sz w:val="28"/>
          <w:szCs w:val="28"/>
        </w:rPr>
      </w:pPr>
      <w:r w:rsidRPr="006F3FCC">
        <w:rPr>
          <w:rFonts w:ascii="Times New Roman" w:hAnsi="Times New Roman" w:cs="Times New Roman"/>
          <w:sz w:val="28"/>
          <w:szCs w:val="28"/>
        </w:rPr>
        <w:t xml:space="preserve">Суспільствознавство </w:t>
      </w:r>
    </w:p>
    <w:p w:rsidR="006F3FCC" w:rsidRDefault="006F3FCC" w:rsidP="006F3FCC">
      <w:pPr>
        <w:spacing w:after="0" w:line="276" w:lineRule="auto"/>
        <w:jc w:val="both"/>
        <w:rPr>
          <w:rFonts w:ascii="Times New Roman" w:hAnsi="Times New Roman" w:cs="Times New Roman"/>
          <w:sz w:val="28"/>
          <w:szCs w:val="28"/>
        </w:rPr>
      </w:pPr>
      <w:r w:rsidRPr="006F3FCC">
        <w:rPr>
          <w:rFonts w:ascii="Times New Roman" w:hAnsi="Times New Roman" w:cs="Times New Roman"/>
          <w:sz w:val="28"/>
          <w:szCs w:val="28"/>
        </w:rPr>
        <w:t xml:space="preserve">Мистецтво </w:t>
      </w:r>
    </w:p>
    <w:p w:rsidR="006F3FCC" w:rsidRDefault="006F3FCC" w:rsidP="006F3FCC">
      <w:pPr>
        <w:spacing w:after="0" w:line="276" w:lineRule="auto"/>
        <w:jc w:val="both"/>
        <w:rPr>
          <w:rFonts w:ascii="Times New Roman" w:hAnsi="Times New Roman" w:cs="Times New Roman"/>
          <w:sz w:val="28"/>
          <w:szCs w:val="28"/>
        </w:rPr>
      </w:pPr>
      <w:r w:rsidRPr="006F3FCC">
        <w:rPr>
          <w:rFonts w:ascii="Times New Roman" w:hAnsi="Times New Roman" w:cs="Times New Roman"/>
          <w:sz w:val="28"/>
          <w:szCs w:val="28"/>
        </w:rPr>
        <w:t xml:space="preserve">Математика </w:t>
      </w:r>
    </w:p>
    <w:p w:rsidR="006F3FCC" w:rsidRDefault="006F3FCC" w:rsidP="006F3FCC">
      <w:pPr>
        <w:spacing w:after="0" w:line="276" w:lineRule="auto"/>
        <w:jc w:val="both"/>
        <w:rPr>
          <w:rFonts w:ascii="Times New Roman" w:hAnsi="Times New Roman" w:cs="Times New Roman"/>
          <w:sz w:val="28"/>
          <w:szCs w:val="28"/>
        </w:rPr>
      </w:pPr>
      <w:r w:rsidRPr="006F3FCC">
        <w:rPr>
          <w:rFonts w:ascii="Times New Roman" w:hAnsi="Times New Roman" w:cs="Times New Roman"/>
          <w:sz w:val="28"/>
          <w:szCs w:val="28"/>
        </w:rPr>
        <w:t xml:space="preserve">Природознавство </w:t>
      </w:r>
    </w:p>
    <w:p w:rsidR="006F3FCC" w:rsidRDefault="006F3FCC" w:rsidP="006F3FCC">
      <w:pPr>
        <w:spacing w:after="0" w:line="276" w:lineRule="auto"/>
        <w:jc w:val="both"/>
        <w:rPr>
          <w:rFonts w:ascii="Times New Roman" w:hAnsi="Times New Roman" w:cs="Times New Roman"/>
          <w:sz w:val="28"/>
          <w:szCs w:val="28"/>
        </w:rPr>
      </w:pPr>
      <w:r w:rsidRPr="006F3FCC">
        <w:rPr>
          <w:rFonts w:ascii="Times New Roman" w:hAnsi="Times New Roman" w:cs="Times New Roman"/>
          <w:sz w:val="28"/>
          <w:szCs w:val="28"/>
        </w:rPr>
        <w:t xml:space="preserve">Технології </w:t>
      </w:r>
    </w:p>
    <w:p w:rsidR="006F3FCC" w:rsidRDefault="006F3FCC" w:rsidP="006F3FCC">
      <w:pPr>
        <w:spacing w:after="0" w:line="276" w:lineRule="auto"/>
        <w:jc w:val="both"/>
        <w:rPr>
          <w:rFonts w:ascii="Times New Roman" w:hAnsi="Times New Roman" w:cs="Times New Roman"/>
          <w:sz w:val="28"/>
          <w:szCs w:val="28"/>
        </w:rPr>
      </w:pPr>
      <w:r w:rsidRPr="006F3FCC">
        <w:rPr>
          <w:rFonts w:ascii="Times New Roman" w:hAnsi="Times New Roman" w:cs="Times New Roman"/>
          <w:sz w:val="28"/>
          <w:szCs w:val="28"/>
        </w:rPr>
        <w:t xml:space="preserve">Здоров’я і фізична культура </w:t>
      </w:r>
    </w:p>
    <w:p w:rsidR="006F3FCC" w:rsidRDefault="006F3FCC" w:rsidP="006F3FCC">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F3FCC">
        <w:rPr>
          <w:rFonts w:ascii="Times New Roman" w:hAnsi="Times New Roman" w:cs="Times New Roman"/>
          <w:sz w:val="28"/>
          <w:szCs w:val="28"/>
        </w:rPr>
        <w:t xml:space="preserve">Загальний обсяг навчального навантаження для учнів 5-9-х класів закладів загальної середньої освіти складає 5845 годин/навчальний рік: для 6-х класів – 1155 годин/навчальний рік, для 7-х класів – 1172,5 годин/навчальний рік, для 8-х класів – 1207,5 годин/навчальний рік, для 9-х класів – 1260 годин/навчальний рік. Детальний розподіл навчального навантаження на тиждень окреслено у навчальних планах закладів загальної середньої освіти ІІ ступеня. </w:t>
      </w:r>
    </w:p>
    <w:p w:rsidR="006A0C81" w:rsidRDefault="006F3FCC" w:rsidP="006F3FCC">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F3FCC">
        <w:rPr>
          <w:rFonts w:ascii="Times New Roman" w:hAnsi="Times New Roman" w:cs="Times New Roman"/>
          <w:sz w:val="28"/>
          <w:szCs w:val="28"/>
        </w:rPr>
        <w:t xml:space="preserve">Навчальний план дає цілісне уявлення про зміст і структуру другого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Навчальні плани основної школи передбачають реалізацію освітніх галузей Базового навчального плану Державного стандарту через окремі предмети. Вони охоплюють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 Повноцінність базової середньої освіти забезпечується реалізацією як інваріантної, так і варіативної складових, які в обов’язковому порядку фінансуються з бюджету. Логічна послідовність вивчення предметів розкривається у відповідних навчальних програмах. Варіативна складова навчальних планів </w:t>
      </w:r>
      <w:r w:rsidRPr="006F3FCC">
        <w:rPr>
          <w:rFonts w:ascii="Times New Roman" w:hAnsi="Times New Roman" w:cs="Times New Roman"/>
          <w:sz w:val="28"/>
          <w:szCs w:val="28"/>
        </w:rPr>
        <w:lastRenderedPageBreak/>
        <w:t>використовується на: - підсилення предметів інваріантної складової. У такому разі розподіл годин на вивчення тієї чи іншої теми навчальної програми здійснюється вчителем самостійно. Розподіл годин фіксується у календарному плані, який погоджується заступником директора закладу освіти . Вчитель зазначає проведені уроки у частині класного журналу, відведеного для предмета, на підсилення якого використано зазначені години.</w:t>
      </w:r>
    </w:p>
    <w:p w:rsidR="006F3FCC" w:rsidRDefault="006F3FCC" w:rsidP="006F3FCC">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F3FCC">
        <w:rPr>
          <w:rFonts w:ascii="Times New Roman" w:hAnsi="Times New Roman" w:cs="Times New Roman"/>
          <w:sz w:val="28"/>
          <w:szCs w:val="28"/>
        </w:rPr>
        <w:t xml:space="preserve">Змістове наповнення предмета «Фізична культура» сформовано з варіативних модулів відповідно до </w:t>
      </w:r>
      <w:proofErr w:type="spellStart"/>
      <w:r w:rsidRPr="006F3FCC">
        <w:rPr>
          <w:rFonts w:ascii="Times New Roman" w:hAnsi="Times New Roman" w:cs="Times New Roman"/>
          <w:sz w:val="28"/>
          <w:szCs w:val="28"/>
        </w:rPr>
        <w:t>статево-вікових</w:t>
      </w:r>
      <w:proofErr w:type="spellEnd"/>
      <w:r w:rsidRPr="006F3FCC">
        <w:rPr>
          <w:rFonts w:ascii="Times New Roman" w:hAnsi="Times New Roman" w:cs="Times New Roman"/>
          <w:sz w:val="28"/>
          <w:szCs w:val="28"/>
        </w:rPr>
        <w:t xml:space="preserve"> особливостей учнів, їх інтересів, </w:t>
      </w:r>
      <w:proofErr w:type="spellStart"/>
      <w:r w:rsidRPr="006F3FCC">
        <w:rPr>
          <w:rFonts w:ascii="Times New Roman" w:hAnsi="Times New Roman" w:cs="Times New Roman"/>
          <w:sz w:val="28"/>
          <w:szCs w:val="28"/>
        </w:rPr>
        <w:t>матеріальнотехнічної</w:t>
      </w:r>
      <w:proofErr w:type="spellEnd"/>
      <w:r w:rsidRPr="006F3FCC">
        <w:rPr>
          <w:rFonts w:ascii="Times New Roman" w:hAnsi="Times New Roman" w:cs="Times New Roman"/>
          <w:sz w:val="28"/>
          <w:szCs w:val="28"/>
        </w:rPr>
        <w:t xml:space="preserve"> бази навчального закладу, кадрового забезпечення, регіональних та народних традицій, зокрема: футбол, баскетбол, волейбол, туризм, бадмінтон, </w:t>
      </w:r>
      <w:proofErr w:type="spellStart"/>
      <w:r w:rsidRPr="006F3FCC">
        <w:rPr>
          <w:rFonts w:ascii="Times New Roman" w:hAnsi="Times New Roman" w:cs="Times New Roman"/>
          <w:sz w:val="28"/>
          <w:szCs w:val="28"/>
        </w:rPr>
        <w:t>даджбол</w:t>
      </w:r>
      <w:proofErr w:type="spellEnd"/>
      <w:r w:rsidRPr="006F3FCC">
        <w:rPr>
          <w:rFonts w:ascii="Times New Roman" w:hAnsi="Times New Roman" w:cs="Times New Roman"/>
          <w:sz w:val="28"/>
          <w:szCs w:val="28"/>
        </w:rPr>
        <w:t xml:space="preserve">, </w:t>
      </w:r>
      <w:proofErr w:type="spellStart"/>
      <w:r w:rsidRPr="006F3FCC">
        <w:rPr>
          <w:rFonts w:ascii="Times New Roman" w:hAnsi="Times New Roman" w:cs="Times New Roman"/>
          <w:sz w:val="28"/>
          <w:szCs w:val="28"/>
        </w:rPr>
        <w:t>алтимат</w:t>
      </w:r>
      <w:proofErr w:type="spellEnd"/>
      <w:r w:rsidRPr="006F3FCC">
        <w:rPr>
          <w:rFonts w:ascii="Times New Roman" w:hAnsi="Times New Roman" w:cs="Times New Roman"/>
          <w:sz w:val="28"/>
          <w:szCs w:val="28"/>
        </w:rPr>
        <w:t xml:space="preserve">, </w:t>
      </w:r>
      <w:proofErr w:type="spellStart"/>
      <w:r w:rsidRPr="006F3FCC">
        <w:rPr>
          <w:rFonts w:ascii="Times New Roman" w:hAnsi="Times New Roman" w:cs="Times New Roman"/>
          <w:sz w:val="28"/>
          <w:szCs w:val="28"/>
        </w:rPr>
        <w:t>флорбол</w:t>
      </w:r>
      <w:proofErr w:type="spellEnd"/>
      <w:r w:rsidRPr="006F3FCC">
        <w:rPr>
          <w:rFonts w:ascii="Times New Roman" w:hAnsi="Times New Roman" w:cs="Times New Roman"/>
          <w:sz w:val="28"/>
          <w:szCs w:val="28"/>
        </w:rPr>
        <w:t xml:space="preserve">, регбі 5, рухливі ігри, настільний теніс, </w:t>
      </w:r>
      <w:proofErr w:type="spellStart"/>
      <w:r w:rsidRPr="006F3FCC">
        <w:rPr>
          <w:rFonts w:ascii="Times New Roman" w:hAnsi="Times New Roman" w:cs="Times New Roman"/>
          <w:sz w:val="28"/>
          <w:szCs w:val="28"/>
        </w:rPr>
        <w:t>Cool</w:t>
      </w:r>
      <w:proofErr w:type="spellEnd"/>
      <w:r w:rsidRPr="006F3FCC">
        <w:rPr>
          <w:rFonts w:ascii="Times New Roman" w:hAnsi="Times New Roman" w:cs="Times New Roman"/>
          <w:sz w:val="28"/>
          <w:szCs w:val="28"/>
        </w:rPr>
        <w:t xml:space="preserve"> </w:t>
      </w:r>
      <w:proofErr w:type="spellStart"/>
      <w:r w:rsidRPr="006F3FCC">
        <w:rPr>
          <w:rFonts w:ascii="Times New Roman" w:hAnsi="Times New Roman" w:cs="Times New Roman"/>
          <w:sz w:val="28"/>
          <w:szCs w:val="28"/>
        </w:rPr>
        <w:t>Games</w:t>
      </w:r>
      <w:proofErr w:type="spellEnd"/>
      <w:r w:rsidRPr="006F3FCC">
        <w:rPr>
          <w:rFonts w:ascii="Times New Roman" w:hAnsi="Times New Roman" w:cs="Times New Roman"/>
          <w:sz w:val="28"/>
          <w:szCs w:val="28"/>
        </w:rPr>
        <w:t>. Гранична наповнюваність класів та тривалість уроків встановлюються відповідно до Закону України "Про загальну середню освіту". Відповідно до постанови Кабінету Міністрів України від 23 листопада 2011 року № 1392 "Про затвердження Державного стандарту базової і повної загальної середньої освіти" години фізичної культури не враховуються при визначенні гранично допустимого навантаження учнів. Навчальні плани зорієнтовані на роботу основної школи за 5-денним навчальним тижнем.</w:t>
      </w:r>
    </w:p>
    <w:p w:rsidR="006F3FCC" w:rsidRDefault="006F3FCC" w:rsidP="006F3FCC">
      <w:pPr>
        <w:tabs>
          <w:tab w:val="left" w:pos="900"/>
        </w:tabs>
        <w:spacing w:after="0" w:line="276" w:lineRule="auto"/>
        <w:jc w:val="both"/>
      </w:pPr>
      <w:r>
        <w:rPr>
          <w:rFonts w:ascii="Times New Roman" w:hAnsi="Times New Roman" w:cs="Times New Roman"/>
          <w:sz w:val="28"/>
          <w:szCs w:val="28"/>
        </w:rPr>
        <w:tab/>
      </w:r>
      <w:r w:rsidRPr="006F3FCC">
        <w:rPr>
          <w:rFonts w:ascii="Times New Roman" w:hAnsi="Times New Roman" w:cs="Times New Roman"/>
          <w:sz w:val="28"/>
          <w:szCs w:val="28"/>
        </w:rPr>
        <w:t xml:space="preserve">Відповідно до мети та загальних цілей, окреслених у Державному стандарті, визначено завдання, які має реалізувати вчитель у рамках кожної освітньої галузі. Результати навчання повинні робити внесок у формування ключових </w:t>
      </w:r>
      <w:proofErr w:type="spellStart"/>
      <w:r w:rsidRPr="006F3FCC">
        <w:rPr>
          <w:rFonts w:ascii="Times New Roman" w:hAnsi="Times New Roman" w:cs="Times New Roman"/>
          <w:sz w:val="28"/>
          <w:szCs w:val="28"/>
        </w:rPr>
        <w:t>компетентностей</w:t>
      </w:r>
      <w:proofErr w:type="spellEnd"/>
      <w:r w:rsidRPr="006F3FCC">
        <w:rPr>
          <w:rFonts w:ascii="Times New Roman" w:hAnsi="Times New Roman" w:cs="Times New Roman"/>
          <w:sz w:val="28"/>
          <w:szCs w:val="28"/>
        </w:rPr>
        <w:t xml:space="preserve"> здобувачів освіти.</w:t>
      </w:r>
      <w:r>
        <w:t xml:space="preserve"> </w:t>
      </w:r>
    </w:p>
    <w:p w:rsidR="006F3FCC" w:rsidRDefault="006F3FCC" w:rsidP="006F3FCC">
      <w:pPr>
        <w:tabs>
          <w:tab w:val="left" w:pos="900"/>
        </w:tabs>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F3FCC">
        <w:rPr>
          <w:rFonts w:ascii="Times New Roman" w:hAnsi="Times New Roman" w:cs="Times New Roman"/>
          <w:sz w:val="28"/>
          <w:szCs w:val="28"/>
        </w:rPr>
        <w:t xml:space="preserve">Ключові компетентності такі,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w:t>
      </w:r>
      <w:proofErr w:type="spellStart"/>
      <w:r w:rsidRPr="006F3FCC">
        <w:rPr>
          <w:rFonts w:ascii="Times New Roman" w:hAnsi="Times New Roman" w:cs="Times New Roman"/>
          <w:sz w:val="28"/>
          <w:szCs w:val="28"/>
        </w:rPr>
        <w:t>компетентностей</w:t>
      </w:r>
      <w:proofErr w:type="spellEnd"/>
      <w:r w:rsidRPr="006F3FCC">
        <w:rPr>
          <w:rFonts w:ascii="Times New Roman" w:hAnsi="Times New Roman" w:cs="Times New Roman"/>
          <w:sz w:val="28"/>
          <w:szCs w:val="28"/>
        </w:rPr>
        <w:t xml:space="preserve"> як «Екологічна безпека й сталий розвиток», «Громадянська відповідальність», «Здоров’я і безпека», «Підприємливість і фінансова грамотність» спрямоване на формування в учнів здатності застосовувати знання й уміння у реальних життєвих ситуаціях. Наскрізні лінії є засобом інтеграції ключових і </w:t>
      </w:r>
      <w:proofErr w:type="spellStart"/>
      <w:r w:rsidRPr="006F3FCC">
        <w:rPr>
          <w:rFonts w:ascii="Times New Roman" w:hAnsi="Times New Roman" w:cs="Times New Roman"/>
          <w:sz w:val="28"/>
          <w:szCs w:val="28"/>
        </w:rPr>
        <w:t>загальнопредметних</w:t>
      </w:r>
      <w:proofErr w:type="spellEnd"/>
      <w:r w:rsidRPr="006F3FCC">
        <w:rPr>
          <w:rFonts w:ascii="Times New Roman" w:hAnsi="Times New Roman" w:cs="Times New Roman"/>
          <w:sz w:val="28"/>
          <w:szCs w:val="28"/>
        </w:rPr>
        <w:t xml:space="preserve"> </w:t>
      </w:r>
      <w:proofErr w:type="spellStart"/>
      <w:r w:rsidRPr="006F3FCC">
        <w:rPr>
          <w:rFonts w:ascii="Times New Roman" w:hAnsi="Times New Roman" w:cs="Times New Roman"/>
          <w:sz w:val="28"/>
          <w:szCs w:val="28"/>
        </w:rPr>
        <w:t>компетентностей</w:t>
      </w:r>
      <w:proofErr w:type="spellEnd"/>
      <w:r w:rsidRPr="006F3FCC">
        <w:rPr>
          <w:rFonts w:ascii="Times New Roman" w:hAnsi="Times New Roman" w:cs="Times New Roman"/>
          <w:sz w:val="28"/>
          <w:szCs w:val="28"/>
        </w:rPr>
        <w:t xml:space="preserve">, окремих предметів та предметних циклів; їх необхідно враховувати при формуванні шкільного середовища. Наскрізні лінії є соціально значимими </w:t>
      </w:r>
      <w:proofErr w:type="spellStart"/>
      <w:r w:rsidRPr="006F3FCC">
        <w:rPr>
          <w:rFonts w:ascii="Times New Roman" w:hAnsi="Times New Roman" w:cs="Times New Roman"/>
          <w:sz w:val="28"/>
          <w:szCs w:val="28"/>
        </w:rPr>
        <w:t>надпредметними</w:t>
      </w:r>
      <w:proofErr w:type="spellEnd"/>
      <w:r w:rsidRPr="006F3FCC">
        <w:rPr>
          <w:rFonts w:ascii="Times New Roman" w:hAnsi="Times New Roman" w:cs="Times New Roman"/>
          <w:sz w:val="28"/>
          <w:szCs w:val="28"/>
        </w:rPr>
        <w:t xml:space="preserve">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6F3FCC" w:rsidRDefault="006F3FCC" w:rsidP="006F3FCC">
      <w:pPr>
        <w:tabs>
          <w:tab w:val="left" w:pos="900"/>
        </w:tabs>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F3FCC">
        <w:rPr>
          <w:rFonts w:ascii="Times New Roman" w:hAnsi="Times New Roman" w:cs="Times New Roman"/>
          <w:sz w:val="28"/>
          <w:szCs w:val="28"/>
        </w:rPr>
        <w:t>Навчання за наскрізними лініями реалізується насамперед через:</w:t>
      </w:r>
    </w:p>
    <w:p w:rsidR="006F3FCC" w:rsidRDefault="006F3FCC" w:rsidP="006F3FCC">
      <w:pPr>
        <w:tabs>
          <w:tab w:val="left" w:pos="900"/>
        </w:tabs>
        <w:spacing w:after="0" w:line="276" w:lineRule="auto"/>
        <w:jc w:val="both"/>
        <w:rPr>
          <w:rFonts w:ascii="Times New Roman" w:hAnsi="Times New Roman" w:cs="Times New Roman"/>
          <w:sz w:val="28"/>
          <w:szCs w:val="28"/>
        </w:rPr>
      </w:pPr>
      <w:r w:rsidRPr="006F3FCC">
        <w:rPr>
          <w:rFonts w:ascii="Times New Roman" w:hAnsi="Times New Roman" w:cs="Times New Roman"/>
          <w:sz w:val="28"/>
          <w:szCs w:val="28"/>
        </w:rPr>
        <w:t xml:space="preserve"> - 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6F3FCC" w:rsidRDefault="006F3FCC" w:rsidP="006F3FCC">
      <w:pPr>
        <w:tabs>
          <w:tab w:val="left" w:pos="900"/>
        </w:tabs>
        <w:spacing w:after="0" w:line="276" w:lineRule="auto"/>
        <w:jc w:val="both"/>
        <w:rPr>
          <w:rFonts w:ascii="Times New Roman" w:hAnsi="Times New Roman" w:cs="Times New Roman"/>
          <w:sz w:val="28"/>
          <w:szCs w:val="28"/>
        </w:rPr>
      </w:pPr>
      <w:r w:rsidRPr="006F3FCC">
        <w:rPr>
          <w:rFonts w:ascii="Times New Roman" w:hAnsi="Times New Roman" w:cs="Times New Roman"/>
          <w:sz w:val="28"/>
          <w:szCs w:val="28"/>
        </w:rPr>
        <w:lastRenderedPageBreak/>
        <w:t xml:space="preserve"> - окремі предмети — виходячи із наскрізних тем при вивченні предмета проводяться відповідні трактовки, приклади і методи навчання, реалізуються </w:t>
      </w:r>
      <w:proofErr w:type="spellStart"/>
      <w:r w:rsidRPr="006F3FCC">
        <w:rPr>
          <w:rFonts w:ascii="Times New Roman" w:hAnsi="Times New Roman" w:cs="Times New Roman"/>
          <w:sz w:val="28"/>
          <w:szCs w:val="28"/>
        </w:rPr>
        <w:t>надпредметні</w:t>
      </w:r>
      <w:proofErr w:type="spellEnd"/>
      <w:r w:rsidRPr="006F3FCC">
        <w:rPr>
          <w:rFonts w:ascii="Times New Roman" w:hAnsi="Times New Roman" w:cs="Times New Roman"/>
          <w:sz w:val="28"/>
          <w:szCs w:val="28"/>
        </w:rPr>
        <w:t xml:space="preserve">, </w:t>
      </w:r>
      <w:proofErr w:type="spellStart"/>
      <w:r w:rsidRPr="006F3FCC">
        <w:rPr>
          <w:rFonts w:ascii="Times New Roman" w:hAnsi="Times New Roman" w:cs="Times New Roman"/>
          <w:sz w:val="28"/>
          <w:szCs w:val="28"/>
        </w:rPr>
        <w:t>міжкласові</w:t>
      </w:r>
      <w:proofErr w:type="spellEnd"/>
      <w:r w:rsidRPr="006F3FCC">
        <w:rPr>
          <w:rFonts w:ascii="Times New Roman" w:hAnsi="Times New Roman" w:cs="Times New Roman"/>
          <w:sz w:val="28"/>
          <w:szCs w:val="28"/>
        </w:rPr>
        <w:t xml:space="preserve">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6F3FCC" w:rsidRDefault="006F3FCC" w:rsidP="00DF0969">
      <w:pPr>
        <w:tabs>
          <w:tab w:val="left" w:pos="900"/>
        </w:tabs>
        <w:spacing w:after="0"/>
        <w:jc w:val="both"/>
        <w:rPr>
          <w:rFonts w:ascii="Times New Roman" w:hAnsi="Times New Roman" w:cs="Times New Roman"/>
          <w:sz w:val="28"/>
          <w:szCs w:val="28"/>
        </w:rPr>
      </w:pPr>
      <w:r>
        <w:rPr>
          <w:rFonts w:ascii="Times New Roman" w:hAnsi="Times New Roman" w:cs="Times New Roman"/>
          <w:sz w:val="28"/>
          <w:szCs w:val="28"/>
        </w:rPr>
        <w:tab/>
      </w:r>
      <w:r w:rsidRPr="006F3FCC">
        <w:rPr>
          <w:rFonts w:ascii="Times New Roman" w:hAnsi="Times New Roman" w:cs="Times New Roman"/>
          <w:sz w:val="28"/>
          <w:szCs w:val="28"/>
        </w:rPr>
        <w:t xml:space="preserve">Необхідною умовою формування </w:t>
      </w:r>
      <w:proofErr w:type="spellStart"/>
      <w:r w:rsidRPr="006F3FCC">
        <w:rPr>
          <w:rFonts w:ascii="Times New Roman" w:hAnsi="Times New Roman" w:cs="Times New Roman"/>
          <w:sz w:val="28"/>
          <w:szCs w:val="28"/>
        </w:rPr>
        <w:t>компетентностей</w:t>
      </w:r>
      <w:proofErr w:type="spellEnd"/>
      <w:r w:rsidRPr="006F3FCC">
        <w:rPr>
          <w:rFonts w:ascii="Times New Roman" w:hAnsi="Times New Roman" w:cs="Times New Roman"/>
          <w:sz w:val="28"/>
          <w:szCs w:val="28"/>
        </w:rPr>
        <w:t xml:space="preserve"> є </w:t>
      </w:r>
      <w:proofErr w:type="spellStart"/>
      <w:r w:rsidRPr="006F3FCC">
        <w:rPr>
          <w:rFonts w:ascii="Times New Roman" w:hAnsi="Times New Roman" w:cs="Times New Roman"/>
          <w:sz w:val="28"/>
          <w:szCs w:val="28"/>
        </w:rPr>
        <w:t>діяльнісна</w:t>
      </w:r>
      <w:proofErr w:type="spellEnd"/>
      <w:r w:rsidRPr="006F3FCC">
        <w:rPr>
          <w:rFonts w:ascii="Times New Roman" w:hAnsi="Times New Roman" w:cs="Times New Roman"/>
          <w:sz w:val="28"/>
          <w:szCs w:val="28"/>
        </w:rPr>
        <w:t xml:space="preserve">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w:t>
      </w:r>
      <w:proofErr w:type="spellStart"/>
      <w:r w:rsidRPr="006F3FCC">
        <w:rPr>
          <w:rFonts w:ascii="Times New Roman" w:hAnsi="Times New Roman" w:cs="Times New Roman"/>
          <w:sz w:val="28"/>
          <w:szCs w:val="28"/>
        </w:rPr>
        <w:t>компетентностей</w:t>
      </w:r>
      <w:proofErr w:type="spellEnd"/>
      <w:r w:rsidRPr="006F3FCC">
        <w:rPr>
          <w:rFonts w:ascii="Times New Roman" w:hAnsi="Times New Roman" w:cs="Times New Roman"/>
          <w:sz w:val="28"/>
          <w:szCs w:val="28"/>
        </w:rPr>
        <w:t xml:space="preserve"> сприяє встановлення та реалізація в освітньому процесі міжпредметних і </w:t>
      </w:r>
      <w:proofErr w:type="spellStart"/>
      <w:r w:rsidRPr="006F3FCC">
        <w:rPr>
          <w:rFonts w:ascii="Times New Roman" w:hAnsi="Times New Roman" w:cs="Times New Roman"/>
          <w:sz w:val="28"/>
          <w:szCs w:val="28"/>
        </w:rPr>
        <w:t>внутрішньопредметних</w:t>
      </w:r>
      <w:proofErr w:type="spellEnd"/>
      <w:r w:rsidRPr="006F3FCC">
        <w:rPr>
          <w:rFonts w:ascii="Times New Roman" w:hAnsi="Times New Roman" w:cs="Times New Roman"/>
          <w:sz w:val="28"/>
          <w:szCs w:val="28"/>
        </w:rPr>
        <w:t xml:space="preserve"> зв’язків, а саме: змістово-інформаційних, </w:t>
      </w:r>
      <w:proofErr w:type="spellStart"/>
      <w:r w:rsidRPr="006F3FCC">
        <w:rPr>
          <w:rFonts w:ascii="Times New Roman" w:hAnsi="Times New Roman" w:cs="Times New Roman"/>
          <w:sz w:val="28"/>
          <w:szCs w:val="28"/>
        </w:rPr>
        <w:t>операційно-діяльнісних</w:t>
      </w:r>
      <w:proofErr w:type="spellEnd"/>
      <w:r w:rsidRPr="006F3FCC">
        <w:rPr>
          <w:rFonts w:ascii="Times New Roman" w:hAnsi="Times New Roman" w:cs="Times New Roman"/>
          <w:sz w:val="28"/>
          <w:szCs w:val="28"/>
        </w:rPr>
        <w:t xml:space="preserve">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w:t>
      </w:r>
    </w:p>
    <w:p w:rsidR="006F3FCC" w:rsidRDefault="006F3FCC" w:rsidP="00DF0969">
      <w:pPr>
        <w:tabs>
          <w:tab w:val="left" w:pos="4128"/>
        </w:tabs>
        <w:spacing w:after="0"/>
        <w:jc w:val="center"/>
        <w:rPr>
          <w:rFonts w:ascii="Times New Roman" w:hAnsi="Times New Roman" w:cs="Times New Roman"/>
          <w:b/>
          <w:sz w:val="28"/>
          <w:szCs w:val="28"/>
        </w:rPr>
      </w:pPr>
      <w:r w:rsidRPr="006F3FCC">
        <w:rPr>
          <w:rFonts w:ascii="Times New Roman" w:hAnsi="Times New Roman" w:cs="Times New Roman"/>
          <w:b/>
          <w:sz w:val="28"/>
          <w:szCs w:val="28"/>
        </w:rPr>
        <w:t xml:space="preserve">Основними формами організації освітнього процесу є різні типи уроку: формування </w:t>
      </w:r>
      <w:proofErr w:type="spellStart"/>
      <w:r w:rsidRPr="006F3FCC">
        <w:rPr>
          <w:rFonts w:ascii="Times New Roman" w:hAnsi="Times New Roman" w:cs="Times New Roman"/>
          <w:b/>
          <w:sz w:val="28"/>
          <w:szCs w:val="28"/>
        </w:rPr>
        <w:t>компетентностей</w:t>
      </w:r>
      <w:proofErr w:type="spellEnd"/>
      <w:r w:rsidRPr="006F3FCC">
        <w:rPr>
          <w:rFonts w:ascii="Times New Roman" w:hAnsi="Times New Roman" w:cs="Times New Roman"/>
          <w:b/>
          <w:sz w:val="28"/>
          <w:szCs w:val="28"/>
        </w:rPr>
        <w:t xml:space="preserve">; розвитку </w:t>
      </w:r>
      <w:proofErr w:type="spellStart"/>
      <w:r w:rsidRPr="006F3FCC">
        <w:rPr>
          <w:rFonts w:ascii="Times New Roman" w:hAnsi="Times New Roman" w:cs="Times New Roman"/>
          <w:b/>
          <w:sz w:val="28"/>
          <w:szCs w:val="28"/>
        </w:rPr>
        <w:t>компетентностей</w:t>
      </w:r>
      <w:proofErr w:type="spellEnd"/>
      <w:r w:rsidRPr="006F3FCC">
        <w:rPr>
          <w:rFonts w:ascii="Times New Roman" w:hAnsi="Times New Roman" w:cs="Times New Roman"/>
          <w:b/>
          <w:sz w:val="28"/>
          <w:szCs w:val="28"/>
        </w:rPr>
        <w:t xml:space="preserve">; перевірки та/або оцінювання досягнення </w:t>
      </w:r>
      <w:proofErr w:type="spellStart"/>
      <w:r w:rsidRPr="006F3FCC">
        <w:rPr>
          <w:rFonts w:ascii="Times New Roman" w:hAnsi="Times New Roman" w:cs="Times New Roman"/>
          <w:b/>
          <w:sz w:val="28"/>
          <w:szCs w:val="28"/>
        </w:rPr>
        <w:t>компетентностей</w:t>
      </w:r>
      <w:proofErr w:type="spellEnd"/>
      <w:r w:rsidRPr="006F3FCC">
        <w:rPr>
          <w:rFonts w:ascii="Times New Roman" w:hAnsi="Times New Roman" w:cs="Times New Roman"/>
          <w:b/>
          <w:sz w:val="28"/>
          <w:szCs w:val="28"/>
        </w:rPr>
        <w:t xml:space="preserve">; корекції основних </w:t>
      </w:r>
      <w:proofErr w:type="spellStart"/>
      <w:r w:rsidRPr="006F3FCC">
        <w:rPr>
          <w:rFonts w:ascii="Times New Roman" w:hAnsi="Times New Roman" w:cs="Times New Roman"/>
          <w:b/>
          <w:sz w:val="28"/>
          <w:szCs w:val="28"/>
        </w:rPr>
        <w:t>компетентностей</w:t>
      </w:r>
      <w:proofErr w:type="spellEnd"/>
      <w:r w:rsidRPr="006F3FCC">
        <w:rPr>
          <w:rFonts w:ascii="Times New Roman" w:hAnsi="Times New Roman" w:cs="Times New Roman"/>
          <w:b/>
          <w:sz w:val="28"/>
          <w:szCs w:val="28"/>
        </w:rPr>
        <w:t>; комбінований урок.</w:t>
      </w:r>
    </w:p>
    <w:p w:rsidR="00DF0969" w:rsidRDefault="00DF0969" w:rsidP="00DF0969">
      <w:pPr>
        <w:tabs>
          <w:tab w:val="left" w:pos="4128"/>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F3FCC" w:rsidRPr="006F3FCC">
        <w:rPr>
          <w:rFonts w:ascii="Times New Roman" w:hAnsi="Times New Roman" w:cs="Times New Roman"/>
          <w:sz w:val="28"/>
          <w:szCs w:val="28"/>
        </w:rPr>
        <w:t xml:space="preserve">Також формами організації освітнього процесу можуть бути екскурсії, віртуальні </w:t>
      </w:r>
      <w:proofErr w:type="spellStart"/>
      <w:r w:rsidR="006F3FCC" w:rsidRPr="006F3FCC">
        <w:rPr>
          <w:rFonts w:ascii="Times New Roman" w:hAnsi="Times New Roman" w:cs="Times New Roman"/>
          <w:sz w:val="28"/>
          <w:szCs w:val="28"/>
        </w:rPr>
        <w:t>подоржі</w:t>
      </w:r>
      <w:proofErr w:type="spellEnd"/>
      <w:r w:rsidR="006F3FCC" w:rsidRPr="006F3FCC">
        <w:rPr>
          <w:rFonts w:ascii="Times New Roman" w:hAnsi="Times New Roman" w:cs="Times New Roman"/>
          <w:sz w:val="28"/>
          <w:szCs w:val="28"/>
        </w:rPr>
        <w:t xml:space="preserve">, уроки-семінари, конференції, форуми, спектаклі, брифінги, </w:t>
      </w:r>
      <w:proofErr w:type="spellStart"/>
      <w:r w:rsidR="006F3FCC" w:rsidRPr="006F3FCC">
        <w:rPr>
          <w:rFonts w:ascii="Times New Roman" w:hAnsi="Times New Roman" w:cs="Times New Roman"/>
          <w:sz w:val="28"/>
          <w:szCs w:val="28"/>
        </w:rPr>
        <w:t>квести</w:t>
      </w:r>
      <w:proofErr w:type="spellEnd"/>
      <w:r w:rsidR="006F3FCC" w:rsidRPr="006F3FCC">
        <w:rPr>
          <w:rFonts w:ascii="Times New Roman" w:hAnsi="Times New Roman" w:cs="Times New Roman"/>
          <w:sz w:val="28"/>
          <w:szCs w:val="28"/>
        </w:rPr>
        <w:t>, інтерактивні уроки (</w:t>
      </w:r>
      <w:proofErr w:type="spellStart"/>
      <w:r w:rsidR="006F3FCC" w:rsidRPr="006F3FCC">
        <w:rPr>
          <w:rFonts w:ascii="Times New Roman" w:hAnsi="Times New Roman" w:cs="Times New Roman"/>
          <w:sz w:val="28"/>
          <w:szCs w:val="28"/>
        </w:rPr>
        <w:t>уроки-«суди</w:t>
      </w:r>
      <w:proofErr w:type="spellEnd"/>
      <w:r w:rsidR="006F3FCC" w:rsidRPr="006F3FCC">
        <w:rPr>
          <w:rFonts w:ascii="Times New Roman" w:hAnsi="Times New Roman" w:cs="Times New Roman"/>
          <w:sz w:val="28"/>
          <w:szCs w:val="28"/>
        </w:rPr>
        <w:t xml:space="preserve">», урок-дискусійна група, уроки з навчанням одних учнів іншими), інтегровані уроки, проблемний урок, відео-уроки тощо. </w:t>
      </w:r>
    </w:p>
    <w:p w:rsidR="00DF0969" w:rsidRDefault="00DF0969" w:rsidP="00DF0969">
      <w:pPr>
        <w:tabs>
          <w:tab w:val="left" w:pos="4128"/>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F3FCC" w:rsidRPr="006F3FCC">
        <w:rPr>
          <w:rFonts w:ascii="Times New Roman" w:hAnsi="Times New Roman" w:cs="Times New Roman"/>
          <w:sz w:val="28"/>
          <w:szCs w:val="28"/>
        </w:rPr>
        <w:t xml:space="preserve">З метою засвоєння нового матеріалу та розвитку </w:t>
      </w:r>
      <w:proofErr w:type="spellStart"/>
      <w:r w:rsidR="006F3FCC" w:rsidRPr="006F3FCC">
        <w:rPr>
          <w:rFonts w:ascii="Times New Roman" w:hAnsi="Times New Roman" w:cs="Times New Roman"/>
          <w:sz w:val="28"/>
          <w:szCs w:val="28"/>
        </w:rPr>
        <w:t>компетентностей</w:t>
      </w:r>
      <w:proofErr w:type="spellEnd"/>
      <w:r w:rsidR="006F3FCC" w:rsidRPr="006F3FCC">
        <w:rPr>
          <w:rFonts w:ascii="Times New Roman" w:hAnsi="Times New Roman" w:cs="Times New Roman"/>
          <w:sz w:val="28"/>
          <w:szCs w:val="28"/>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(для 8-11 класів) повинна передбачати обговорення ключових положень вивченого матеріалу, учнем розкриваються нові узагальнюючі підходи до його аналізу. Оглядова </w:t>
      </w:r>
      <w:r w:rsidR="006F3FCC" w:rsidRPr="006F3FCC">
        <w:rPr>
          <w:rFonts w:ascii="Times New Roman" w:hAnsi="Times New Roman" w:cs="Times New Roman"/>
          <w:sz w:val="28"/>
          <w:szCs w:val="28"/>
        </w:rPr>
        <w:lastRenderedPageBreak/>
        <w:t xml:space="preserve">конференція може бути комплексною, тобто реалізувати міжпредметні зв'язки в узагальненні й систематизації навчального матеріалу. 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 </w:t>
      </w:r>
    </w:p>
    <w:p w:rsidR="00DF0969" w:rsidRDefault="00DF0969" w:rsidP="00DF0969">
      <w:pPr>
        <w:tabs>
          <w:tab w:val="left" w:pos="4128"/>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F3FCC" w:rsidRPr="006F3FCC">
        <w:rPr>
          <w:rFonts w:ascii="Times New Roman" w:hAnsi="Times New Roman" w:cs="Times New Roman"/>
          <w:sz w:val="28"/>
          <w:szCs w:val="28"/>
        </w:rPr>
        <w:t xml:space="preserve">Функцію перевірки та/або оцінювання досягнення </w:t>
      </w:r>
      <w:proofErr w:type="spellStart"/>
      <w:r w:rsidR="006F3FCC" w:rsidRPr="006F3FCC">
        <w:rPr>
          <w:rFonts w:ascii="Times New Roman" w:hAnsi="Times New Roman" w:cs="Times New Roman"/>
          <w:sz w:val="28"/>
          <w:szCs w:val="28"/>
        </w:rPr>
        <w:t>компетентностей</w:t>
      </w:r>
      <w:proofErr w:type="spellEnd"/>
      <w:r w:rsidR="006F3FCC" w:rsidRPr="006F3FCC">
        <w:rPr>
          <w:rFonts w:ascii="Times New Roman" w:hAnsi="Times New Roman" w:cs="Times New Roman"/>
          <w:sz w:val="28"/>
          <w:szCs w:val="28"/>
        </w:rPr>
        <w:t xml:space="preserve"> виконує </w:t>
      </w:r>
      <w:proofErr w:type="spellStart"/>
      <w:r w:rsidR="006F3FCC" w:rsidRPr="006F3FCC">
        <w:rPr>
          <w:rFonts w:ascii="Times New Roman" w:hAnsi="Times New Roman" w:cs="Times New Roman"/>
          <w:sz w:val="28"/>
          <w:szCs w:val="28"/>
        </w:rPr>
        <w:t>навчально</w:t>
      </w:r>
      <w:proofErr w:type="spellEnd"/>
      <w:r>
        <w:rPr>
          <w:rFonts w:ascii="Times New Roman" w:hAnsi="Times New Roman" w:cs="Times New Roman"/>
          <w:sz w:val="28"/>
          <w:szCs w:val="28"/>
        </w:rPr>
        <w:t xml:space="preserve"> </w:t>
      </w:r>
      <w:r w:rsidR="006F3FCC" w:rsidRPr="006F3FCC">
        <w:rPr>
          <w:rFonts w:ascii="Times New Roman" w:hAnsi="Times New Roman" w:cs="Times New Roman"/>
          <w:sz w:val="28"/>
          <w:szCs w:val="28"/>
        </w:rPr>
        <w:t xml:space="preserve">практичне заняття. Учні одержують конкретні завдання, з виконання яких звітують перед вчителем. 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 </w:t>
      </w:r>
    </w:p>
    <w:p w:rsidR="00DF0969" w:rsidRDefault="00DF0969" w:rsidP="00DF0969">
      <w:pPr>
        <w:tabs>
          <w:tab w:val="left" w:pos="4128"/>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F3FCC" w:rsidRPr="006F3FCC">
        <w:rPr>
          <w:rFonts w:ascii="Times New Roman" w:hAnsi="Times New Roman" w:cs="Times New Roman"/>
          <w:sz w:val="28"/>
          <w:szCs w:val="28"/>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DF0969" w:rsidRDefault="00DF0969" w:rsidP="00DF0969">
      <w:pPr>
        <w:tabs>
          <w:tab w:val="left" w:pos="4128"/>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F3FCC" w:rsidRPr="006F3FCC">
        <w:rPr>
          <w:rFonts w:ascii="Times New Roman" w:hAnsi="Times New Roman" w:cs="Times New Roman"/>
          <w:sz w:val="28"/>
          <w:szCs w:val="28"/>
        </w:rPr>
        <w:t xml:space="preserve">Екскурсії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DF0969" w:rsidRDefault="00DF0969" w:rsidP="00DF0969">
      <w:pPr>
        <w:tabs>
          <w:tab w:val="left" w:pos="4128"/>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F3FCC" w:rsidRPr="006F3FCC">
        <w:rPr>
          <w:rFonts w:ascii="Times New Roman" w:hAnsi="Times New Roman" w:cs="Times New Roman"/>
          <w:sz w:val="28"/>
          <w:szCs w:val="28"/>
        </w:rPr>
        <w:t xml:space="preserve">Учні можуть самостійно знімати та монтувати відеофільми (під час відео-уроку) за умови самостійного розроблення сюжету фільму, підбору матеріалу, виконують самостійно розподілені ролі та аналізують виконану роботу. </w:t>
      </w:r>
    </w:p>
    <w:p w:rsidR="00DF0969" w:rsidRDefault="00DF0969" w:rsidP="00DF0969">
      <w:pPr>
        <w:tabs>
          <w:tab w:val="left" w:pos="4128"/>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F3FCC" w:rsidRPr="006F3FCC">
        <w:rPr>
          <w:rFonts w:ascii="Times New Roman" w:hAnsi="Times New Roman" w:cs="Times New Roman"/>
          <w:sz w:val="28"/>
          <w:szCs w:val="28"/>
        </w:rPr>
        <w:t xml:space="preserve">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 </w:t>
      </w:r>
    </w:p>
    <w:p w:rsidR="00DF0969" w:rsidRDefault="00DF0969" w:rsidP="00DF0969">
      <w:pPr>
        <w:tabs>
          <w:tab w:val="left" w:pos="4128"/>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F3FCC" w:rsidRPr="006F3FCC">
        <w:rPr>
          <w:rFonts w:ascii="Times New Roman" w:hAnsi="Times New Roman" w:cs="Times New Roman"/>
          <w:sz w:val="28"/>
          <w:szCs w:val="28"/>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DF0969" w:rsidRPr="00DF0969" w:rsidRDefault="00DF0969" w:rsidP="00DF0969">
      <w:pPr>
        <w:rPr>
          <w:rFonts w:ascii="Times New Roman" w:hAnsi="Times New Roman" w:cs="Times New Roman"/>
          <w:sz w:val="28"/>
          <w:szCs w:val="28"/>
        </w:rPr>
      </w:pPr>
    </w:p>
    <w:p w:rsidR="00DF0969" w:rsidRPr="00DF0969" w:rsidRDefault="00DF0969" w:rsidP="00DF0969">
      <w:pPr>
        <w:rPr>
          <w:rFonts w:ascii="Times New Roman" w:hAnsi="Times New Roman" w:cs="Times New Roman"/>
          <w:sz w:val="28"/>
          <w:szCs w:val="28"/>
        </w:rPr>
      </w:pPr>
    </w:p>
    <w:p w:rsidR="00DF0969" w:rsidRPr="00DF0969" w:rsidRDefault="00DF0969" w:rsidP="00DF0969">
      <w:pPr>
        <w:rPr>
          <w:rFonts w:ascii="Times New Roman" w:hAnsi="Times New Roman" w:cs="Times New Roman"/>
          <w:sz w:val="28"/>
          <w:szCs w:val="28"/>
        </w:rPr>
      </w:pPr>
    </w:p>
    <w:p w:rsidR="00DF0969" w:rsidRDefault="00DF0969" w:rsidP="00DF0969">
      <w:pPr>
        <w:rPr>
          <w:rFonts w:ascii="Times New Roman" w:hAnsi="Times New Roman" w:cs="Times New Roman"/>
          <w:sz w:val="28"/>
          <w:szCs w:val="28"/>
        </w:rPr>
      </w:pPr>
      <w:bookmarkStart w:id="0" w:name="_GoBack"/>
      <w:bookmarkEnd w:id="0"/>
    </w:p>
    <w:p w:rsidR="006F3FCC" w:rsidRPr="00DF0969" w:rsidRDefault="00DF0969" w:rsidP="00DF0969">
      <w:pPr>
        <w:spacing w:after="0"/>
        <w:rPr>
          <w:rFonts w:ascii="Times New Roman" w:hAnsi="Times New Roman" w:cs="Times New Roman"/>
          <w:sz w:val="28"/>
          <w:szCs w:val="28"/>
        </w:rPr>
      </w:pPr>
      <w:r w:rsidRPr="00DF0969">
        <w:rPr>
          <w:rFonts w:ascii="Times New Roman" w:hAnsi="Times New Roman" w:cs="Times New Roman"/>
        </w:rPr>
        <w:t>- використано навчальний план для закладів загальної середньої освіти з навчанням українською мовою (додаток №1 ), затверджений наказом МОН України</w:t>
      </w:r>
      <w:r>
        <w:rPr>
          <w:rFonts w:ascii="Times New Roman" w:hAnsi="Times New Roman" w:cs="Times New Roman"/>
        </w:rPr>
        <w:t xml:space="preserve"> </w:t>
      </w:r>
      <w:r w:rsidRPr="00DF0969">
        <w:rPr>
          <w:rFonts w:ascii="Times New Roman" w:hAnsi="Times New Roman" w:cs="Times New Roman"/>
        </w:rPr>
        <w:t>від 20.04.2018№ 405 - Години фізичної культури не враховуються при визначенні гранично допустимого навантаження</w:t>
      </w:r>
    </w:p>
    <w:sectPr w:rsidR="006F3FCC" w:rsidRPr="00DF0969" w:rsidSect="00E33AC4">
      <w:pgSz w:w="11906" w:h="16838"/>
      <w:pgMar w:top="567" w:right="566" w:bottom="85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598" w:rsidRDefault="007F4598" w:rsidP="00E33AC4">
      <w:pPr>
        <w:spacing w:after="0" w:line="240" w:lineRule="auto"/>
      </w:pPr>
      <w:r>
        <w:separator/>
      </w:r>
    </w:p>
  </w:endnote>
  <w:endnote w:type="continuationSeparator" w:id="0">
    <w:p w:rsidR="007F4598" w:rsidRDefault="007F4598" w:rsidP="00E33A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598" w:rsidRDefault="007F4598" w:rsidP="00E33AC4">
      <w:pPr>
        <w:spacing w:after="0" w:line="240" w:lineRule="auto"/>
      </w:pPr>
      <w:r>
        <w:separator/>
      </w:r>
    </w:p>
  </w:footnote>
  <w:footnote w:type="continuationSeparator" w:id="0">
    <w:p w:rsidR="007F4598" w:rsidRDefault="007F4598" w:rsidP="00E33AC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E40"/>
    <w:rsid w:val="004D67F8"/>
    <w:rsid w:val="00544C83"/>
    <w:rsid w:val="00602350"/>
    <w:rsid w:val="006A0C81"/>
    <w:rsid w:val="006F3FCC"/>
    <w:rsid w:val="0073237A"/>
    <w:rsid w:val="007F4598"/>
    <w:rsid w:val="00802C2B"/>
    <w:rsid w:val="00A34798"/>
    <w:rsid w:val="00DF0969"/>
    <w:rsid w:val="00E33AC4"/>
    <w:rsid w:val="00EF5E4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3AC4"/>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E33AC4"/>
  </w:style>
  <w:style w:type="paragraph" w:styleId="a5">
    <w:name w:val="footer"/>
    <w:basedOn w:val="a"/>
    <w:link w:val="a6"/>
    <w:uiPriority w:val="99"/>
    <w:unhideWhenUsed/>
    <w:rsid w:val="00E33AC4"/>
    <w:pPr>
      <w:tabs>
        <w:tab w:val="center" w:pos="4819"/>
        <w:tab w:val="right" w:pos="9639"/>
      </w:tabs>
      <w:spacing w:after="0" w:line="240" w:lineRule="auto"/>
    </w:pPr>
  </w:style>
  <w:style w:type="character" w:customStyle="1" w:styleId="a6">
    <w:name w:val="Нижний колонтитул Знак"/>
    <w:basedOn w:val="a0"/>
    <w:link w:val="a5"/>
    <w:uiPriority w:val="99"/>
    <w:rsid w:val="00E33AC4"/>
  </w:style>
  <w:style w:type="paragraph" w:styleId="a7">
    <w:name w:val="Balloon Text"/>
    <w:basedOn w:val="a"/>
    <w:link w:val="a8"/>
    <w:uiPriority w:val="99"/>
    <w:semiHidden/>
    <w:unhideWhenUsed/>
    <w:rsid w:val="00A34798"/>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3479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3AC4"/>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E33AC4"/>
  </w:style>
  <w:style w:type="paragraph" w:styleId="a5">
    <w:name w:val="footer"/>
    <w:basedOn w:val="a"/>
    <w:link w:val="a6"/>
    <w:uiPriority w:val="99"/>
    <w:unhideWhenUsed/>
    <w:rsid w:val="00E33AC4"/>
    <w:pPr>
      <w:tabs>
        <w:tab w:val="center" w:pos="4819"/>
        <w:tab w:val="right" w:pos="9639"/>
      </w:tabs>
      <w:spacing w:after="0" w:line="240" w:lineRule="auto"/>
    </w:pPr>
  </w:style>
  <w:style w:type="character" w:customStyle="1" w:styleId="a6">
    <w:name w:val="Нижний колонтитул Знак"/>
    <w:basedOn w:val="a0"/>
    <w:link w:val="a5"/>
    <w:uiPriority w:val="99"/>
    <w:rsid w:val="00E33AC4"/>
  </w:style>
  <w:style w:type="paragraph" w:styleId="a7">
    <w:name w:val="Balloon Text"/>
    <w:basedOn w:val="a"/>
    <w:link w:val="a8"/>
    <w:uiPriority w:val="99"/>
    <w:semiHidden/>
    <w:unhideWhenUsed/>
    <w:rsid w:val="00A34798"/>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347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44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5B69A9-5AE3-409F-9C4F-2F7E1B843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6454</Words>
  <Characters>3679</Characters>
  <Application>Microsoft Office Word</Application>
  <DocSecurity>0</DocSecurity>
  <Lines>30</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Браїлівська Гімназія</dc:creator>
  <cp:keywords/>
  <dc:description/>
  <cp:lastModifiedBy>Браїлівська Гімназія</cp:lastModifiedBy>
  <cp:revision>5</cp:revision>
  <cp:lastPrinted>2024-02-01T07:41:00Z</cp:lastPrinted>
  <dcterms:created xsi:type="dcterms:W3CDTF">2024-01-31T17:10:00Z</dcterms:created>
  <dcterms:modified xsi:type="dcterms:W3CDTF">2024-02-01T09:50:00Z</dcterms:modified>
</cp:coreProperties>
</file>