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CE" w:rsidRPr="004459CE" w:rsidRDefault="004459CE" w:rsidP="004459CE">
      <w:pPr>
        <w:shd w:val="clear" w:color="auto" w:fill="FFFFFF"/>
        <w:bidi w:val="0"/>
        <w:spacing w:line="337" w:lineRule="atLeast"/>
        <w:jc w:val="center"/>
        <w:rPr>
          <w:rFonts w:ascii="Tahoma" w:eastAsia="Times New Roman" w:hAnsi="Tahoma" w:cs="Tahoma"/>
          <w:color w:val="111111"/>
        </w:rPr>
      </w:pPr>
      <w:r w:rsidRPr="004459CE">
        <w:rPr>
          <w:rFonts w:ascii="Times New Roman" w:eastAsia="Times New Roman" w:hAnsi="Times New Roman"/>
          <w:b/>
          <w:bCs/>
          <w:color w:val="000000"/>
          <w:sz w:val="40"/>
          <w:szCs w:val="40"/>
          <w:lang w:val="ru-RU"/>
        </w:rPr>
        <w:t>Звіт</w:t>
      </w:r>
    </w:p>
    <w:p w:rsidR="004459CE" w:rsidRPr="004459CE" w:rsidRDefault="004459CE" w:rsidP="004459CE">
      <w:pPr>
        <w:shd w:val="clear" w:color="auto" w:fill="FFFFFF"/>
        <w:bidi w:val="0"/>
        <w:spacing w:line="337" w:lineRule="atLeast"/>
        <w:jc w:val="center"/>
        <w:rPr>
          <w:rFonts w:ascii="Tahoma" w:eastAsia="Times New Roman" w:hAnsi="Tahoma" w:cs="Tahoma"/>
          <w:color w:val="111111"/>
        </w:rPr>
      </w:pPr>
      <w:r w:rsidRPr="004459CE">
        <w:rPr>
          <w:rFonts w:ascii="Tahoma" w:eastAsia="Times New Roman" w:hAnsi="Tahoma" w:cs="Tahoma"/>
          <w:color w:val="111111"/>
        </w:rPr>
        <w:br/>
      </w:r>
      <w:r w:rsidRPr="004459C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>директора</w:t>
      </w:r>
      <w:r w:rsidRPr="004459C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  Браї</w:t>
      </w:r>
      <w:proofErr w:type="gramStart"/>
      <w:r w:rsidRPr="004459C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л</w:t>
      </w:r>
      <w:proofErr w:type="gramEnd"/>
      <w:r w:rsidRPr="004459C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івської гімназії</w:t>
      </w:r>
    </w:p>
    <w:p w:rsidR="004459CE" w:rsidRPr="004459CE" w:rsidRDefault="004459CE" w:rsidP="004459CE">
      <w:pPr>
        <w:shd w:val="clear" w:color="auto" w:fill="FFFFFF"/>
        <w:bidi w:val="0"/>
        <w:spacing w:line="337" w:lineRule="atLeast"/>
        <w:jc w:val="center"/>
        <w:rPr>
          <w:rFonts w:ascii="Tahoma" w:eastAsia="Times New Roman" w:hAnsi="Tahoma" w:cs="Tahoma"/>
          <w:color w:val="111111"/>
        </w:rPr>
      </w:pPr>
      <w:r w:rsidRPr="004459C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Івасенко Альони Леонтіївни</w:t>
      </w:r>
      <w:r w:rsidRPr="004459C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br/>
        <w:t>перед педагогічним колективом та громадськістю</w:t>
      </w:r>
    </w:p>
    <w:p w:rsidR="004459CE" w:rsidRDefault="004459CE" w:rsidP="00DC5058">
      <w:pPr>
        <w:shd w:val="clear" w:color="auto" w:fill="FFFFFF"/>
        <w:bidi w:val="0"/>
        <w:spacing w:line="337" w:lineRule="atLeast"/>
        <w:jc w:val="center"/>
        <w:rPr>
          <w:rFonts w:ascii="Tahoma" w:eastAsia="Times New Roman" w:hAnsi="Tahoma" w:cs="Tahoma"/>
          <w:color w:val="111111"/>
          <w:lang w:val="ru-RU"/>
        </w:rPr>
      </w:pPr>
      <w:r w:rsidRPr="004459C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про свою діяльність  у</w:t>
      </w:r>
      <w:r w:rsidRPr="004459CE">
        <w:rPr>
          <w:rFonts w:ascii="Times New Roman" w:eastAsia="Times New Roman" w:hAnsi="Times New Roman"/>
          <w:b/>
          <w:bCs/>
          <w:color w:val="000000"/>
          <w:sz w:val="28"/>
          <w:lang w:val="uk-UA"/>
        </w:rPr>
        <w:t> </w:t>
      </w:r>
      <w:r w:rsidRPr="004459C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> 20</w:t>
      </w:r>
      <w:r w:rsidRPr="004459C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2</w:t>
      </w:r>
      <w:r w:rsidR="00DC505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1</w:t>
      </w:r>
      <w:r w:rsidRPr="004459C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>-20</w:t>
      </w:r>
      <w:r w:rsidRPr="004459C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2</w:t>
      </w:r>
      <w:r w:rsidR="00DC505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 xml:space="preserve">2 </w:t>
      </w:r>
      <w:r w:rsidRPr="004459C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>навчально</w:t>
      </w:r>
      <w:r w:rsidRPr="004459C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му</w:t>
      </w:r>
      <w:r w:rsidRPr="004459CE">
        <w:rPr>
          <w:rFonts w:ascii="Times New Roman" w:eastAsia="Times New Roman" w:hAnsi="Times New Roman"/>
          <w:b/>
          <w:bCs/>
          <w:color w:val="000000"/>
          <w:sz w:val="28"/>
          <w:lang w:val="uk-UA"/>
        </w:rPr>
        <w:t> </w:t>
      </w:r>
      <w:r w:rsidRPr="004459C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>ро</w:t>
      </w:r>
      <w:r w:rsidRPr="004459C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ці</w:t>
      </w:r>
      <w:r w:rsidRPr="004459C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>.</w:t>
      </w:r>
      <w:r w:rsidRPr="004459C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br/>
      </w:r>
      <w:r w:rsidRPr="004459C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br/>
        <w:t>с.м.т.</w:t>
      </w:r>
      <w:r w:rsidRPr="004459CE">
        <w:rPr>
          <w:rFonts w:ascii="Times New Roman" w:eastAsia="Times New Roman" w:hAnsi="Times New Roman"/>
          <w:b/>
          <w:bCs/>
          <w:color w:val="000000"/>
          <w:sz w:val="28"/>
          <w:lang w:val="ru-RU"/>
        </w:rPr>
        <w:t> </w:t>
      </w:r>
      <w:r w:rsidRPr="004459C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  Браї</w:t>
      </w:r>
      <w:proofErr w:type="gramStart"/>
      <w:r w:rsidRPr="004459C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л</w:t>
      </w:r>
      <w:proofErr w:type="gramEnd"/>
      <w:r w:rsidRPr="004459C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ів  </w:t>
      </w:r>
      <w:r w:rsidR="00DC505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15</w:t>
      </w:r>
      <w:r w:rsidRPr="004459C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.06.202</w:t>
      </w:r>
      <w:r w:rsidR="00DC505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2</w:t>
      </w:r>
      <w:r w:rsidRPr="004459C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р.</w:t>
      </w:r>
    </w:p>
    <w:p w:rsidR="00DB5906" w:rsidRPr="00DB5906" w:rsidRDefault="00DB5906" w:rsidP="00DB5906">
      <w:pPr>
        <w:bidi w:val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DB5906">
        <w:rPr>
          <w:rFonts w:ascii="Times New Roman" w:hAnsi="Times New Roman"/>
          <w:b/>
          <w:sz w:val="32"/>
          <w:szCs w:val="32"/>
          <w:lang w:val="uk-UA"/>
        </w:rPr>
        <w:t>Шановні присутні!</w:t>
      </w:r>
    </w:p>
    <w:p w:rsidR="00DB5906" w:rsidRPr="00DB5906" w:rsidRDefault="00DB5906" w:rsidP="00DB5906">
      <w:pPr>
        <w:bidi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5906">
        <w:rPr>
          <w:rFonts w:ascii="Times New Roman" w:hAnsi="Times New Roman"/>
          <w:sz w:val="28"/>
          <w:szCs w:val="28"/>
          <w:lang w:val="uk-UA"/>
        </w:rPr>
        <w:t>Підходить до завершення навчальний рік і тому ми зібралися сьогодні, щоб зробити певні підсумки роботи колективу школи, оцінити діяльність директора на посаді протягом 202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DB5906">
        <w:rPr>
          <w:rFonts w:ascii="Times New Roman" w:hAnsi="Times New Roman"/>
          <w:sz w:val="28"/>
          <w:szCs w:val="28"/>
          <w:lang w:val="uk-UA"/>
        </w:rPr>
        <w:t>-202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DB5906">
        <w:rPr>
          <w:rFonts w:ascii="Times New Roman" w:hAnsi="Times New Roman"/>
          <w:sz w:val="28"/>
          <w:szCs w:val="28"/>
          <w:lang w:val="uk-UA"/>
        </w:rPr>
        <w:t xml:space="preserve"> навчального року.</w:t>
      </w:r>
    </w:p>
    <w:p w:rsidR="00DB5906" w:rsidRPr="00DB5906" w:rsidRDefault="00DB5906" w:rsidP="00DB5906">
      <w:pPr>
        <w:bidi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5906">
        <w:rPr>
          <w:rFonts w:ascii="Times New Roman" w:hAnsi="Times New Roman"/>
          <w:sz w:val="28"/>
          <w:szCs w:val="28"/>
          <w:lang w:val="uk-UA"/>
        </w:rPr>
        <w:t>На цій конференції керуємося Положенням про порядок звітування директора закладу освіти перед трудовим колективом, представниками батьківської громадськості. Затвердженим наказом МОН України №178 від 25 березня 2005 р. та Положенням про загальноосвітній навчальний заклад, затвердженим Постановою Кабінету Міністрів України №778 від 27 серпня 2010 р.</w:t>
      </w:r>
    </w:p>
    <w:p w:rsidR="00DB5906" w:rsidRPr="00AC46A3" w:rsidRDefault="00DB5906" w:rsidP="00DB5906">
      <w:pPr>
        <w:bidi w:val="0"/>
        <w:spacing w:after="0"/>
        <w:ind w:firstLine="567"/>
        <w:jc w:val="both"/>
        <w:rPr>
          <w:lang w:val="uk-UA"/>
        </w:rPr>
      </w:pPr>
      <w:r w:rsidRPr="00DB5906">
        <w:rPr>
          <w:rFonts w:ascii="Times New Roman" w:hAnsi="Times New Roman"/>
          <w:sz w:val="28"/>
          <w:szCs w:val="28"/>
          <w:lang w:val="uk-UA"/>
        </w:rPr>
        <w:t>Як директор школи, у своїй діяльності протягом звітного періоду, я керува</w:t>
      </w:r>
      <w:r>
        <w:rPr>
          <w:rFonts w:ascii="Times New Roman" w:hAnsi="Times New Roman"/>
          <w:sz w:val="28"/>
          <w:szCs w:val="28"/>
          <w:lang w:val="uk-UA"/>
        </w:rPr>
        <w:t>лася</w:t>
      </w:r>
      <w:r w:rsidRPr="00DB5906">
        <w:rPr>
          <w:rFonts w:ascii="Times New Roman" w:hAnsi="Times New Roman"/>
          <w:sz w:val="28"/>
          <w:szCs w:val="28"/>
          <w:lang w:val="uk-UA"/>
        </w:rPr>
        <w:t xml:space="preserve"> Статутом школи, Правилами внутрішнього трудового розпорядку, посадовими обов’язками директора школи, законодавством України, іншими нормативними актами, що регламентують роботу керівника загальноосвітнього навчального закладу.</w:t>
      </w:r>
    </w:p>
    <w:p w:rsidR="004459CE" w:rsidRPr="00DB5906" w:rsidRDefault="004459CE" w:rsidP="00DB5906">
      <w:pPr>
        <w:shd w:val="clear" w:color="auto" w:fill="FFFFFF"/>
        <w:bidi w:val="0"/>
        <w:spacing w:after="0" w:line="337" w:lineRule="atLeast"/>
        <w:rPr>
          <w:rFonts w:ascii="Tahoma" w:eastAsia="Times New Roman" w:hAnsi="Tahoma" w:cs="Tahoma"/>
          <w:b/>
          <w:bCs/>
          <w:color w:val="111111"/>
          <w:lang w:val="ru-RU"/>
        </w:rPr>
      </w:pPr>
      <w:r w:rsidRPr="00DB590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1. Загальна інформація про заклад.</w:t>
      </w:r>
    </w:p>
    <w:p w:rsidR="004459CE" w:rsidRDefault="004459CE" w:rsidP="00DB5906">
      <w:pPr>
        <w:shd w:val="clear" w:color="auto" w:fill="FFFFFF"/>
        <w:bidi w:val="0"/>
        <w:spacing w:after="0" w:line="337" w:lineRule="atLeast"/>
        <w:ind w:firstLine="426"/>
        <w:jc w:val="both"/>
        <w:rPr>
          <w:rFonts w:ascii="Tahoma" w:eastAsia="Times New Roman" w:hAnsi="Tahoma" w:cs="Tahoma"/>
          <w:color w:val="111111"/>
          <w:lang w:val="ru-RU"/>
        </w:rPr>
      </w:pP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Браїлівська гімназія Жмеринської міської територіальної громади належить до комунальної власності Жмеринської міської територіальної громади. Управління та фінансування здійснюється управлінням освіти Жмеринської міської ради. Будівля школи прийнята в експлуатацію 1 вересня 1982 р. з розрахунковою потужністю на 320 учнів.</w:t>
      </w:r>
      <w:r w:rsidRPr="004459CE">
        <w:rPr>
          <w:rFonts w:ascii="Calibri" w:eastAsia="Times New Roman" w:hAnsi="Calibri" w:cs="Tahoma"/>
          <w:color w:val="111111"/>
        </w:rPr>
        <w:t> 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 20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2</w:t>
      </w:r>
      <w:r w:rsidR="00DB590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1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-20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2</w:t>
      </w:r>
      <w:r w:rsidR="00DB590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2</w:t>
      </w:r>
      <w:r w:rsidRPr="004459CE">
        <w:rPr>
          <w:rFonts w:ascii="Times New Roman" w:eastAsia="Times New Roman" w:hAnsi="Times New Roman"/>
          <w:color w:val="000000"/>
          <w:sz w:val="28"/>
          <w:lang w:val="uk-UA"/>
        </w:rPr>
        <w:t> 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навчальному році працювало</w:t>
      </w:r>
      <w:r w:rsidRPr="004459CE">
        <w:rPr>
          <w:rFonts w:ascii="Times New Roman" w:eastAsia="Times New Roman" w:hAnsi="Times New Roman"/>
          <w:color w:val="000000"/>
          <w:sz w:val="28"/>
          <w:lang w:val="ru-RU"/>
        </w:rPr>
        <w:t> </w:t>
      </w:r>
      <w:r w:rsidR="00DB590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19</w:t>
      </w:r>
      <w:r w:rsidRPr="004459CE">
        <w:rPr>
          <w:rFonts w:ascii="Times New Roman" w:eastAsia="Times New Roman" w:hAnsi="Times New Roman"/>
          <w:color w:val="000000"/>
          <w:sz w:val="28"/>
          <w:lang w:val="ru-RU"/>
        </w:rPr>
        <w:t> 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педагогічни</w:t>
      </w:r>
      <w:r w:rsidR="00D353B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х</w:t>
      </w:r>
      <w:r w:rsidRPr="004459CE">
        <w:rPr>
          <w:rFonts w:ascii="Times New Roman" w:eastAsia="Times New Roman" w:hAnsi="Times New Roman"/>
          <w:color w:val="000000"/>
          <w:sz w:val="28"/>
          <w:lang w:val="ru-RU"/>
        </w:rPr>
        <w:t> 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працівник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</w:t>
      </w:r>
      <w:proofErr w:type="gramStart"/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</w:t>
      </w:r>
      <w:proofErr w:type="gramEnd"/>
      <w:r w:rsidRPr="004459CE">
        <w:rPr>
          <w:rFonts w:ascii="Times New Roman" w:eastAsia="Times New Roman" w:hAnsi="Times New Roman"/>
          <w:color w:val="000000"/>
          <w:sz w:val="28"/>
          <w:lang w:val="ru-RU"/>
        </w:rPr>
        <w:t> </w:t>
      </w:r>
      <w:proofErr w:type="gramStart"/>
      <w:r w:rsidRPr="004459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та</w:t>
      </w:r>
      <w:proofErr w:type="gramEnd"/>
      <w:r w:rsidRPr="004459CE">
        <w:rPr>
          <w:rFonts w:ascii="Times New Roman" w:eastAsia="Times New Roman" w:hAnsi="Times New Roman"/>
          <w:color w:val="000000"/>
          <w:sz w:val="28"/>
          <w:lang w:val="ru-RU"/>
        </w:rPr>
        <w:t> </w:t>
      </w:r>
      <w:r w:rsidR="00DB590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13 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працівників з числа обслуговуючого персоналу. Навчання завершило</w:t>
      </w:r>
      <w:r w:rsidRPr="004459CE">
        <w:rPr>
          <w:rFonts w:ascii="Times New Roman" w:eastAsia="Times New Roman" w:hAnsi="Times New Roman"/>
          <w:color w:val="000000"/>
          <w:sz w:val="28"/>
          <w:lang w:val="ru-RU"/>
        </w:rPr>
        <w:t> 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1</w:t>
      </w:r>
      <w:r w:rsidR="00DB590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8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5 у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чні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в </w:t>
      </w:r>
      <w:proofErr w:type="gramStart"/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</w:t>
      </w:r>
      <w:proofErr w:type="gramEnd"/>
      <w:r w:rsidRPr="004459CE">
        <w:rPr>
          <w:rFonts w:ascii="Times New Roman" w:eastAsia="Times New Roman" w:hAnsi="Times New Roman"/>
          <w:color w:val="000000"/>
          <w:sz w:val="28"/>
          <w:lang w:val="ru-RU"/>
        </w:rPr>
        <w:t> 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9 клас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ах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, середня</w:t>
      </w:r>
      <w:r w:rsidR="00D353B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наповнюваність класів -</w:t>
      </w:r>
      <w:r w:rsidRPr="004459CE">
        <w:rPr>
          <w:rFonts w:ascii="Times New Roman" w:eastAsia="Times New Roman" w:hAnsi="Times New Roman"/>
          <w:color w:val="000000"/>
          <w:sz w:val="28"/>
          <w:lang w:val="ru-RU"/>
        </w:rPr>
        <w:t> 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21 учень.</w:t>
      </w:r>
    </w:p>
    <w:p w:rsidR="00DB5906" w:rsidRPr="00DB5906" w:rsidRDefault="00DB5906" w:rsidP="00DB5906">
      <w:pPr>
        <w:bidi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5906">
        <w:rPr>
          <w:rFonts w:ascii="Times New Roman" w:hAnsi="Times New Roman"/>
          <w:sz w:val="28"/>
          <w:szCs w:val="28"/>
          <w:lang w:val="uk-UA"/>
        </w:rPr>
        <w:t>У школі функціонують:</w:t>
      </w:r>
    </w:p>
    <w:p w:rsidR="00DB5906" w:rsidRPr="00DB5906" w:rsidRDefault="00DB5906" w:rsidP="00DB5906">
      <w:pPr>
        <w:numPr>
          <w:ilvl w:val="0"/>
          <w:numId w:val="3"/>
        </w:numPr>
        <w:bidi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 w:rsidRPr="00DB5906">
        <w:rPr>
          <w:rFonts w:ascii="Times New Roman" w:hAnsi="Times New Roman"/>
          <w:sz w:val="28"/>
          <w:szCs w:val="28"/>
          <w:lang w:val="uk-UA"/>
        </w:rPr>
        <w:t>4 кімнат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DB5906">
        <w:rPr>
          <w:rFonts w:ascii="Times New Roman" w:hAnsi="Times New Roman"/>
          <w:sz w:val="28"/>
          <w:szCs w:val="28"/>
          <w:lang w:val="uk-UA"/>
        </w:rPr>
        <w:t xml:space="preserve"> початкової школи;</w:t>
      </w:r>
    </w:p>
    <w:p w:rsidR="00DB5906" w:rsidRPr="00DB5906" w:rsidRDefault="00D353B2" w:rsidP="00DB5906">
      <w:pPr>
        <w:numPr>
          <w:ilvl w:val="0"/>
          <w:numId w:val="3"/>
        </w:numPr>
        <w:bidi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 кімнат</w:t>
      </w:r>
      <w:r w:rsidR="00DB5906">
        <w:rPr>
          <w:rFonts w:ascii="Times New Roman" w:hAnsi="Times New Roman"/>
          <w:sz w:val="28"/>
          <w:szCs w:val="28"/>
          <w:lang w:val="uk-UA"/>
        </w:rPr>
        <w:t xml:space="preserve"> основної </w:t>
      </w:r>
      <w:r w:rsidR="00DB5906" w:rsidRPr="00DB5906">
        <w:rPr>
          <w:rFonts w:ascii="Times New Roman" w:hAnsi="Times New Roman"/>
          <w:sz w:val="28"/>
          <w:szCs w:val="28"/>
          <w:lang w:val="uk-UA"/>
        </w:rPr>
        <w:t>школи;</w:t>
      </w:r>
    </w:p>
    <w:p w:rsidR="00DB5906" w:rsidRPr="00DB5906" w:rsidRDefault="00DB5906" w:rsidP="00DB5906">
      <w:pPr>
        <w:numPr>
          <w:ilvl w:val="0"/>
          <w:numId w:val="3"/>
        </w:numPr>
        <w:bidi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Pr="00DB5906">
        <w:rPr>
          <w:rFonts w:ascii="Times New Roman" w:hAnsi="Times New Roman"/>
          <w:sz w:val="28"/>
          <w:szCs w:val="28"/>
          <w:lang w:val="uk-UA"/>
        </w:rPr>
        <w:t xml:space="preserve"> комп’ютерн</w:t>
      </w:r>
      <w:r>
        <w:rPr>
          <w:rFonts w:ascii="Times New Roman" w:hAnsi="Times New Roman"/>
          <w:sz w:val="28"/>
          <w:szCs w:val="28"/>
          <w:lang w:val="uk-UA"/>
        </w:rPr>
        <w:t>ий клас</w:t>
      </w:r>
      <w:r w:rsidRPr="00DB5906">
        <w:rPr>
          <w:rFonts w:ascii="Times New Roman" w:hAnsi="Times New Roman"/>
          <w:sz w:val="28"/>
          <w:szCs w:val="28"/>
          <w:lang w:val="uk-UA"/>
        </w:rPr>
        <w:t>;</w:t>
      </w:r>
    </w:p>
    <w:p w:rsidR="00DB5906" w:rsidRPr="00DB5906" w:rsidRDefault="00DB5906" w:rsidP="00DB5906">
      <w:pPr>
        <w:numPr>
          <w:ilvl w:val="0"/>
          <w:numId w:val="3"/>
        </w:numPr>
        <w:bidi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Pr="00DB5906">
        <w:rPr>
          <w:rFonts w:ascii="Times New Roman" w:hAnsi="Times New Roman"/>
          <w:sz w:val="28"/>
          <w:szCs w:val="28"/>
          <w:lang w:val="uk-UA"/>
        </w:rPr>
        <w:t xml:space="preserve"> спортивн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DB5906">
        <w:rPr>
          <w:rFonts w:ascii="Times New Roman" w:hAnsi="Times New Roman"/>
          <w:sz w:val="28"/>
          <w:szCs w:val="28"/>
          <w:lang w:val="uk-UA"/>
        </w:rPr>
        <w:t xml:space="preserve"> зал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DB5906" w:rsidRPr="00DB5906" w:rsidRDefault="00DB5906" w:rsidP="00DB5906">
      <w:pPr>
        <w:numPr>
          <w:ilvl w:val="0"/>
          <w:numId w:val="3"/>
        </w:numPr>
        <w:bidi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 w:rsidRPr="00DB5906">
        <w:rPr>
          <w:rFonts w:ascii="Times New Roman" w:hAnsi="Times New Roman"/>
          <w:sz w:val="28"/>
          <w:szCs w:val="28"/>
          <w:lang w:val="uk-UA"/>
        </w:rPr>
        <w:t>їдальня;</w:t>
      </w:r>
    </w:p>
    <w:p w:rsidR="00DB5906" w:rsidRPr="00DB5906" w:rsidRDefault="00D353B2" w:rsidP="00DB5906">
      <w:pPr>
        <w:numPr>
          <w:ilvl w:val="0"/>
          <w:numId w:val="3"/>
        </w:numPr>
        <w:bidi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майстерня</w:t>
      </w:r>
      <w:r w:rsidR="00DB5906" w:rsidRPr="00DB5906">
        <w:rPr>
          <w:rFonts w:ascii="Times New Roman" w:hAnsi="Times New Roman"/>
          <w:sz w:val="28"/>
          <w:szCs w:val="28"/>
          <w:lang w:val="uk-UA"/>
        </w:rPr>
        <w:t>;</w:t>
      </w:r>
    </w:p>
    <w:p w:rsidR="00DB5906" w:rsidRPr="00DB5906" w:rsidRDefault="00DB5906" w:rsidP="00DB5906">
      <w:pPr>
        <w:numPr>
          <w:ilvl w:val="0"/>
          <w:numId w:val="3"/>
        </w:numPr>
        <w:bidi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 w:rsidRPr="00DB5906">
        <w:rPr>
          <w:rFonts w:ascii="Times New Roman" w:hAnsi="Times New Roman"/>
          <w:sz w:val="28"/>
          <w:szCs w:val="28"/>
          <w:lang w:val="uk-UA"/>
        </w:rPr>
        <w:t>медичний кабінет;</w:t>
      </w:r>
    </w:p>
    <w:p w:rsidR="00DB5906" w:rsidRPr="00DB5906" w:rsidRDefault="00DB5906" w:rsidP="00DB5906">
      <w:pPr>
        <w:numPr>
          <w:ilvl w:val="0"/>
          <w:numId w:val="3"/>
        </w:numPr>
        <w:bidi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 w:rsidRPr="00DB5906">
        <w:rPr>
          <w:rFonts w:ascii="Times New Roman" w:hAnsi="Times New Roman"/>
          <w:sz w:val="28"/>
          <w:szCs w:val="28"/>
          <w:lang w:val="uk-UA"/>
        </w:rPr>
        <w:t>бібліотека;</w:t>
      </w:r>
    </w:p>
    <w:p w:rsidR="00DB5906" w:rsidRDefault="00DB5906" w:rsidP="00DB5906">
      <w:pPr>
        <w:numPr>
          <w:ilvl w:val="0"/>
          <w:numId w:val="3"/>
        </w:numPr>
        <w:bidi w:val="0"/>
        <w:spacing w:line="24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 w:rsidRPr="00DB5906">
        <w:rPr>
          <w:rFonts w:ascii="Times New Roman" w:hAnsi="Times New Roman"/>
          <w:sz w:val="28"/>
          <w:szCs w:val="28"/>
          <w:lang w:val="uk-UA"/>
        </w:rPr>
        <w:t>кабінет практичного психолога та педагога</w:t>
      </w:r>
      <w:r>
        <w:rPr>
          <w:rFonts w:ascii="Times New Roman" w:hAnsi="Times New Roman"/>
          <w:sz w:val="28"/>
          <w:szCs w:val="28"/>
          <w:lang w:val="uk-UA"/>
        </w:rPr>
        <w:t>-організатора</w:t>
      </w:r>
      <w:r w:rsidRPr="00DB5906">
        <w:rPr>
          <w:rFonts w:ascii="Times New Roman" w:hAnsi="Times New Roman"/>
          <w:sz w:val="28"/>
          <w:szCs w:val="28"/>
          <w:lang w:val="uk-UA"/>
        </w:rPr>
        <w:t>.</w:t>
      </w:r>
    </w:p>
    <w:p w:rsidR="00855F3B" w:rsidRPr="00855F3B" w:rsidRDefault="00855F3B" w:rsidP="00855F3B">
      <w:pPr>
        <w:bidi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55F3B">
        <w:rPr>
          <w:rFonts w:ascii="Times New Roman" w:hAnsi="Times New Roman"/>
          <w:sz w:val="28"/>
          <w:szCs w:val="28"/>
          <w:lang w:val="uk-UA"/>
        </w:rPr>
        <w:t>Для забезпечення відкритості школи функціонує шкільний сайт, який дає змогу всім бажаючим ближче познайомитися з навчальним закладом, його структурою, кадровим потенціалом, матеріально-технічною базою, результатами навчальних досягнень учнів, системою педагогічного впливу на учня, прозорістю та інформаційною відкритістю.</w:t>
      </w:r>
    </w:p>
    <w:p w:rsidR="0081760B" w:rsidRDefault="00855F3B" w:rsidP="0081760B">
      <w:pPr>
        <w:bidi w:val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55F3B">
        <w:rPr>
          <w:rFonts w:ascii="Times New Roman" w:hAnsi="Times New Roman"/>
          <w:sz w:val="28"/>
          <w:szCs w:val="28"/>
          <w:lang w:val="uk-UA"/>
        </w:rPr>
        <w:t>Уся комп’ютерна техніка школи під’єднана до мережі інтернет.</w:t>
      </w:r>
    </w:p>
    <w:p w:rsidR="004459CE" w:rsidRPr="0081760B" w:rsidRDefault="004459CE" w:rsidP="004B4F9C">
      <w:pPr>
        <w:bidi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760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>2. Кадрове забезпечення.</w:t>
      </w:r>
    </w:p>
    <w:p w:rsidR="0081760B" w:rsidRDefault="000D76CC" w:rsidP="00543942">
      <w:pPr>
        <w:shd w:val="clear" w:color="auto" w:fill="FFFFFF"/>
        <w:bidi w:val="0"/>
        <w:spacing w:after="0" w:line="337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У </w:t>
      </w:r>
      <w:r w:rsidR="004459CE" w:rsidRPr="004459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20</w:t>
      </w:r>
      <w:r w:rsidR="0081760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21</w:t>
      </w:r>
      <w:r w:rsidR="004459CE" w:rsidRPr="004459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-20</w:t>
      </w:r>
      <w:r w:rsidR="004459CE"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2</w:t>
      </w:r>
      <w:r w:rsidR="0081760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2</w:t>
      </w:r>
      <w:r w:rsidR="004459CE" w:rsidRPr="004459CE">
        <w:rPr>
          <w:rFonts w:ascii="Times New Roman" w:eastAsia="Times New Roman" w:hAnsi="Times New Roman"/>
          <w:color w:val="000000"/>
          <w:sz w:val="28"/>
          <w:lang w:val="ru-RU"/>
        </w:rPr>
        <w:t> </w:t>
      </w:r>
      <w:r w:rsidR="004459CE" w:rsidRPr="004459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навчальному році штатними працівниками</w:t>
      </w:r>
      <w:r w:rsidR="004459CE" w:rsidRPr="004459CE">
        <w:rPr>
          <w:rFonts w:ascii="Times New Roman" w:eastAsia="Times New Roman" w:hAnsi="Times New Roman"/>
          <w:color w:val="000000"/>
          <w:sz w:val="28"/>
          <w:lang w:val="ru-RU"/>
        </w:rPr>
        <w:t> </w:t>
      </w:r>
      <w:r w:rsidR="004459CE"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Браї</w:t>
      </w:r>
      <w:proofErr w:type="gramStart"/>
      <w:r w:rsidR="004459CE"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л</w:t>
      </w:r>
      <w:proofErr w:type="gramEnd"/>
      <w:r w:rsidR="004459CE"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івська</w:t>
      </w:r>
      <w:r w:rsidR="004459CE" w:rsidRPr="004459CE">
        <w:rPr>
          <w:rFonts w:ascii="Calibri" w:eastAsia="Times New Roman" w:hAnsi="Calibri" w:cs="Tahoma"/>
          <w:color w:val="111111"/>
        </w:rPr>
        <w:t> </w:t>
      </w:r>
      <w:r w:rsidR="004459CE"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гімназії</w:t>
      </w:r>
      <w:r w:rsidR="004459CE" w:rsidRPr="004459CE">
        <w:rPr>
          <w:rFonts w:ascii="Times New Roman" w:eastAsia="Times New Roman" w:hAnsi="Times New Roman"/>
          <w:color w:val="000000"/>
          <w:sz w:val="28"/>
          <w:lang w:val="ru-RU"/>
        </w:rPr>
        <w:t> </w:t>
      </w:r>
      <w:r w:rsidR="004459CE" w:rsidRPr="004459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була забезпечена на 100%. </w:t>
      </w:r>
    </w:p>
    <w:p w:rsidR="0081760B" w:rsidRPr="0081760B" w:rsidRDefault="0081760B" w:rsidP="00543942">
      <w:pPr>
        <w:bidi w:val="0"/>
        <w:spacing w:before="240"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1760B">
        <w:rPr>
          <w:rFonts w:ascii="Times New Roman" w:hAnsi="Times New Roman"/>
          <w:b/>
          <w:sz w:val="28"/>
          <w:szCs w:val="28"/>
          <w:lang w:val="uk-UA"/>
        </w:rPr>
        <w:t>Кількісний склад педагогічних працівників закладу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964"/>
        <w:gridCol w:w="971"/>
        <w:gridCol w:w="1560"/>
        <w:gridCol w:w="1275"/>
        <w:gridCol w:w="1418"/>
        <w:gridCol w:w="2268"/>
      </w:tblGrid>
      <w:tr w:rsidR="0081760B" w:rsidRPr="0081760B" w:rsidTr="0081760B">
        <w:trPr>
          <w:trHeight w:val="1091"/>
        </w:trPr>
        <w:tc>
          <w:tcPr>
            <w:tcW w:w="1008" w:type="dxa"/>
            <w:shd w:val="clear" w:color="auto" w:fill="auto"/>
          </w:tcPr>
          <w:p w:rsidR="0081760B" w:rsidRPr="0081760B" w:rsidRDefault="0081760B" w:rsidP="0081760B">
            <w:pPr>
              <w:bidi w:val="0"/>
              <w:ind w:right="-18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176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 праців-ників</w:t>
            </w:r>
          </w:p>
        </w:tc>
        <w:tc>
          <w:tcPr>
            <w:tcW w:w="964" w:type="dxa"/>
            <w:shd w:val="clear" w:color="auto" w:fill="auto"/>
          </w:tcPr>
          <w:p w:rsidR="0081760B" w:rsidRPr="0081760B" w:rsidRDefault="0081760B" w:rsidP="0081760B">
            <w:pPr>
              <w:bidi w:val="0"/>
              <w:ind w:right="-11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176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Дирек-тор</w:t>
            </w:r>
          </w:p>
        </w:tc>
        <w:tc>
          <w:tcPr>
            <w:tcW w:w="971" w:type="dxa"/>
            <w:shd w:val="clear" w:color="auto" w:fill="auto"/>
          </w:tcPr>
          <w:p w:rsidR="0081760B" w:rsidRPr="0081760B" w:rsidRDefault="0081760B" w:rsidP="0081760B">
            <w:pPr>
              <w:bidi w:val="0"/>
              <w:ind w:right="-7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176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Заст.. дирек-тора з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</w:t>
            </w:r>
            <w:r w:rsidRPr="008176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ВР</w:t>
            </w:r>
          </w:p>
        </w:tc>
        <w:tc>
          <w:tcPr>
            <w:tcW w:w="1560" w:type="dxa"/>
            <w:shd w:val="clear" w:color="auto" w:fill="auto"/>
          </w:tcPr>
          <w:p w:rsidR="0081760B" w:rsidRPr="0081760B" w:rsidRDefault="0081760B" w:rsidP="0081760B">
            <w:pPr>
              <w:bidi w:val="0"/>
              <w:ind w:right="-19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Педагог-органі</w:t>
            </w:r>
            <w:r w:rsidRPr="008176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затор</w:t>
            </w:r>
          </w:p>
        </w:tc>
        <w:tc>
          <w:tcPr>
            <w:tcW w:w="1275" w:type="dxa"/>
            <w:shd w:val="clear" w:color="auto" w:fill="auto"/>
          </w:tcPr>
          <w:p w:rsidR="0081760B" w:rsidRPr="0081760B" w:rsidRDefault="0081760B" w:rsidP="0081760B">
            <w:pPr>
              <w:bidi w:val="0"/>
              <w:ind w:right="-161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Керів</w:t>
            </w:r>
            <w:r w:rsidRPr="008176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ник гуртка</w:t>
            </w:r>
          </w:p>
        </w:tc>
        <w:tc>
          <w:tcPr>
            <w:tcW w:w="1418" w:type="dxa"/>
            <w:shd w:val="clear" w:color="auto" w:fill="auto"/>
          </w:tcPr>
          <w:p w:rsidR="0081760B" w:rsidRPr="0081760B" w:rsidRDefault="0081760B" w:rsidP="00E658BD">
            <w:pPr>
              <w:ind w:right="-112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Бібліо</w:t>
            </w:r>
            <w:r w:rsidRPr="008176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текар</w:t>
            </w:r>
          </w:p>
        </w:tc>
        <w:tc>
          <w:tcPr>
            <w:tcW w:w="2268" w:type="dxa"/>
            <w:shd w:val="clear" w:color="auto" w:fill="auto"/>
          </w:tcPr>
          <w:p w:rsidR="0081760B" w:rsidRPr="0081760B" w:rsidRDefault="0081760B" w:rsidP="00E658BD">
            <w:pPr>
              <w:ind w:right="-165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Учителі суміс</w:t>
            </w:r>
            <w:r w:rsidRPr="008176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ники</w:t>
            </w:r>
          </w:p>
        </w:tc>
      </w:tr>
      <w:tr w:rsidR="0081760B" w:rsidRPr="0081760B" w:rsidTr="0081760B">
        <w:trPr>
          <w:trHeight w:val="284"/>
        </w:trPr>
        <w:tc>
          <w:tcPr>
            <w:tcW w:w="1008" w:type="dxa"/>
            <w:shd w:val="clear" w:color="auto" w:fill="auto"/>
          </w:tcPr>
          <w:p w:rsidR="0081760B" w:rsidRPr="0081760B" w:rsidRDefault="0081760B" w:rsidP="00E658BD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rPr>
                <w:bCs/>
                <w:kern w:val="24"/>
                <w:lang w:val="uk-UA"/>
              </w:rPr>
              <w:t>19</w:t>
            </w:r>
          </w:p>
        </w:tc>
        <w:tc>
          <w:tcPr>
            <w:tcW w:w="964" w:type="dxa"/>
            <w:shd w:val="clear" w:color="auto" w:fill="auto"/>
          </w:tcPr>
          <w:p w:rsidR="0081760B" w:rsidRPr="0081760B" w:rsidRDefault="0081760B" w:rsidP="00E658BD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81760B">
              <w:rPr>
                <w:bCs/>
                <w:kern w:val="24"/>
                <w:lang w:val="uk-UA"/>
              </w:rPr>
              <w:t>1</w:t>
            </w:r>
          </w:p>
        </w:tc>
        <w:tc>
          <w:tcPr>
            <w:tcW w:w="971" w:type="dxa"/>
            <w:shd w:val="clear" w:color="auto" w:fill="auto"/>
          </w:tcPr>
          <w:p w:rsidR="0081760B" w:rsidRPr="0081760B" w:rsidRDefault="0081760B" w:rsidP="00E658BD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81760B">
              <w:rPr>
                <w:bCs/>
                <w:kern w:val="24"/>
                <w:lang w:val="uk-UA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1760B" w:rsidRPr="0081760B" w:rsidRDefault="0081760B" w:rsidP="00E658BD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81760B">
              <w:rPr>
                <w:bCs/>
                <w:kern w:val="24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81760B" w:rsidRPr="0081760B" w:rsidRDefault="000D76CC" w:rsidP="00E658BD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rPr>
                <w:bCs/>
                <w:kern w:val="24"/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1760B" w:rsidRPr="0081760B" w:rsidRDefault="0081760B" w:rsidP="00E658BD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rPr>
                <w:bCs/>
                <w:kern w:val="24"/>
                <w:lang w:val="uk-UA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1760B" w:rsidRPr="0081760B" w:rsidRDefault="0081760B" w:rsidP="00E658BD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rPr>
                <w:bCs/>
                <w:kern w:val="24"/>
                <w:lang w:val="uk-UA"/>
              </w:rPr>
              <w:t>2</w:t>
            </w:r>
          </w:p>
        </w:tc>
      </w:tr>
    </w:tbl>
    <w:p w:rsidR="004459CE" w:rsidRDefault="004459CE" w:rsidP="0081760B">
      <w:pPr>
        <w:shd w:val="clear" w:color="auto" w:fill="FFFFFF"/>
        <w:bidi w:val="0"/>
        <w:spacing w:after="0" w:line="337" w:lineRule="atLeast"/>
        <w:ind w:firstLine="567"/>
        <w:jc w:val="both"/>
        <w:rPr>
          <w:rFonts w:ascii="Tahoma" w:eastAsia="Times New Roman" w:hAnsi="Tahoma" w:cs="Tahoma"/>
          <w:color w:val="111111"/>
          <w:lang w:val="uk-UA"/>
        </w:rPr>
      </w:pPr>
      <w:r w:rsidRPr="004459CE">
        <w:rPr>
          <w:rFonts w:ascii="Times New Roman" w:eastAsia="Times New Roman" w:hAnsi="Times New Roman"/>
          <w:color w:val="000000"/>
          <w:sz w:val="28"/>
          <w:lang w:val="uk-UA"/>
        </w:rPr>
        <w:t> 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Станом на сьогодні в школі відкриті вакансії вчителів </w:t>
      </w:r>
      <w:r w:rsidR="0081760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біології, географії, 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хімії та фізики.</w:t>
      </w:r>
    </w:p>
    <w:p w:rsidR="00543942" w:rsidRPr="00543942" w:rsidRDefault="00543942" w:rsidP="00543942">
      <w:pPr>
        <w:bidi w:val="0"/>
        <w:spacing w:before="240" w:after="0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543942">
        <w:rPr>
          <w:rFonts w:ascii="Times New Roman" w:hAnsi="Times New Roman"/>
          <w:b/>
          <w:sz w:val="28"/>
          <w:szCs w:val="28"/>
          <w:lang w:val="uk-UA"/>
        </w:rPr>
        <w:t>Розподіл  педагогічних працівників за віком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6"/>
        <w:gridCol w:w="1596"/>
        <w:gridCol w:w="1730"/>
        <w:gridCol w:w="1596"/>
        <w:gridCol w:w="3376"/>
      </w:tblGrid>
      <w:tr w:rsidR="00543942" w:rsidRPr="00543942" w:rsidTr="00840027">
        <w:trPr>
          <w:trHeight w:val="333"/>
        </w:trPr>
        <w:tc>
          <w:tcPr>
            <w:tcW w:w="1166" w:type="dxa"/>
            <w:vMerge w:val="restart"/>
            <w:shd w:val="clear" w:color="auto" w:fill="auto"/>
          </w:tcPr>
          <w:p w:rsidR="00543942" w:rsidRPr="00543942" w:rsidRDefault="00543942" w:rsidP="00543942">
            <w:pPr>
              <w:bidi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4394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Усього працівників</w:t>
            </w:r>
          </w:p>
        </w:tc>
        <w:tc>
          <w:tcPr>
            <w:tcW w:w="8298" w:type="dxa"/>
            <w:gridSpan w:val="4"/>
            <w:shd w:val="clear" w:color="auto" w:fill="auto"/>
          </w:tcPr>
          <w:p w:rsidR="00543942" w:rsidRPr="00543942" w:rsidRDefault="00543942" w:rsidP="00543942">
            <w:pPr>
              <w:bidi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4394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Вік педагогів</w:t>
            </w:r>
          </w:p>
        </w:tc>
      </w:tr>
      <w:tr w:rsidR="00840027" w:rsidRPr="00543942" w:rsidTr="00E658BD">
        <w:trPr>
          <w:trHeight w:val="185"/>
        </w:trPr>
        <w:tc>
          <w:tcPr>
            <w:tcW w:w="1166" w:type="dxa"/>
            <w:vMerge/>
            <w:shd w:val="clear" w:color="auto" w:fill="auto"/>
          </w:tcPr>
          <w:p w:rsidR="00840027" w:rsidRPr="00543942" w:rsidRDefault="00840027" w:rsidP="00543942">
            <w:pPr>
              <w:bidi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96" w:type="dxa"/>
            <w:shd w:val="clear" w:color="auto" w:fill="auto"/>
          </w:tcPr>
          <w:p w:rsidR="00840027" w:rsidRPr="00543942" w:rsidRDefault="00840027" w:rsidP="00543942">
            <w:pPr>
              <w:bidi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4394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До 30 років</w:t>
            </w:r>
          </w:p>
        </w:tc>
        <w:tc>
          <w:tcPr>
            <w:tcW w:w="1730" w:type="dxa"/>
            <w:shd w:val="clear" w:color="auto" w:fill="auto"/>
          </w:tcPr>
          <w:p w:rsidR="00840027" w:rsidRPr="00543942" w:rsidRDefault="00840027" w:rsidP="00543942">
            <w:pPr>
              <w:bidi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4394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 31 до 40 років</w:t>
            </w:r>
          </w:p>
        </w:tc>
        <w:tc>
          <w:tcPr>
            <w:tcW w:w="1596" w:type="dxa"/>
            <w:shd w:val="clear" w:color="auto" w:fill="auto"/>
          </w:tcPr>
          <w:p w:rsidR="00840027" w:rsidRPr="00543942" w:rsidRDefault="00840027" w:rsidP="00543942">
            <w:pPr>
              <w:bidi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4394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 41 до 50 років</w:t>
            </w:r>
          </w:p>
        </w:tc>
        <w:tc>
          <w:tcPr>
            <w:tcW w:w="3376" w:type="dxa"/>
            <w:shd w:val="clear" w:color="auto" w:fill="auto"/>
          </w:tcPr>
          <w:p w:rsidR="00840027" w:rsidRPr="00543942" w:rsidRDefault="00840027" w:rsidP="00543942">
            <w:pPr>
              <w:bidi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Від 51 до </w:t>
            </w:r>
            <w:r w:rsidRPr="0054394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</w:t>
            </w:r>
            <w:r w:rsidRPr="0054394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років</w:t>
            </w:r>
          </w:p>
        </w:tc>
      </w:tr>
      <w:tr w:rsidR="00840027" w:rsidRPr="00543942" w:rsidTr="00E658BD">
        <w:trPr>
          <w:trHeight w:val="435"/>
        </w:trPr>
        <w:tc>
          <w:tcPr>
            <w:tcW w:w="1166" w:type="dxa"/>
            <w:shd w:val="clear" w:color="auto" w:fill="auto"/>
          </w:tcPr>
          <w:p w:rsidR="00840027" w:rsidRPr="00543942" w:rsidRDefault="00840027" w:rsidP="00543942">
            <w:pPr>
              <w:bidi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596" w:type="dxa"/>
            <w:shd w:val="clear" w:color="auto" w:fill="auto"/>
          </w:tcPr>
          <w:p w:rsidR="00840027" w:rsidRPr="00543942" w:rsidRDefault="00840027" w:rsidP="00543942">
            <w:pPr>
              <w:bidi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 (15</w:t>
            </w:r>
            <w:r w:rsidRPr="00543942">
              <w:rPr>
                <w:rFonts w:ascii="Times New Roman" w:hAnsi="Times New Roman"/>
                <w:sz w:val="28"/>
                <w:szCs w:val="28"/>
                <w:lang w:val="uk-UA"/>
              </w:rPr>
              <w:t>%)</w:t>
            </w:r>
          </w:p>
        </w:tc>
        <w:tc>
          <w:tcPr>
            <w:tcW w:w="1730" w:type="dxa"/>
            <w:shd w:val="clear" w:color="auto" w:fill="auto"/>
          </w:tcPr>
          <w:p w:rsidR="00840027" w:rsidRPr="00543942" w:rsidRDefault="00840027" w:rsidP="00CE0BB1">
            <w:pPr>
              <w:bidi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5439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543942">
              <w:rPr>
                <w:rFonts w:ascii="Times New Roman" w:hAnsi="Times New Roman"/>
                <w:sz w:val="28"/>
                <w:szCs w:val="28"/>
                <w:lang w:val="uk-UA"/>
              </w:rPr>
              <w:t>%)</w:t>
            </w:r>
          </w:p>
        </w:tc>
        <w:tc>
          <w:tcPr>
            <w:tcW w:w="1596" w:type="dxa"/>
            <w:shd w:val="clear" w:color="auto" w:fill="auto"/>
          </w:tcPr>
          <w:p w:rsidR="00840027" w:rsidRPr="00543942" w:rsidRDefault="00840027" w:rsidP="00CE0BB1">
            <w:pPr>
              <w:bidi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5439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  <w:r w:rsidRPr="00543942">
              <w:rPr>
                <w:rFonts w:ascii="Times New Roman" w:hAnsi="Times New Roman"/>
                <w:sz w:val="28"/>
                <w:szCs w:val="28"/>
                <w:lang w:val="uk-UA"/>
              </w:rPr>
              <w:t>%)</w:t>
            </w:r>
          </w:p>
        </w:tc>
        <w:tc>
          <w:tcPr>
            <w:tcW w:w="3376" w:type="dxa"/>
            <w:shd w:val="clear" w:color="auto" w:fill="auto"/>
          </w:tcPr>
          <w:p w:rsidR="00840027" w:rsidRPr="00543942" w:rsidRDefault="00840027" w:rsidP="00840027">
            <w:pPr>
              <w:bidi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8 </w:t>
            </w:r>
            <w:r w:rsidRPr="00543942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  <w:r w:rsidRPr="00543942">
              <w:rPr>
                <w:rFonts w:ascii="Times New Roman" w:hAnsi="Times New Roman"/>
                <w:sz w:val="28"/>
                <w:szCs w:val="28"/>
                <w:lang w:val="uk-UA"/>
              </w:rPr>
              <w:t>%)</w:t>
            </w:r>
          </w:p>
        </w:tc>
      </w:tr>
    </w:tbl>
    <w:p w:rsidR="00F96E96" w:rsidRPr="00F96E96" w:rsidRDefault="00F96E96" w:rsidP="00F96E96">
      <w:pPr>
        <w:bidi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96E96">
        <w:rPr>
          <w:rFonts w:ascii="Times New Roman" w:hAnsi="Times New Roman"/>
          <w:sz w:val="28"/>
          <w:szCs w:val="28"/>
          <w:lang w:val="uk-UA"/>
        </w:rPr>
        <w:t>При підборі нових кадрів (навіть обслуговуючого персоналу) намагаємося врахувати фахову підготовку, особисті та колективні якості, працездатність та інші характеристики. Навчально-виховний процес забезпечено фахівцями, які мають відповідну фахову освіту й володіють державною мовою.</w:t>
      </w:r>
    </w:p>
    <w:p w:rsidR="00F96E96" w:rsidRPr="00F96E96" w:rsidRDefault="00F96E96" w:rsidP="00F96E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96E96">
        <w:rPr>
          <w:rFonts w:ascii="Times New Roman" w:hAnsi="Times New Roman"/>
          <w:b/>
          <w:sz w:val="28"/>
          <w:szCs w:val="28"/>
          <w:lang w:val="uk-UA"/>
        </w:rPr>
        <w:t xml:space="preserve">Освітньо-кваліфікаційний рівень педагогічних працівників </w:t>
      </w: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8"/>
        <w:gridCol w:w="1034"/>
        <w:gridCol w:w="983"/>
        <w:gridCol w:w="1091"/>
        <w:gridCol w:w="1021"/>
        <w:gridCol w:w="1076"/>
        <w:gridCol w:w="1005"/>
        <w:gridCol w:w="909"/>
        <w:gridCol w:w="617"/>
      </w:tblGrid>
      <w:tr w:rsidR="00F96E96" w:rsidRPr="00F96E96" w:rsidTr="00F96E96">
        <w:trPr>
          <w:trHeight w:val="278"/>
        </w:trPr>
        <w:tc>
          <w:tcPr>
            <w:tcW w:w="1778" w:type="dxa"/>
            <w:vMerge w:val="restart"/>
            <w:shd w:val="clear" w:color="auto" w:fill="auto"/>
          </w:tcPr>
          <w:p w:rsidR="00F96E96" w:rsidRPr="00F96E96" w:rsidRDefault="00F96E96" w:rsidP="00F96E96">
            <w:pPr>
              <w:bidi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E9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Усього працівників</w:t>
            </w:r>
          </w:p>
        </w:tc>
        <w:tc>
          <w:tcPr>
            <w:tcW w:w="7736" w:type="dxa"/>
            <w:gridSpan w:val="8"/>
            <w:shd w:val="clear" w:color="auto" w:fill="auto"/>
          </w:tcPr>
          <w:p w:rsidR="00F96E96" w:rsidRPr="00F96E96" w:rsidRDefault="00F96E96" w:rsidP="00F96E96">
            <w:pPr>
              <w:bidi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6E9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Освіта</w:t>
            </w:r>
          </w:p>
        </w:tc>
      </w:tr>
      <w:tr w:rsidR="00F96E96" w:rsidRPr="00F96E96" w:rsidTr="00F96E96">
        <w:trPr>
          <w:trHeight w:val="143"/>
        </w:trPr>
        <w:tc>
          <w:tcPr>
            <w:tcW w:w="1778" w:type="dxa"/>
            <w:vMerge/>
            <w:shd w:val="clear" w:color="auto" w:fill="auto"/>
          </w:tcPr>
          <w:p w:rsidR="00F96E96" w:rsidRPr="00F96E96" w:rsidRDefault="00F96E96" w:rsidP="00F96E96">
            <w:pPr>
              <w:bidi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17" w:type="dxa"/>
            <w:gridSpan w:val="2"/>
            <w:shd w:val="clear" w:color="auto" w:fill="auto"/>
          </w:tcPr>
          <w:p w:rsidR="00F96E96" w:rsidRPr="00F96E96" w:rsidRDefault="00F96E96" w:rsidP="00F96E96">
            <w:pPr>
              <w:bidi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6E9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2112" w:type="dxa"/>
            <w:gridSpan w:val="2"/>
            <w:shd w:val="clear" w:color="auto" w:fill="auto"/>
          </w:tcPr>
          <w:p w:rsidR="00F96E96" w:rsidRPr="00F96E96" w:rsidRDefault="00F96E96" w:rsidP="00F96E96">
            <w:pPr>
              <w:bidi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6E9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Незакінчена вища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F96E96" w:rsidRPr="00F96E96" w:rsidRDefault="00F96E96" w:rsidP="00F96E96">
            <w:pPr>
              <w:bidi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6E9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Середня спеціальна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F96E96" w:rsidRPr="00F96E96" w:rsidRDefault="00F96E96" w:rsidP="00F96E96">
            <w:pPr>
              <w:bidi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6E9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Середня</w:t>
            </w:r>
          </w:p>
        </w:tc>
      </w:tr>
      <w:tr w:rsidR="00F96E96" w:rsidRPr="00F96E96" w:rsidTr="001F793F">
        <w:trPr>
          <w:trHeight w:val="143"/>
        </w:trPr>
        <w:tc>
          <w:tcPr>
            <w:tcW w:w="1778" w:type="dxa"/>
            <w:vMerge/>
            <w:shd w:val="clear" w:color="auto" w:fill="auto"/>
          </w:tcPr>
          <w:p w:rsidR="00F96E96" w:rsidRPr="00F96E96" w:rsidRDefault="00F96E96" w:rsidP="00F96E96">
            <w:pPr>
              <w:bidi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34" w:type="dxa"/>
            <w:shd w:val="clear" w:color="auto" w:fill="auto"/>
          </w:tcPr>
          <w:p w:rsidR="00F96E96" w:rsidRPr="00F96E96" w:rsidRDefault="00F96E96" w:rsidP="00F96E96">
            <w:pPr>
              <w:bidi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6E9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983" w:type="dxa"/>
            <w:shd w:val="clear" w:color="auto" w:fill="auto"/>
          </w:tcPr>
          <w:p w:rsidR="00F96E96" w:rsidRPr="00F96E96" w:rsidRDefault="00F96E96" w:rsidP="00F96E96">
            <w:pPr>
              <w:bidi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6E9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1091" w:type="dxa"/>
            <w:shd w:val="clear" w:color="auto" w:fill="auto"/>
          </w:tcPr>
          <w:p w:rsidR="00F96E96" w:rsidRPr="00F96E96" w:rsidRDefault="00F96E96" w:rsidP="00F96E96">
            <w:pPr>
              <w:bidi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6E9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021" w:type="dxa"/>
            <w:shd w:val="clear" w:color="auto" w:fill="auto"/>
          </w:tcPr>
          <w:p w:rsidR="00F96E96" w:rsidRPr="00F96E96" w:rsidRDefault="00F96E96" w:rsidP="00F96E96">
            <w:pPr>
              <w:bidi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6E9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1076" w:type="dxa"/>
            <w:shd w:val="clear" w:color="auto" w:fill="auto"/>
          </w:tcPr>
          <w:p w:rsidR="00F96E96" w:rsidRPr="00F96E96" w:rsidRDefault="00F96E96" w:rsidP="00F96E96">
            <w:pPr>
              <w:bidi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6E9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005" w:type="dxa"/>
            <w:shd w:val="clear" w:color="auto" w:fill="auto"/>
          </w:tcPr>
          <w:p w:rsidR="00F96E96" w:rsidRPr="00F96E96" w:rsidRDefault="00F96E96" w:rsidP="00F96E96">
            <w:pPr>
              <w:bidi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6E9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%</w:t>
            </w:r>
          </w:p>
        </w:tc>
        <w:tc>
          <w:tcPr>
            <w:tcW w:w="909" w:type="dxa"/>
            <w:shd w:val="clear" w:color="auto" w:fill="auto"/>
          </w:tcPr>
          <w:p w:rsidR="00F96E96" w:rsidRPr="00F96E96" w:rsidRDefault="00F96E96" w:rsidP="00F96E96">
            <w:pPr>
              <w:bidi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6E9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617" w:type="dxa"/>
            <w:shd w:val="clear" w:color="auto" w:fill="auto"/>
          </w:tcPr>
          <w:p w:rsidR="00F96E96" w:rsidRPr="00F96E96" w:rsidRDefault="00F96E96" w:rsidP="00F96E96">
            <w:pPr>
              <w:bidi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96E9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%</w:t>
            </w:r>
          </w:p>
        </w:tc>
      </w:tr>
      <w:tr w:rsidR="00F96E96" w:rsidRPr="00F96E96" w:rsidTr="001F793F">
        <w:trPr>
          <w:trHeight w:val="318"/>
        </w:trPr>
        <w:tc>
          <w:tcPr>
            <w:tcW w:w="1778" w:type="dxa"/>
            <w:shd w:val="clear" w:color="auto" w:fill="auto"/>
          </w:tcPr>
          <w:p w:rsidR="00F96E96" w:rsidRPr="00F96E96" w:rsidRDefault="00F96E96" w:rsidP="00F96E96">
            <w:pPr>
              <w:bidi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034" w:type="dxa"/>
            <w:shd w:val="clear" w:color="auto" w:fill="auto"/>
          </w:tcPr>
          <w:p w:rsidR="00F96E96" w:rsidRPr="00F96E96" w:rsidRDefault="00F96E96" w:rsidP="00F96E96">
            <w:pPr>
              <w:bidi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983" w:type="dxa"/>
            <w:shd w:val="clear" w:color="auto" w:fill="auto"/>
          </w:tcPr>
          <w:p w:rsidR="00F96E96" w:rsidRPr="00F96E96" w:rsidRDefault="00F96E96" w:rsidP="00F96E96">
            <w:pPr>
              <w:bidi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E96">
              <w:rPr>
                <w:rFonts w:ascii="Times New Roman" w:hAnsi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1091" w:type="dxa"/>
            <w:shd w:val="clear" w:color="auto" w:fill="auto"/>
          </w:tcPr>
          <w:p w:rsidR="00F96E96" w:rsidRPr="00F96E96" w:rsidRDefault="00F96E96" w:rsidP="00F96E96">
            <w:pPr>
              <w:bidi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E9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F96E96" w:rsidRPr="00F96E96" w:rsidRDefault="00F96E96" w:rsidP="00F96E96">
            <w:pPr>
              <w:bidi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E9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76" w:type="dxa"/>
            <w:shd w:val="clear" w:color="auto" w:fill="auto"/>
          </w:tcPr>
          <w:p w:rsidR="00F96E96" w:rsidRPr="00F96E96" w:rsidRDefault="00F96E96" w:rsidP="00F96E96">
            <w:pPr>
              <w:bidi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05" w:type="dxa"/>
            <w:shd w:val="clear" w:color="auto" w:fill="auto"/>
          </w:tcPr>
          <w:p w:rsidR="00F96E96" w:rsidRPr="00F96E96" w:rsidRDefault="00F96E96" w:rsidP="00F96E96">
            <w:pPr>
              <w:bidi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E96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09" w:type="dxa"/>
            <w:shd w:val="clear" w:color="auto" w:fill="auto"/>
          </w:tcPr>
          <w:p w:rsidR="00F96E96" w:rsidRPr="00F96E96" w:rsidRDefault="00F96E96" w:rsidP="00F96E96">
            <w:pPr>
              <w:bidi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E9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17" w:type="dxa"/>
            <w:shd w:val="clear" w:color="auto" w:fill="auto"/>
          </w:tcPr>
          <w:p w:rsidR="00F96E96" w:rsidRPr="00F96E96" w:rsidRDefault="00F96E96" w:rsidP="00F96E96">
            <w:pPr>
              <w:bidi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96E9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F96E96" w:rsidRPr="00F96E96" w:rsidRDefault="00F96E96" w:rsidP="00F96E96">
      <w:pPr>
        <w:bidi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96E96">
        <w:rPr>
          <w:rFonts w:ascii="Times New Roman" w:hAnsi="Times New Roman"/>
          <w:sz w:val="28"/>
          <w:szCs w:val="28"/>
          <w:lang w:val="uk-UA"/>
        </w:rPr>
        <w:t>Аналіз складу педагогічного колективу за стажем роботи свідчить, що віковий склад і практичний досвід педагогічної роботи зумовлюють високий рівень працездатності, що є головною умовою реалізації державної політики в галузі освіти й упровадження інноваційних ідей розвитку закладу освіти.</w:t>
      </w:r>
    </w:p>
    <w:p w:rsidR="00F96E96" w:rsidRPr="00F96E96" w:rsidRDefault="00F96E96" w:rsidP="00F96E96">
      <w:pPr>
        <w:bidi w:val="0"/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96E96">
        <w:rPr>
          <w:rFonts w:ascii="Times New Roman" w:hAnsi="Times New Roman"/>
          <w:b/>
          <w:sz w:val="28"/>
          <w:szCs w:val="28"/>
          <w:lang w:val="uk-UA"/>
        </w:rPr>
        <w:t>Склад  педагогічних працівників за стажем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1842"/>
        <w:gridCol w:w="2127"/>
        <w:gridCol w:w="1842"/>
        <w:gridCol w:w="1985"/>
      </w:tblGrid>
      <w:tr w:rsidR="00F96E96" w:rsidRPr="00F96E96" w:rsidTr="00F96E96">
        <w:trPr>
          <w:trHeight w:val="307"/>
        </w:trPr>
        <w:tc>
          <w:tcPr>
            <w:tcW w:w="1668" w:type="dxa"/>
            <w:vMerge w:val="restart"/>
            <w:shd w:val="clear" w:color="auto" w:fill="auto"/>
          </w:tcPr>
          <w:p w:rsidR="00F96E96" w:rsidRPr="00F96E96" w:rsidRDefault="00F96E96" w:rsidP="00F96E96">
            <w:pPr>
              <w:bidi w:val="0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r w:rsidRPr="00F96E9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 працівників</w:t>
            </w:r>
          </w:p>
        </w:tc>
        <w:tc>
          <w:tcPr>
            <w:tcW w:w="7796" w:type="dxa"/>
            <w:gridSpan w:val="4"/>
            <w:shd w:val="clear" w:color="auto" w:fill="auto"/>
          </w:tcPr>
          <w:p w:rsidR="00F96E96" w:rsidRPr="00F96E96" w:rsidRDefault="00F96E96" w:rsidP="00F96E96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6E9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Стаж педагогів</w:t>
            </w:r>
          </w:p>
        </w:tc>
      </w:tr>
      <w:tr w:rsidR="00F96E96" w:rsidRPr="00F96E96" w:rsidTr="00F96E96">
        <w:trPr>
          <w:trHeight w:val="170"/>
        </w:trPr>
        <w:tc>
          <w:tcPr>
            <w:tcW w:w="1668" w:type="dxa"/>
            <w:vMerge/>
            <w:shd w:val="clear" w:color="auto" w:fill="auto"/>
          </w:tcPr>
          <w:p w:rsidR="00F96E96" w:rsidRPr="00F96E96" w:rsidRDefault="00F96E96" w:rsidP="00F96E96">
            <w:pPr>
              <w:bidi w:val="0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:rsidR="00F96E96" w:rsidRPr="00F96E96" w:rsidRDefault="00F96E96" w:rsidP="00F96E96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6E9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 3 років</w:t>
            </w:r>
          </w:p>
        </w:tc>
        <w:tc>
          <w:tcPr>
            <w:tcW w:w="2127" w:type="dxa"/>
            <w:shd w:val="clear" w:color="auto" w:fill="auto"/>
          </w:tcPr>
          <w:p w:rsidR="00F96E96" w:rsidRPr="00F96E96" w:rsidRDefault="00F96E96" w:rsidP="00F96E96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6E9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 3 до 10 років</w:t>
            </w:r>
          </w:p>
        </w:tc>
        <w:tc>
          <w:tcPr>
            <w:tcW w:w="1842" w:type="dxa"/>
            <w:shd w:val="clear" w:color="auto" w:fill="auto"/>
          </w:tcPr>
          <w:p w:rsidR="00F96E96" w:rsidRPr="00F96E96" w:rsidRDefault="00F96E96" w:rsidP="00F96E96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6E9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 10 до 20 років</w:t>
            </w:r>
          </w:p>
        </w:tc>
        <w:tc>
          <w:tcPr>
            <w:tcW w:w="1985" w:type="dxa"/>
            <w:shd w:val="clear" w:color="auto" w:fill="auto"/>
          </w:tcPr>
          <w:p w:rsidR="00F96E96" w:rsidRPr="00F96E96" w:rsidRDefault="00F96E96" w:rsidP="00F96E96">
            <w:pPr>
              <w:tabs>
                <w:tab w:val="left" w:pos="340"/>
              </w:tabs>
              <w:bidi w:val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6E9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ab/>
              <w:t>Від 20 років і більше</w:t>
            </w:r>
          </w:p>
        </w:tc>
      </w:tr>
      <w:tr w:rsidR="00F96E96" w:rsidRPr="00F96E96" w:rsidTr="00F96E96">
        <w:trPr>
          <w:trHeight w:val="497"/>
        </w:trPr>
        <w:tc>
          <w:tcPr>
            <w:tcW w:w="1668" w:type="dxa"/>
            <w:shd w:val="clear" w:color="auto" w:fill="auto"/>
          </w:tcPr>
          <w:p w:rsidR="00F96E96" w:rsidRPr="00F96E96" w:rsidRDefault="00F96E96" w:rsidP="00F96E96">
            <w:pPr>
              <w:bidi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</w:t>
            </w:r>
          </w:p>
        </w:tc>
        <w:tc>
          <w:tcPr>
            <w:tcW w:w="1842" w:type="dxa"/>
            <w:shd w:val="clear" w:color="auto" w:fill="auto"/>
          </w:tcPr>
          <w:p w:rsidR="00F96E96" w:rsidRPr="00F96E96" w:rsidRDefault="00A83BED" w:rsidP="00A83BED">
            <w:pPr>
              <w:bidi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F96E96" w:rsidRPr="00F96E96" w:rsidRDefault="00A83BED" w:rsidP="00A83BED">
            <w:pPr>
              <w:bidi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  <w:r w:rsidR="00F96E96" w:rsidRPr="00F96E96">
              <w:rPr>
                <w:rFonts w:ascii="Times New Roman" w:hAnsi="Times New Roman"/>
                <w:lang w:val="uk-UA"/>
              </w:rPr>
              <w:t xml:space="preserve"> (1</w:t>
            </w:r>
            <w:r>
              <w:rPr>
                <w:rFonts w:ascii="Times New Roman" w:hAnsi="Times New Roman"/>
                <w:lang w:val="uk-UA"/>
              </w:rPr>
              <w:t>5</w:t>
            </w:r>
            <w:r w:rsidR="00F96E96" w:rsidRPr="00F96E96">
              <w:rPr>
                <w:rFonts w:ascii="Times New Roman" w:hAnsi="Times New Roman"/>
                <w:lang w:val="uk-UA"/>
              </w:rPr>
              <w:t xml:space="preserve"> %)</w:t>
            </w:r>
          </w:p>
        </w:tc>
        <w:tc>
          <w:tcPr>
            <w:tcW w:w="1842" w:type="dxa"/>
            <w:shd w:val="clear" w:color="auto" w:fill="auto"/>
          </w:tcPr>
          <w:p w:rsidR="00F96E96" w:rsidRPr="00F96E96" w:rsidRDefault="00F96E96" w:rsidP="00F96E96">
            <w:pPr>
              <w:bidi w:val="0"/>
              <w:jc w:val="center"/>
              <w:rPr>
                <w:rFonts w:ascii="Times New Roman" w:hAnsi="Times New Roman"/>
                <w:lang w:val="uk-UA"/>
              </w:rPr>
            </w:pPr>
            <w:r w:rsidRPr="00F96E96">
              <w:rPr>
                <w:rFonts w:ascii="Times New Roman" w:hAnsi="Times New Roman"/>
                <w:lang w:val="uk-UA"/>
              </w:rPr>
              <w:t>6(</w:t>
            </w:r>
            <w:r w:rsidR="00A83BED">
              <w:rPr>
                <w:rFonts w:ascii="Times New Roman" w:hAnsi="Times New Roman"/>
                <w:lang w:val="uk-UA"/>
              </w:rPr>
              <w:t>31</w:t>
            </w:r>
            <w:r w:rsidRPr="00F96E96">
              <w:rPr>
                <w:rFonts w:ascii="Times New Roman" w:hAnsi="Times New Roman"/>
                <w:lang w:val="uk-UA"/>
              </w:rPr>
              <w:t>%)</w:t>
            </w:r>
          </w:p>
        </w:tc>
        <w:tc>
          <w:tcPr>
            <w:tcW w:w="1985" w:type="dxa"/>
            <w:shd w:val="clear" w:color="auto" w:fill="auto"/>
          </w:tcPr>
          <w:p w:rsidR="00F96E96" w:rsidRPr="00F96E96" w:rsidRDefault="00A83BED" w:rsidP="00A83BED">
            <w:pPr>
              <w:bidi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10 </w:t>
            </w:r>
            <w:r w:rsidR="00F96E96" w:rsidRPr="00F96E96">
              <w:rPr>
                <w:rFonts w:ascii="Times New Roman" w:hAnsi="Times New Roman"/>
                <w:lang w:val="uk-UA"/>
              </w:rPr>
              <w:t>(5</w:t>
            </w:r>
            <w:r>
              <w:rPr>
                <w:rFonts w:ascii="Times New Roman" w:hAnsi="Times New Roman"/>
                <w:lang w:val="uk-UA"/>
              </w:rPr>
              <w:t>2</w:t>
            </w:r>
            <w:r w:rsidR="00F96E96" w:rsidRPr="00F96E96">
              <w:rPr>
                <w:rFonts w:ascii="Times New Roman" w:hAnsi="Times New Roman"/>
                <w:lang w:val="uk-UA"/>
              </w:rPr>
              <w:t>%)</w:t>
            </w:r>
          </w:p>
        </w:tc>
      </w:tr>
    </w:tbl>
    <w:p w:rsidR="00840027" w:rsidRPr="00840027" w:rsidRDefault="00CE0BB1" w:rsidP="00F96E96">
      <w:pPr>
        <w:bidi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0027">
        <w:rPr>
          <w:rFonts w:ascii="Times New Roman" w:hAnsi="Times New Roman"/>
          <w:sz w:val="28"/>
          <w:szCs w:val="28"/>
          <w:lang w:val="uk-UA"/>
        </w:rPr>
        <w:t>Більша частина педагогічного колективу це вчителі, які мають вищу кваліфікаційну категорію та звання, що говорить про значний досвід колективу.</w:t>
      </w:r>
    </w:p>
    <w:p w:rsidR="00840027" w:rsidRPr="00840027" w:rsidRDefault="00840027" w:rsidP="00840027">
      <w:pPr>
        <w:bidi w:val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40027">
        <w:rPr>
          <w:rFonts w:ascii="Times New Roman" w:hAnsi="Times New Roman"/>
          <w:b/>
          <w:sz w:val="28"/>
          <w:szCs w:val="28"/>
          <w:lang w:val="uk-UA"/>
        </w:rPr>
        <w:t>Розподіл  педагогічних працівників за кваліфікаційними категоріями</w:t>
      </w: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993"/>
        <w:gridCol w:w="1417"/>
        <w:gridCol w:w="2126"/>
        <w:gridCol w:w="1843"/>
        <w:gridCol w:w="2109"/>
      </w:tblGrid>
      <w:tr w:rsidR="00840027" w:rsidRPr="00840027" w:rsidTr="00840027">
        <w:trPr>
          <w:trHeight w:val="255"/>
        </w:trPr>
        <w:tc>
          <w:tcPr>
            <w:tcW w:w="1242" w:type="dxa"/>
            <w:vMerge w:val="restart"/>
            <w:shd w:val="clear" w:color="auto" w:fill="auto"/>
          </w:tcPr>
          <w:p w:rsidR="00840027" w:rsidRPr="00840027" w:rsidRDefault="00840027" w:rsidP="00840027">
            <w:pPr>
              <w:bidi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400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Усього працівників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40027" w:rsidRPr="00840027" w:rsidRDefault="00840027" w:rsidP="00840027">
            <w:pPr>
              <w:bidi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400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ВПО</w:t>
            </w:r>
          </w:p>
        </w:tc>
        <w:tc>
          <w:tcPr>
            <w:tcW w:w="7495" w:type="dxa"/>
            <w:gridSpan w:val="4"/>
            <w:shd w:val="clear" w:color="auto" w:fill="auto"/>
          </w:tcPr>
          <w:p w:rsidR="00840027" w:rsidRPr="00840027" w:rsidRDefault="00840027" w:rsidP="00840027">
            <w:pPr>
              <w:bidi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400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Мають кваліфікаційні категорії</w:t>
            </w:r>
          </w:p>
        </w:tc>
      </w:tr>
      <w:tr w:rsidR="00840027" w:rsidRPr="00840027" w:rsidTr="00840027">
        <w:trPr>
          <w:trHeight w:val="429"/>
        </w:trPr>
        <w:tc>
          <w:tcPr>
            <w:tcW w:w="1242" w:type="dxa"/>
            <w:vMerge/>
            <w:shd w:val="clear" w:color="auto" w:fill="auto"/>
          </w:tcPr>
          <w:p w:rsidR="00840027" w:rsidRPr="00840027" w:rsidRDefault="00840027" w:rsidP="00840027">
            <w:pPr>
              <w:bidi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40027" w:rsidRPr="00840027" w:rsidRDefault="00840027" w:rsidP="00840027">
            <w:pPr>
              <w:bidi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840027" w:rsidRPr="00840027" w:rsidRDefault="00840027" w:rsidP="00840027">
            <w:pPr>
              <w:bidi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400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Спеціа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  <w:r w:rsidRPr="008400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ліст</w:t>
            </w:r>
          </w:p>
          <w:p w:rsidR="00840027" w:rsidRPr="00840027" w:rsidRDefault="00840027" w:rsidP="00840027">
            <w:pPr>
              <w:bidi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078" w:type="dxa"/>
            <w:gridSpan w:val="3"/>
            <w:shd w:val="clear" w:color="auto" w:fill="auto"/>
          </w:tcPr>
          <w:p w:rsidR="00840027" w:rsidRPr="00840027" w:rsidRDefault="00840027" w:rsidP="00840027">
            <w:pPr>
              <w:bidi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400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Спеціаліст</w:t>
            </w:r>
          </w:p>
        </w:tc>
      </w:tr>
      <w:tr w:rsidR="00840027" w:rsidRPr="00840027" w:rsidTr="00840027">
        <w:trPr>
          <w:trHeight w:val="141"/>
        </w:trPr>
        <w:tc>
          <w:tcPr>
            <w:tcW w:w="1242" w:type="dxa"/>
            <w:vMerge/>
            <w:shd w:val="clear" w:color="auto" w:fill="auto"/>
          </w:tcPr>
          <w:p w:rsidR="00840027" w:rsidRPr="00840027" w:rsidRDefault="00840027" w:rsidP="00840027">
            <w:pPr>
              <w:bidi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40027" w:rsidRPr="00840027" w:rsidRDefault="00840027" w:rsidP="00840027">
            <w:pPr>
              <w:bidi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40027" w:rsidRPr="00840027" w:rsidRDefault="00840027" w:rsidP="00840027">
            <w:pPr>
              <w:bidi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840027" w:rsidRPr="00840027" w:rsidRDefault="00840027" w:rsidP="00840027">
            <w:pPr>
              <w:bidi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400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ІІ категорії</w:t>
            </w:r>
          </w:p>
        </w:tc>
        <w:tc>
          <w:tcPr>
            <w:tcW w:w="1843" w:type="dxa"/>
            <w:shd w:val="clear" w:color="auto" w:fill="auto"/>
          </w:tcPr>
          <w:p w:rsidR="00840027" w:rsidRPr="00840027" w:rsidRDefault="00840027" w:rsidP="00840027">
            <w:pPr>
              <w:bidi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400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 категорії</w:t>
            </w:r>
          </w:p>
        </w:tc>
        <w:tc>
          <w:tcPr>
            <w:tcW w:w="2109" w:type="dxa"/>
            <w:shd w:val="clear" w:color="auto" w:fill="auto"/>
          </w:tcPr>
          <w:p w:rsidR="00840027" w:rsidRPr="00840027" w:rsidRDefault="00840027" w:rsidP="00840027">
            <w:pPr>
              <w:bidi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400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вищої категорії</w:t>
            </w:r>
          </w:p>
        </w:tc>
      </w:tr>
      <w:tr w:rsidR="00840027" w:rsidRPr="00840027" w:rsidTr="00840027">
        <w:trPr>
          <w:trHeight w:val="294"/>
        </w:trPr>
        <w:tc>
          <w:tcPr>
            <w:tcW w:w="1242" w:type="dxa"/>
            <w:shd w:val="clear" w:color="auto" w:fill="auto"/>
          </w:tcPr>
          <w:p w:rsidR="00840027" w:rsidRPr="00840027" w:rsidRDefault="00840027" w:rsidP="00840027">
            <w:pPr>
              <w:tabs>
                <w:tab w:val="left" w:pos="486"/>
                <w:tab w:val="center" w:pos="780"/>
              </w:tabs>
              <w:bidi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993" w:type="dxa"/>
            <w:shd w:val="clear" w:color="auto" w:fill="auto"/>
          </w:tcPr>
          <w:p w:rsidR="00840027" w:rsidRPr="00840027" w:rsidRDefault="00840027" w:rsidP="00840027">
            <w:pPr>
              <w:bidi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840027" w:rsidRPr="00840027" w:rsidRDefault="00F95741" w:rsidP="00840027">
            <w:pPr>
              <w:bidi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40027" w:rsidRPr="00840027" w:rsidRDefault="00F95741" w:rsidP="00840027">
            <w:pPr>
              <w:bidi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840027" w:rsidRPr="00840027" w:rsidRDefault="00F95741" w:rsidP="00840027">
            <w:pPr>
              <w:bidi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109" w:type="dxa"/>
            <w:shd w:val="clear" w:color="auto" w:fill="auto"/>
          </w:tcPr>
          <w:p w:rsidR="00840027" w:rsidRPr="00840027" w:rsidRDefault="00F95741" w:rsidP="00840027">
            <w:pPr>
              <w:bidi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</w:tr>
    </w:tbl>
    <w:p w:rsidR="00840027" w:rsidRPr="00840027" w:rsidRDefault="00840027" w:rsidP="00840027">
      <w:pPr>
        <w:shd w:val="clear" w:color="auto" w:fill="FFFFFF"/>
        <w:bidi w:val="0"/>
        <w:spacing w:after="0" w:line="337" w:lineRule="atLeast"/>
        <w:ind w:firstLine="567"/>
        <w:jc w:val="both"/>
        <w:rPr>
          <w:rFonts w:ascii="Tahoma" w:eastAsia="Times New Roman" w:hAnsi="Tahoma" w:cs="Tahoma"/>
          <w:color w:val="111111"/>
          <w:lang w:val="uk-UA"/>
        </w:rPr>
      </w:pP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6 учителів педагогічне звання «Старший вчитель» (Івасенко А.Л., Тодосюк Л.В., Ткаченко Т.А., Поповська О.А., Слушна О.П., Репінська Н.П.).</w:t>
      </w:r>
    </w:p>
    <w:p w:rsidR="00840027" w:rsidRPr="00B005EC" w:rsidRDefault="00840027" w:rsidP="00840027">
      <w:pPr>
        <w:shd w:val="clear" w:color="auto" w:fill="FFFFFF"/>
        <w:bidi w:val="0"/>
        <w:spacing w:after="0" w:line="337" w:lineRule="atLeast"/>
        <w:ind w:firstLine="567"/>
        <w:jc w:val="both"/>
        <w:rPr>
          <w:rFonts w:ascii="Tahoma" w:eastAsia="Times New Roman" w:hAnsi="Tahoma" w:cs="Tahoma"/>
          <w:color w:val="111111"/>
          <w:lang w:val="uk-UA"/>
        </w:rPr>
      </w:pP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2 учителя удостоєні відомчої нагороди МОН України «Відмінник освіти». (Тодосюк Л.В., Вернигора Л.Я.)</w:t>
      </w:r>
    </w:p>
    <w:p w:rsidR="00840027" w:rsidRDefault="00CE0BB1" w:rsidP="00840027">
      <w:pPr>
        <w:shd w:val="clear" w:color="auto" w:fill="FFFFFF"/>
        <w:bidi w:val="0"/>
        <w:spacing w:after="0" w:line="337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CE0BB1">
        <w:rPr>
          <w:rFonts w:ascii="Times New Roman" w:hAnsi="Times New Roman"/>
          <w:sz w:val="28"/>
          <w:szCs w:val="28"/>
          <w:lang w:val="uk-UA"/>
        </w:rPr>
        <w:t>Учителі постійно підвищують свій професійний рівень, беручи участь у</w:t>
      </w:r>
      <w:r w:rsidR="000D76CC">
        <w:rPr>
          <w:rFonts w:ascii="Times New Roman" w:hAnsi="Times New Roman"/>
          <w:sz w:val="28"/>
          <w:szCs w:val="28"/>
          <w:lang w:val="uk-UA"/>
        </w:rPr>
        <w:t xml:space="preserve"> методичній роботі школи,</w:t>
      </w:r>
      <w:r w:rsidRPr="00CE0BB1">
        <w:rPr>
          <w:rFonts w:ascii="Times New Roman" w:hAnsi="Times New Roman"/>
          <w:sz w:val="28"/>
          <w:szCs w:val="28"/>
          <w:lang w:val="uk-UA"/>
        </w:rPr>
        <w:t xml:space="preserve"> пр</w:t>
      </w:r>
      <w:r w:rsidR="000D76CC">
        <w:rPr>
          <w:rFonts w:ascii="Times New Roman" w:hAnsi="Times New Roman"/>
          <w:sz w:val="28"/>
          <w:szCs w:val="28"/>
          <w:lang w:val="uk-UA"/>
        </w:rPr>
        <w:t>едставляють майстерність своїх вихованців в різних конкурсах, приймаю</w:t>
      </w:r>
      <w:r w:rsidRPr="00CE0BB1">
        <w:rPr>
          <w:rFonts w:ascii="Times New Roman" w:hAnsi="Times New Roman"/>
          <w:sz w:val="28"/>
          <w:szCs w:val="28"/>
          <w:lang w:val="uk-UA"/>
        </w:rPr>
        <w:t>ть участь у різних проектах і семінарах.</w:t>
      </w:r>
    </w:p>
    <w:p w:rsidR="001D1F65" w:rsidRDefault="001D1F65" w:rsidP="001D1F65">
      <w:pPr>
        <w:bidi w:val="0"/>
        <w:spacing w:after="0"/>
        <w:ind w:firstLine="709"/>
        <w:jc w:val="both"/>
        <w:rPr>
          <w:rFonts w:ascii="Times New Roman" w:hAnsi="Times New Roman"/>
          <w:lang w:val="uk-UA"/>
        </w:rPr>
      </w:pPr>
      <w:r w:rsidRPr="001D1F65">
        <w:rPr>
          <w:rFonts w:ascii="Times New Roman" w:hAnsi="Times New Roman"/>
          <w:sz w:val="28"/>
          <w:szCs w:val="28"/>
          <w:lang w:val="uk-UA"/>
        </w:rPr>
        <w:t>Більшість педагогічного колективу володіють навичками роботи з оргтехнікою і використовують її у своїй роботі. Навчальний заклад забезпечений мультимедійними проекторами та дошк</w:t>
      </w:r>
      <w:r>
        <w:rPr>
          <w:rFonts w:ascii="Times New Roman" w:hAnsi="Times New Roman"/>
          <w:sz w:val="28"/>
          <w:szCs w:val="28"/>
          <w:lang w:val="uk-UA"/>
        </w:rPr>
        <w:t xml:space="preserve">ою, ноутбуками, існує </w:t>
      </w:r>
      <w:r w:rsidRPr="001D1F65">
        <w:rPr>
          <w:rFonts w:ascii="Times New Roman" w:hAnsi="Times New Roman"/>
          <w:sz w:val="28"/>
          <w:szCs w:val="28"/>
          <w:lang w:val="uk-UA"/>
        </w:rPr>
        <w:t>комп’ютерн</w:t>
      </w:r>
      <w:r>
        <w:rPr>
          <w:rFonts w:ascii="Times New Roman" w:hAnsi="Times New Roman"/>
          <w:sz w:val="28"/>
          <w:szCs w:val="28"/>
          <w:lang w:val="uk-UA"/>
        </w:rPr>
        <w:t>ий клас</w:t>
      </w:r>
      <w:r w:rsidRPr="001D1F65">
        <w:rPr>
          <w:rFonts w:ascii="Times New Roman" w:hAnsi="Times New Roman"/>
          <w:sz w:val="28"/>
          <w:szCs w:val="28"/>
          <w:lang w:val="uk-UA"/>
        </w:rPr>
        <w:t xml:space="preserve">, що містять </w:t>
      </w:r>
      <w:r w:rsidR="007C2E85">
        <w:rPr>
          <w:rFonts w:ascii="Times New Roman" w:hAnsi="Times New Roman"/>
          <w:sz w:val="28"/>
          <w:szCs w:val="28"/>
          <w:lang w:val="uk-UA"/>
        </w:rPr>
        <w:t>8</w:t>
      </w:r>
      <w:r w:rsidRPr="001D1F65">
        <w:rPr>
          <w:rFonts w:ascii="Times New Roman" w:hAnsi="Times New Roman"/>
          <w:sz w:val="28"/>
          <w:szCs w:val="28"/>
          <w:lang w:val="uk-UA"/>
        </w:rPr>
        <w:t xml:space="preserve"> комп’ютерів. </w:t>
      </w:r>
    </w:p>
    <w:p w:rsidR="00840027" w:rsidRPr="001D1F65" w:rsidRDefault="00840027" w:rsidP="001D1F65">
      <w:pPr>
        <w:bidi w:val="0"/>
        <w:ind w:firstLine="709"/>
        <w:jc w:val="both"/>
        <w:rPr>
          <w:rFonts w:ascii="Times New Roman" w:hAnsi="Times New Roman"/>
          <w:lang w:val="uk-UA"/>
        </w:rPr>
      </w:pP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Середнє тижневе навантаження педагогічних працівників по школі становить 20 год.</w:t>
      </w:r>
      <w:r w:rsidRPr="004459CE">
        <w:rPr>
          <w:rFonts w:ascii="Calibri" w:eastAsia="Times New Roman" w:hAnsi="Calibri" w:cs="Tahoma"/>
          <w:color w:val="111111"/>
        </w:rPr>
        <w:t> </w:t>
      </w:r>
    </w:p>
    <w:p w:rsidR="004459CE" w:rsidRPr="004459CE" w:rsidRDefault="004459CE" w:rsidP="00840027">
      <w:pPr>
        <w:shd w:val="clear" w:color="auto" w:fill="FFFFFF"/>
        <w:bidi w:val="0"/>
        <w:spacing w:after="0" w:line="337" w:lineRule="atLeast"/>
        <w:jc w:val="center"/>
        <w:rPr>
          <w:rFonts w:ascii="Tahoma" w:eastAsia="Times New Roman" w:hAnsi="Tahoma" w:cs="Tahoma"/>
          <w:color w:val="111111"/>
          <w:lang w:val="ru-RU"/>
        </w:rPr>
      </w:pP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3. Методична робота.</w:t>
      </w:r>
    </w:p>
    <w:p w:rsidR="002C6771" w:rsidRDefault="00C11A47" w:rsidP="002C6771">
      <w:pPr>
        <w:shd w:val="clear" w:color="auto" w:fill="FFFFFF"/>
        <w:bidi w:val="0"/>
        <w:spacing w:line="337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C11A47">
        <w:rPr>
          <w:rFonts w:ascii="Times New Roman" w:hAnsi="Times New Roman"/>
          <w:sz w:val="28"/>
          <w:szCs w:val="28"/>
          <w:lang w:val="ru-RU"/>
        </w:rPr>
        <w:lastRenderedPageBreak/>
        <w:t>З</w:t>
      </w:r>
      <w:r w:rsidRPr="00C026F8">
        <w:rPr>
          <w:rFonts w:ascii="Times New Roman" w:hAnsi="Times New Roman"/>
          <w:sz w:val="28"/>
          <w:szCs w:val="28"/>
          <w:lang w:val="uk-UA"/>
        </w:rPr>
        <w:t xml:space="preserve">гідно з </w:t>
      </w:r>
      <w:proofErr w:type="gramStart"/>
      <w:r w:rsidRPr="00C026F8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C026F8">
        <w:rPr>
          <w:rFonts w:ascii="Times New Roman" w:hAnsi="Times New Roman"/>
          <w:sz w:val="28"/>
          <w:szCs w:val="28"/>
          <w:lang w:val="uk-UA"/>
        </w:rPr>
        <w:t>ічним планом школи науко</w:t>
      </w:r>
      <w:r>
        <w:rPr>
          <w:rFonts w:ascii="Times New Roman" w:hAnsi="Times New Roman"/>
          <w:sz w:val="28"/>
          <w:szCs w:val="28"/>
          <w:lang w:val="uk-UA"/>
        </w:rPr>
        <w:t>во-методична робота закладу у  2021</w:t>
      </w:r>
      <w:r w:rsidR="00F95741">
        <w:rPr>
          <w:rFonts w:ascii="Times New Roman" w:hAnsi="Times New Roman"/>
          <w:sz w:val="28"/>
          <w:szCs w:val="28"/>
          <w:lang w:val="uk-UA"/>
        </w:rPr>
        <w:t>-2022</w:t>
      </w:r>
      <w:r w:rsidRPr="00C026F8">
        <w:rPr>
          <w:rFonts w:ascii="Times New Roman" w:hAnsi="Times New Roman"/>
          <w:sz w:val="28"/>
          <w:szCs w:val="28"/>
          <w:lang w:val="uk-UA"/>
        </w:rPr>
        <w:t xml:space="preserve"> н.р. здійснювалася за всіма напрямками, передбаченими вимогам</w:t>
      </w:r>
      <w:r>
        <w:rPr>
          <w:rFonts w:ascii="Times New Roman" w:hAnsi="Times New Roman"/>
          <w:sz w:val="28"/>
          <w:szCs w:val="28"/>
          <w:lang w:val="uk-UA"/>
        </w:rPr>
        <w:t>и до проведення такої роботи</w:t>
      </w:r>
      <w:r w:rsidR="006F0B29">
        <w:rPr>
          <w:rFonts w:ascii="Times New Roman" w:hAnsi="Times New Roman"/>
          <w:sz w:val="28"/>
          <w:szCs w:val="28"/>
          <w:lang w:val="uk-UA"/>
        </w:rPr>
        <w:t>.</w:t>
      </w:r>
      <w:r w:rsidR="006F0B2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яка полягала в психологічному, організаційному, науково-методичному  і матеріально-технічному забезпеченні умов переходу до реалізації науково-методичної проблеми, опануванні навичок провадження нових технологій освітньої діяльності, вивченні рівня досягнень учнів, їх вихованості, розвитку. З цією метою проводяться  засідання педагогічних рад та оперативні наради в онлайн форматі щотижня. Цьогоріч проведено на даний час 10 засідань педрад.  </w:t>
      </w:r>
    </w:p>
    <w:p w:rsidR="002C6771" w:rsidRPr="002C6771" w:rsidRDefault="002C6771" w:rsidP="002C677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C6771">
        <w:rPr>
          <w:rFonts w:ascii="Times New Roman" w:hAnsi="Times New Roman"/>
          <w:b/>
          <w:sz w:val="28"/>
          <w:szCs w:val="28"/>
          <w:lang w:val="ru-RU"/>
        </w:rPr>
        <w:t>Педагогічні ради 2021-2022н.р.</w:t>
      </w:r>
    </w:p>
    <w:tbl>
      <w:tblPr>
        <w:tblStyle w:val="aa"/>
        <w:tblW w:w="10031" w:type="dxa"/>
        <w:tblLook w:val="04A0"/>
      </w:tblPr>
      <w:tblGrid>
        <w:gridCol w:w="797"/>
        <w:gridCol w:w="4131"/>
        <w:gridCol w:w="2126"/>
        <w:gridCol w:w="2977"/>
      </w:tblGrid>
      <w:tr w:rsidR="002C6771" w:rsidTr="000F3F76">
        <w:tc>
          <w:tcPr>
            <w:tcW w:w="797" w:type="dxa"/>
          </w:tcPr>
          <w:p w:rsidR="002C6771" w:rsidRDefault="002C6771" w:rsidP="00C73F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131" w:type="dxa"/>
          </w:tcPr>
          <w:p w:rsidR="002C6771" w:rsidRDefault="002C6771" w:rsidP="00C73F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педагогічної ради</w:t>
            </w:r>
          </w:p>
        </w:tc>
        <w:tc>
          <w:tcPr>
            <w:tcW w:w="2126" w:type="dxa"/>
          </w:tcPr>
          <w:p w:rsidR="002C6771" w:rsidRDefault="002C6771" w:rsidP="00C73F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977" w:type="dxa"/>
          </w:tcPr>
          <w:p w:rsidR="002C6771" w:rsidRDefault="002C6771" w:rsidP="00C73F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Хто проводив</w:t>
            </w:r>
          </w:p>
        </w:tc>
      </w:tr>
      <w:tr w:rsidR="002C6771" w:rsidRPr="00E1033C" w:rsidTr="000F3F76">
        <w:tc>
          <w:tcPr>
            <w:tcW w:w="797" w:type="dxa"/>
          </w:tcPr>
          <w:p w:rsidR="002C6771" w:rsidRDefault="002C6771" w:rsidP="00C73F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31" w:type="dxa"/>
          </w:tcPr>
          <w:p w:rsidR="002C6771" w:rsidRDefault="002C6771" w:rsidP="00C73F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Робота зі здібними та обдарованими учнями</w:t>
            </w:r>
          </w:p>
        </w:tc>
        <w:tc>
          <w:tcPr>
            <w:tcW w:w="2126" w:type="dxa"/>
          </w:tcPr>
          <w:p w:rsidR="002C6771" w:rsidRDefault="002C6771" w:rsidP="00C73F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Жовтень 2021р.</w:t>
            </w:r>
          </w:p>
        </w:tc>
        <w:tc>
          <w:tcPr>
            <w:tcW w:w="2977" w:type="dxa"/>
          </w:tcPr>
          <w:p w:rsidR="002C6771" w:rsidRDefault="002C6771" w:rsidP="00C73F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директора з навчально-виховної роботи Репінська Н.П.</w:t>
            </w:r>
          </w:p>
        </w:tc>
      </w:tr>
      <w:tr w:rsidR="002C6771" w:rsidRPr="00E1033C" w:rsidTr="000F3F76">
        <w:tc>
          <w:tcPr>
            <w:tcW w:w="797" w:type="dxa"/>
          </w:tcPr>
          <w:p w:rsidR="002C6771" w:rsidRDefault="002C6771" w:rsidP="00C73F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31" w:type="dxa"/>
          </w:tcPr>
          <w:p w:rsidR="002C6771" w:rsidRDefault="002C6771" w:rsidP="00C73F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Організація дистанційного та змішаного форматів навчання у зв’язку з епідеміологічною ситуацією.</w:t>
            </w:r>
          </w:p>
        </w:tc>
        <w:tc>
          <w:tcPr>
            <w:tcW w:w="2126" w:type="dxa"/>
          </w:tcPr>
          <w:p w:rsidR="002C6771" w:rsidRDefault="002C6771" w:rsidP="00C73F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Січень 2022р.</w:t>
            </w:r>
          </w:p>
        </w:tc>
        <w:tc>
          <w:tcPr>
            <w:tcW w:w="2977" w:type="dxa"/>
          </w:tcPr>
          <w:p w:rsidR="002C6771" w:rsidRDefault="002C6771" w:rsidP="00C73F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директора з навчально-виховної роботи Репінська Н.П.</w:t>
            </w:r>
          </w:p>
        </w:tc>
      </w:tr>
    </w:tbl>
    <w:p w:rsidR="002C6771" w:rsidRPr="002C6771" w:rsidRDefault="002C6771" w:rsidP="002C6771">
      <w:pPr>
        <w:shd w:val="clear" w:color="auto" w:fill="FFFFFF"/>
        <w:bidi w:val="0"/>
        <w:spacing w:line="337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1A47" w:rsidRPr="002C6771" w:rsidRDefault="00C11A47" w:rsidP="002C6771">
      <w:pPr>
        <w:shd w:val="clear" w:color="auto" w:fill="FFFFFF"/>
        <w:bidi w:val="0"/>
        <w:spacing w:line="337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C026F8">
        <w:rPr>
          <w:rFonts w:ascii="Times New Roman" w:hAnsi="Times New Roman"/>
          <w:sz w:val="28"/>
          <w:szCs w:val="28"/>
          <w:lang w:val="uk-UA"/>
        </w:rPr>
        <w:t>Відповідно до Стратегії розвитку закладу педагогічний колектив здійснював роботу за 4-ма основними напрямами діяльності закладу освіти: «Освітнє середовище закладу освіту», «Система оцінювання здобувачів освіти», «Педа</w:t>
      </w:r>
      <w:r w:rsidR="00F95741">
        <w:rPr>
          <w:rFonts w:ascii="Times New Roman" w:hAnsi="Times New Roman"/>
          <w:sz w:val="28"/>
          <w:szCs w:val="28"/>
          <w:lang w:val="uk-UA"/>
        </w:rPr>
        <w:t xml:space="preserve">гогічна діяльність </w:t>
      </w:r>
      <w:r w:rsidRPr="00C026F8">
        <w:rPr>
          <w:rFonts w:ascii="Times New Roman" w:hAnsi="Times New Roman"/>
          <w:sz w:val="28"/>
          <w:szCs w:val="28"/>
          <w:lang w:val="uk-UA"/>
        </w:rPr>
        <w:t>працівників закладу освіти», «Управ</w:t>
      </w:r>
      <w:r>
        <w:rPr>
          <w:rFonts w:ascii="Times New Roman" w:hAnsi="Times New Roman"/>
          <w:sz w:val="28"/>
          <w:szCs w:val="28"/>
          <w:lang w:val="uk-UA"/>
        </w:rPr>
        <w:t xml:space="preserve">лінські процеси закладу освіти». </w:t>
      </w:r>
    </w:p>
    <w:p w:rsidR="00F077F5" w:rsidRDefault="00C11A47" w:rsidP="00F077F5">
      <w:pPr>
        <w:ind w:firstLine="709"/>
        <w:jc w:val="both"/>
        <w:rPr>
          <w:b/>
          <w:lang w:val="uk-UA"/>
        </w:rPr>
      </w:pPr>
      <w:r w:rsidRPr="00C026F8">
        <w:rPr>
          <w:rFonts w:ascii="Times New Roman" w:hAnsi="Times New Roman"/>
          <w:sz w:val="28"/>
          <w:szCs w:val="28"/>
          <w:lang w:val="uk-UA"/>
        </w:rPr>
        <w:t>Наш педагогічний колектив йде в ногу з часом, тому питання постійного професійного розвитку педагогів для підвищення якості освітнього процесу та забезпечення професійних потреб кожного вчителя є одним з пріоритетів.</w:t>
      </w:r>
      <w:r w:rsidR="004459CE"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 організації науково-методичної роботи з педагогічними кадрами школи результативно використовуються можливості шкільного методичного кабінету (завідуюча методкабінетом заступник директора з НВР Репінська Н.П.). У методкабінеті сконцентровані нормативні документи про освіту, зразки підручників, програми з базових дисциплін, матеріали з досвіду роботи кожного учителя, матеріали діяльності творчих груп, буклети учителів, науково-методична та психолого-педагогічна література, зразки оформлення шкільної документації, матеріалів на різноманітні конкурси, технічні засоби тощо.</w:t>
      </w:r>
    </w:p>
    <w:p w:rsidR="004459CE" w:rsidRPr="00422538" w:rsidRDefault="00F077F5" w:rsidP="00422538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077F5">
        <w:rPr>
          <w:rFonts w:ascii="Times New Roman" w:hAnsi="Times New Roman"/>
          <w:sz w:val="28"/>
          <w:szCs w:val="28"/>
          <w:lang w:val="uk-UA"/>
        </w:rPr>
        <w:t xml:space="preserve">Важливою ланкою науково-методичної роботи є робота з обдарованими дітьми. На початку навчального року було оновлено шкільний </w:t>
      </w:r>
      <w:r w:rsidRPr="00F077F5">
        <w:rPr>
          <w:rFonts w:ascii="Times New Roman" w:hAnsi="Times New Roman"/>
          <w:sz w:val="28"/>
          <w:szCs w:val="28"/>
          <w:lang w:val="uk-UA"/>
        </w:rPr>
        <w:lastRenderedPageBreak/>
        <w:t xml:space="preserve">банк даних про обдарованих дітей та за ними були закріплені наставники. Обдаровані діти залучилися до участі в різних конкурсах та олімпіадах. </w:t>
      </w:r>
    </w:p>
    <w:p w:rsidR="004459CE" w:rsidRDefault="004459CE" w:rsidP="004459CE">
      <w:pPr>
        <w:shd w:val="clear" w:color="auto" w:fill="FFFFFF"/>
        <w:bidi w:val="0"/>
        <w:spacing w:line="337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У школі діє методичне об’єднання класних керівників (керівник </w:t>
      </w:r>
      <w:r w:rsidR="006A22C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</w:t>
      </w:r>
      <w:r w:rsidR="00D003A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вятенко Л.В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.). На засіданнях розглядалися питання про роботу педагогічного колективу з формування патріотичного та національного виховання школярів. Нетрадиційні форми роботи класних керівників з учнями. Про стан функціонування органів учнівського самоврядування.</w:t>
      </w:r>
    </w:p>
    <w:p w:rsidR="00082B22" w:rsidRDefault="00422538" w:rsidP="00082B22">
      <w:pPr>
        <w:shd w:val="clear" w:color="auto" w:fill="FFFFFF"/>
        <w:bidi w:val="0"/>
        <w:spacing w:line="337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Адміністрацією закладу п</w:t>
      </w:r>
      <w:r w:rsidR="00082B2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родовж навчального року проводився постійний аналіз роботи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кожного </w:t>
      </w:r>
      <w:r w:rsidR="00082B2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вчителя: динаміка навчальних досягнень учнів, незалежне тестування навчальних досягнень, рівень професійного росту (відкриті онлайн уроки, розробки матеріалів для використання при дистанційній формі навчання ) , застосування в роботі сучасних технологій, створення ситуації саморозвитку і самореалізації учнів.</w:t>
      </w:r>
    </w:p>
    <w:p w:rsidR="00082B22" w:rsidRDefault="00082B22" w:rsidP="00082B22">
      <w:pPr>
        <w:shd w:val="clear" w:color="auto" w:fill="FFFFFF"/>
        <w:bidi w:val="0"/>
        <w:spacing w:line="337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   Одним з пріоритетних питань методичної роботи</w:t>
      </w:r>
      <w:r w:rsidR="00E0171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, є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підвищення професійної майстерності вчителя, через його самоосвіту, самовдосконалення, задоволення індивідуальних потреб в особистому та фаховому зростанні, активізації творчого потенціалу. </w:t>
      </w:r>
      <w:r w:rsidR="00F957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Всі вчителі,які навчатимуть </w:t>
      </w:r>
      <w:r w:rsidR="000B756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учнів 5-6 класів</w:t>
      </w:r>
      <w:r w:rsidR="00F9574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НУШ пройшли курси, ознайомились і вивчають модульні начальні програми, обрали відповідні підручники</w:t>
      </w:r>
    </w:p>
    <w:p w:rsidR="00B83ADA" w:rsidRDefault="00082B22" w:rsidP="00B83AD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свої роботі вчителі використовували такі форми роботи, як взаємовідвідування </w:t>
      </w:r>
      <w:r w:rsidR="00E01714">
        <w:rPr>
          <w:color w:val="000000"/>
          <w:sz w:val="28"/>
          <w:szCs w:val="28"/>
          <w:lang w:val="uk-UA"/>
        </w:rPr>
        <w:t>уроків, консультації, підвищували свій фаховий рівень через вебінари, відеоконференції, дистанційні форми навчання, за уніфікованою програмою при ВАБО.</w:t>
      </w:r>
    </w:p>
    <w:p w:rsidR="00B83ADA" w:rsidRPr="00B83ADA" w:rsidRDefault="00B83ADA" w:rsidP="00B83AD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  <w:lang w:val="uk-UA"/>
        </w:rPr>
      </w:pPr>
      <w:r w:rsidRPr="00B83ADA">
        <w:rPr>
          <w:color w:val="000000"/>
          <w:sz w:val="28"/>
          <w:szCs w:val="28"/>
          <w:shd w:val="clear" w:color="auto" w:fill="FFFFFF"/>
          <w:lang w:val="uk-UA"/>
        </w:rPr>
        <w:t>Робота з педагогічнимипрацівникамищодопідвищенняпрофесійноїмайстерностіздійснюється у відповідності з певною структурою:</w:t>
      </w:r>
    </w:p>
    <w:p w:rsidR="00B83ADA" w:rsidRPr="00B83ADA" w:rsidRDefault="00B83ADA" w:rsidP="00B83AD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  <w:lang w:val="uk-UA"/>
        </w:rPr>
      </w:pPr>
      <w:r w:rsidRPr="00B83ADA">
        <w:rPr>
          <w:color w:val="000000"/>
          <w:sz w:val="28"/>
          <w:szCs w:val="28"/>
          <w:shd w:val="clear" w:color="auto" w:fill="FFFFFF"/>
          <w:lang w:val="uk-UA"/>
        </w:rPr>
        <w:t>- індивідуальні, групові, колективніформироботи;</w:t>
      </w:r>
    </w:p>
    <w:p w:rsidR="00B83ADA" w:rsidRPr="00B83ADA" w:rsidRDefault="00B83ADA" w:rsidP="00B83AD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  <w:lang w:val="uk-UA"/>
        </w:rPr>
      </w:pPr>
      <w:r w:rsidRPr="00B83ADA">
        <w:rPr>
          <w:color w:val="000000"/>
          <w:sz w:val="28"/>
          <w:szCs w:val="28"/>
          <w:shd w:val="clear" w:color="auto" w:fill="FFFFFF"/>
          <w:lang w:val="uk-UA"/>
        </w:rPr>
        <w:t>- курси, спецкурси підвищення кваліфікації педагогів;</w:t>
      </w:r>
    </w:p>
    <w:p w:rsidR="00B83ADA" w:rsidRPr="00B83ADA" w:rsidRDefault="00B83ADA" w:rsidP="00B83A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B83ADA">
        <w:rPr>
          <w:color w:val="000000"/>
          <w:sz w:val="28"/>
          <w:szCs w:val="28"/>
          <w:shd w:val="clear" w:color="auto" w:fill="FFFFFF"/>
          <w:lang w:val="ru-RU"/>
        </w:rPr>
        <w:t xml:space="preserve">- участь </w:t>
      </w:r>
      <w:proofErr w:type="gramStart"/>
      <w:r w:rsidRPr="00B83ADA">
        <w:rPr>
          <w:color w:val="000000"/>
          <w:sz w:val="28"/>
          <w:szCs w:val="28"/>
          <w:shd w:val="clear" w:color="auto" w:fill="FFFFFF"/>
          <w:lang w:val="ru-RU"/>
        </w:rPr>
        <w:t>у</w:t>
      </w:r>
      <w:proofErr w:type="gramEnd"/>
      <w:r w:rsidRPr="00B83ADA">
        <w:rPr>
          <w:color w:val="000000"/>
          <w:sz w:val="28"/>
          <w:szCs w:val="28"/>
          <w:shd w:val="clear" w:color="auto" w:fill="FFFFFF"/>
          <w:lang w:val="ru-RU"/>
        </w:rPr>
        <w:t xml:space="preserve"> конкурсах професійноїмайстерності;</w:t>
      </w:r>
    </w:p>
    <w:p w:rsidR="00B83ADA" w:rsidRPr="00B83ADA" w:rsidRDefault="00B83ADA" w:rsidP="00B83AD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  <w:lang w:val="uk-UA"/>
        </w:rPr>
      </w:pPr>
      <w:r w:rsidRPr="00B83ADA">
        <w:rPr>
          <w:color w:val="000000"/>
          <w:sz w:val="28"/>
          <w:szCs w:val="28"/>
          <w:shd w:val="clear" w:color="auto" w:fill="FFFFFF"/>
          <w:lang w:val="ru-RU"/>
        </w:rPr>
        <w:t>- супервізіявпочатковійшколі НУШ;</w:t>
      </w:r>
    </w:p>
    <w:p w:rsidR="00B83ADA" w:rsidRPr="00B83ADA" w:rsidRDefault="00B83ADA" w:rsidP="00B83AD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B83ADA">
        <w:rPr>
          <w:color w:val="000000"/>
          <w:sz w:val="28"/>
          <w:szCs w:val="28"/>
          <w:shd w:val="clear" w:color="auto" w:fill="FFFFFF"/>
          <w:lang w:val="ru-RU"/>
        </w:rPr>
        <w:t>- - самоосвітатаатестаціяпедагогів;</w:t>
      </w:r>
    </w:p>
    <w:p w:rsidR="00B83ADA" w:rsidRPr="00B83ADA" w:rsidRDefault="00B83ADA" w:rsidP="00B83ADA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B83ADA">
        <w:rPr>
          <w:color w:val="000000"/>
          <w:sz w:val="28"/>
          <w:szCs w:val="28"/>
          <w:shd w:val="clear" w:color="auto" w:fill="FFFFFF"/>
          <w:lang w:val="ru-RU"/>
        </w:rPr>
        <w:t xml:space="preserve">- участь у професійних </w:t>
      </w:r>
      <w:proofErr w:type="gramStart"/>
      <w:r w:rsidRPr="00B83ADA">
        <w:rPr>
          <w:color w:val="000000"/>
          <w:sz w:val="28"/>
          <w:szCs w:val="28"/>
          <w:shd w:val="clear" w:color="auto" w:fill="FFFFFF"/>
          <w:lang w:val="ru-RU"/>
        </w:rPr>
        <w:t>конкурсах</w:t>
      </w:r>
      <w:proofErr w:type="gramEnd"/>
      <w:r w:rsidRPr="00B83ADA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082B22" w:rsidRPr="00B83ADA" w:rsidRDefault="00082B22" w:rsidP="00082B22">
      <w:pPr>
        <w:shd w:val="clear" w:color="auto" w:fill="FFFFFF"/>
        <w:bidi w:val="0"/>
        <w:spacing w:line="337" w:lineRule="atLeast"/>
        <w:jc w:val="both"/>
        <w:rPr>
          <w:rFonts w:ascii="Tahoma" w:eastAsia="Times New Roman" w:hAnsi="Tahoma" w:cs="Tahoma"/>
          <w:color w:val="111111"/>
          <w:lang w:val="ru-RU"/>
        </w:rPr>
      </w:pPr>
    </w:p>
    <w:p w:rsidR="006A22CA" w:rsidRPr="00C026F8" w:rsidRDefault="004459CE" w:rsidP="006A22CA">
      <w:pPr>
        <w:shd w:val="clear" w:color="auto" w:fill="FFFFFF"/>
        <w:bidi w:val="0"/>
        <w:spacing w:line="337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4459CE">
        <w:rPr>
          <w:rFonts w:ascii="Times New Roman" w:eastAsia="Times New Roman" w:hAnsi="Times New Roman"/>
          <w:color w:val="111111"/>
          <w:sz w:val="28"/>
          <w:szCs w:val="28"/>
          <w:lang w:val="uk-UA"/>
        </w:rPr>
        <w:t>Учителями школи широко впроваджуються у практику інноваційні технології, суть яких полягає в тому, що навчання відбувається шляхом взаємодії всіх, хто навчається.</w:t>
      </w:r>
      <w:r w:rsidRPr="004459CE">
        <w:rPr>
          <w:rFonts w:ascii="Times New Roman" w:eastAsia="Times New Roman" w:hAnsi="Times New Roman"/>
          <w:color w:val="111111"/>
          <w:sz w:val="28"/>
          <w:lang w:val="uk-UA"/>
        </w:rPr>
        <w:t> </w:t>
      </w:r>
      <w:proofErr w:type="gramStart"/>
      <w:r w:rsidRPr="004459CE">
        <w:rPr>
          <w:rFonts w:ascii="Times New Roman" w:eastAsia="Times New Roman" w:hAnsi="Times New Roman"/>
          <w:color w:val="111111"/>
          <w:sz w:val="28"/>
          <w:szCs w:val="28"/>
          <w:lang w:val="ru-RU"/>
        </w:rPr>
        <w:t>З</w:t>
      </w:r>
      <w:proofErr w:type="gramEnd"/>
      <w:r w:rsidRPr="004459CE">
        <w:rPr>
          <w:rFonts w:ascii="Times New Roman" w:eastAsia="Times New Roman" w:hAnsi="Times New Roman"/>
          <w:color w:val="111111"/>
          <w:sz w:val="28"/>
          <w:szCs w:val="28"/>
          <w:lang w:val="ru-RU"/>
        </w:rPr>
        <w:t xml:space="preserve"> кожним роком нові інформаційні технології на уроках впроваджує все більше і більше педагогів школи. </w:t>
      </w:r>
    </w:p>
    <w:p w:rsidR="00C026F8" w:rsidRPr="00070CA8" w:rsidRDefault="00C026F8" w:rsidP="00070CA8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026F8">
        <w:rPr>
          <w:rFonts w:ascii="Times New Roman" w:hAnsi="Times New Roman"/>
          <w:sz w:val="28"/>
          <w:szCs w:val="28"/>
          <w:lang w:val="uk-UA"/>
        </w:rPr>
        <w:t xml:space="preserve">Згідно з перспективним </w:t>
      </w:r>
      <w:r w:rsidR="006A22CA">
        <w:rPr>
          <w:rFonts w:ascii="Times New Roman" w:hAnsi="Times New Roman"/>
          <w:sz w:val="28"/>
          <w:szCs w:val="28"/>
          <w:lang w:val="uk-UA"/>
        </w:rPr>
        <w:t xml:space="preserve">планом атестації вчителів у 2021-2022 н.р.   </w:t>
      </w:r>
      <w:r w:rsidR="00482114">
        <w:rPr>
          <w:rFonts w:ascii="Times New Roman" w:hAnsi="Times New Roman"/>
          <w:sz w:val="28"/>
          <w:szCs w:val="28"/>
          <w:lang w:val="uk-UA"/>
        </w:rPr>
        <w:t>двоє</w:t>
      </w:r>
      <w:r w:rsidRPr="00C026F8">
        <w:rPr>
          <w:rFonts w:ascii="Times New Roman" w:hAnsi="Times New Roman"/>
          <w:sz w:val="28"/>
          <w:szCs w:val="28"/>
          <w:lang w:val="uk-UA"/>
        </w:rPr>
        <w:t xml:space="preserve"> працівників пройшли атестацію</w:t>
      </w:r>
      <w:r w:rsidR="00482114">
        <w:rPr>
          <w:rFonts w:ascii="Times New Roman" w:hAnsi="Times New Roman"/>
          <w:sz w:val="28"/>
          <w:szCs w:val="28"/>
          <w:lang w:val="uk-UA"/>
        </w:rPr>
        <w:t xml:space="preserve"> (Десяк І.І</w:t>
      </w:r>
      <w:r w:rsidRPr="00C026F8">
        <w:rPr>
          <w:rFonts w:ascii="Times New Roman" w:hAnsi="Times New Roman"/>
          <w:sz w:val="28"/>
          <w:szCs w:val="28"/>
          <w:lang w:val="uk-UA"/>
        </w:rPr>
        <w:t>.</w:t>
      </w:r>
      <w:r w:rsidR="00482114">
        <w:rPr>
          <w:rFonts w:ascii="Times New Roman" w:hAnsi="Times New Roman"/>
          <w:sz w:val="28"/>
          <w:szCs w:val="28"/>
          <w:lang w:val="uk-UA"/>
        </w:rPr>
        <w:t xml:space="preserve"> та Вернигора Н.А). яким було </w:t>
      </w:r>
      <w:r w:rsidR="00482114">
        <w:rPr>
          <w:rFonts w:ascii="Times New Roman" w:hAnsi="Times New Roman"/>
          <w:sz w:val="28"/>
          <w:szCs w:val="28"/>
          <w:lang w:val="uk-UA"/>
        </w:rPr>
        <w:lastRenderedPageBreak/>
        <w:t>відповідно підтверджено вищу кваліфікаційну категорію та 9 тарифний розряд.</w:t>
      </w:r>
      <w:r w:rsidRPr="00C026F8">
        <w:rPr>
          <w:rFonts w:ascii="Times New Roman" w:hAnsi="Times New Roman"/>
          <w:sz w:val="28"/>
          <w:szCs w:val="28"/>
          <w:lang w:val="uk-UA"/>
        </w:rPr>
        <w:t xml:space="preserve"> Відповідно до вимог Типового положення про атестацію педагогічних працівників у закладі створено атестаційну комісію, затверджено план та графік проведення заходів з атестації. Усі педагогічні працівники ознайомлені з Типовим положенням, графіком атестаційних заходів.Усі педагогічні працівники, які атестуються </w:t>
      </w:r>
      <w:r w:rsidR="006A22CA">
        <w:rPr>
          <w:rFonts w:ascii="Times New Roman" w:hAnsi="Times New Roman"/>
          <w:sz w:val="28"/>
          <w:szCs w:val="28"/>
          <w:lang w:val="uk-UA"/>
        </w:rPr>
        <w:t>п</w:t>
      </w:r>
      <w:r w:rsidRPr="00C026F8">
        <w:rPr>
          <w:rFonts w:ascii="Times New Roman" w:hAnsi="Times New Roman"/>
          <w:sz w:val="28"/>
          <w:szCs w:val="28"/>
          <w:lang w:val="uk-UA"/>
        </w:rPr>
        <w:t xml:space="preserve">ровели </w:t>
      </w:r>
      <w:r w:rsidR="006A22CA">
        <w:rPr>
          <w:rFonts w:ascii="Times New Roman" w:hAnsi="Times New Roman"/>
          <w:sz w:val="28"/>
          <w:szCs w:val="28"/>
          <w:lang w:val="uk-UA"/>
        </w:rPr>
        <w:t>відкриті уроки</w:t>
      </w:r>
      <w:r w:rsidR="00482114">
        <w:rPr>
          <w:rFonts w:ascii="Times New Roman" w:hAnsi="Times New Roman"/>
          <w:sz w:val="28"/>
          <w:szCs w:val="28"/>
          <w:lang w:val="uk-UA"/>
        </w:rPr>
        <w:t xml:space="preserve"> та різні заходи</w:t>
      </w:r>
      <w:r w:rsidR="006A22CA">
        <w:rPr>
          <w:rFonts w:ascii="Times New Roman" w:hAnsi="Times New Roman"/>
          <w:sz w:val="28"/>
          <w:szCs w:val="28"/>
          <w:lang w:val="uk-UA"/>
        </w:rPr>
        <w:t xml:space="preserve"> для колег. </w:t>
      </w:r>
      <w:r w:rsidRPr="00C026F8">
        <w:rPr>
          <w:rFonts w:ascii="Times New Roman" w:hAnsi="Times New Roman"/>
          <w:sz w:val="28"/>
          <w:szCs w:val="28"/>
          <w:lang w:val="uk-UA"/>
        </w:rPr>
        <w:t>Педагогічні працівники закладу свідомо ставляться до підвищення власної кваліфікації та обирають суб’єктів, теми та форми відповідно до власних пр</w:t>
      </w:r>
      <w:r w:rsidR="006A22CA">
        <w:rPr>
          <w:rFonts w:ascii="Times New Roman" w:hAnsi="Times New Roman"/>
          <w:sz w:val="28"/>
          <w:szCs w:val="28"/>
          <w:lang w:val="uk-UA"/>
        </w:rPr>
        <w:t>о</w:t>
      </w:r>
      <w:r w:rsidRPr="00C026F8">
        <w:rPr>
          <w:rFonts w:ascii="Times New Roman" w:hAnsi="Times New Roman"/>
          <w:sz w:val="28"/>
          <w:szCs w:val="28"/>
          <w:lang w:val="uk-UA"/>
        </w:rPr>
        <w:t>фесійних потреб.</w:t>
      </w:r>
    </w:p>
    <w:p w:rsidR="005248FE" w:rsidRPr="00C026F8" w:rsidRDefault="004459CE" w:rsidP="005248FE">
      <w:pPr>
        <w:pStyle w:val="a3"/>
        <w:shd w:val="clear" w:color="auto" w:fill="FFFFFF"/>
        <w:spacing w:before="0" w:beforeAutospacing="0" w:after="200" w:afterAutospacing="0" w:line="276" w:lineRule="auto"/>
        <w:jc w:val="center"/>
        <w:rPr>
          <w:color w:val="111111"/>
          <w:sz w:val="28"/>
          <w:szCs w:val="28"/>
          <w:lang w:val="uk-UA"/>
        </w:rPr>
      </w:pPr>
      <w:r w:rsidRPr="00C026F8">
        <w:rPr>
          <w:color w:val="111111"/>
          <w:sz w:val="28"/>
          <w:szCs w:val="28"/>
          <w:lang w:val="uk-UA"/>
        </w:rPr>
        <w:br/>
      </w:r>
      <w:r w:rsidR="005248FE" w:rsidRPr="00C026F8">
        <w:rPr>
          <w:color w:val="000000"/>
          <w:sz w:val="28"/>
          <w:szCs w:val="28"/>
          <w:lang w:val="uk-UA"/>
        </w:rPr>
        <w:t>4. Навчальна діяльність учнів.</w:t>
      </w:r>
    </w:p>
    <w:p w:rsidR="005248FE" w:rsidRPr="00C026F8" w:rsidRDefault="005248FE" w:rsidP="005248FE">
      <w:pPr>
        <w:spacing w:after="0"/>
        <w:ind w:firstLine="708"/>
        <w:jc w:val="both"/>
        <w:rPr>
          <w:rFonts w:ascii="Times New Roman" w:hAnsi="Times New Roman"/>
          <w:color w:val="2A2A2A"/>
          <w:sz w:val="28"/>
          <w:szCs w:val="28"/>
          <w:lang w:val="uk-UA"/>
        </w:rPr>
      </w:pPr>
      <w:r w:rsidRPr="00C026F8">
        <w:rPr>
          <w:rFonts w:ascii="Times New Roman" w:hAnsi="Times New Roman"/>
          <w:color w:val="2A2A2A"/>
          <w:sz w:val="28"/>
          <w:szCs w:val="28"/>
          <w:lang w:val="uk-UA"/>
        </w:rPr>
        <w:t>На сучасному етапі головним завданням нашого закладу є підвищення якості освіти через упровадження інновацій, сучасних підходів до оцінювання, зокрема формувальне оцінювання, само-  та взаємооцінювання, дотримання основних принципів НУШ –дитиноцентризму, педагогіки партнерства, інтеграції предметів.</w:t>
      </w:r>
    </w:p>
    <w:p w:rsidR="005248FE" w:rsidRDefault="005248FE" w:rsidP="005248FE">
      <w:pPr>
        <w:pStyle w:val="a3"/>
        <w:shd w:val="clear" w:color="auto" w:fill="FFFFFF"/>
        <w:spacing w:before="0" w:beforeAutospacing="0" w:after="200" w:afterAutospacing="0" w:line="276" w:lineRule="auto"/>
        <w:ind w:firstLine="709"/>
        <w:jc w:val="both"/>
        <w:rPr>
          <w:lang w:val="ru-RU"/>
        </w:rPr>
      </w:pPr>
      <w:r w:rsidRPr="00C026F8">
        <w:rPr>
          <w:color w:val="000000"/>
          <w:sz w:val="28"/>
          <w:szCs w:val="28"/>
          <w:lang w:val="ru-RU"/>
        </w:rPr>
        <w:t xml:space="preserve">Протягом 2021-2022 навчального року робота педколективу була спрямована на особистісно-зорієнтоване навчання і виховання школярів. </w:t>
      </w:r>
      <w:proofErr w:type="gramStart"/>
      <w:r w:rsidRPr="00EE2B7D">
        <w:rPr>
          <w:color w:val="000000"/>
          <w:sz w:val="28"/>
          <w:szCs w:val="28"/>
          <w:lang w:val="ru-RU"/>
        </w:rPr>
        <w:t>Велика</w:t>
      </w:r>
      <w:proofErr w:type="gramEnd"/>
      <w:r w:rsidRPr="00EE2B7D">
        <w:rPr>
          <w:color w:val="000000"/>
          <w:sz w:val="28"/>
          <w:szCs w:val="28"/>
          <w:lang w:val="ru-RU"/>
        </w:rPr>
        <w:t xml:space="preserve"> увага у школі приділяється охопленню дітей навчанням.</w:t>
      </w:r>
      <w:r w:rsidRPr="00C026F8">
        <w:rPr>
          <w:color w:val="000000"/>
          <w:sz w:val="28"/>
          <w:szCs w:val="28"/>
        </w:rPr>
        <w:t> </w:t>
      </w:r>
      <w:r w:rsidRPr="00C026F8">
        <w:rPr>
          <w:color w:val="000000"/>
          <w:sz w:val="28"/>
          <w:szCs w:val="28"/>
          <w:lang w:val="ru-RU"/>
        </w:rPr>
        <w:t>Станом на 1 вересня 2021 року до першого</w:t>
      </w:r>
      <w:r w:rsidR="00716A1D">
        <w:rPr>
          <w:color w:val="000000"/>
          <w:sz w:val="28"/>
          <w:szCs w:val="28"/>
          <w:lang w:val="ru-RU"/>
        </w:rPr>
        <w:t xml:space="preserve"> классу </w:t>
      </w:r>
      <w:r w:rsidRPr="00C026F8">
        <w:rPr>
          <w:color w:val="000000"/>
          <w:sz w:val="28"/>
          <w:szCs w:val="28"/>
          <w:lang w:val="ru-RU"/>
        </w:rPr>
        <w:t>булизалучені</w:t>
      </w:r>
      <w:proofErr w:type="gramStart"/>
      <w:r w:rsidRPr="00C026F8">
        <w:rPr>
          <w:color w:val="000000"/>
          <w:sz w:val="28"/>
          <w:szCs w:val="28"/>
          <w:lang w:val="ru-RU"/>
        </w:rPr>
        <w:t>вс</w:t>
      </w:r>
      <w:proofErr w:type="gramEnd"/>
      <w:r w:rsidRPr="00C026F8">
        <w:rPr>
          <w:color w:val="000000"/>
          <w:sz w:val="28"/>
          <w:szCs w:val="28"/>
          <w:lang w:val="ru-RU"/>
        </w:rPr>
        <w:t>ідіти, якимвиповнилось 6 років, а це 18 учні</w:t>
      </w:r>
      <w:r w:rsidR="00EE2B7D">
        <w:rPr>
          <w:color w:val="000000"/>
          <w:sz w:val="28"/>
          <w:szCs w:val="28"/>
          <w:lang w:val="ru-RU"/>
        </w:rPr>
        <w:t>в</w:t>
      </w:r>
      <w:r w:rsidRPr="00C026F8">
        <w:rPr>
          <w:color w:val="000000"/>
          <w:sz w:val="28"/>
          <w:szCs w:val="28"/>
          <w:lang w:val="ru-RU"/>
        </w:rPr>
        <w:t>.</w:t>
      </w:r>
      <w:r w:rsidRPr="00C026F8">
        <w:rPr>
          <w:color w:val="000000"/>
          <w:sz w:val="28"/>
          <w:szCs w:val="28"/>
        </w:rPr>
        <w:t> </w:t>
      </w:r>
      <w:r w:rsidRPr="00C026F8">
        <w:rPr>
          <w:color w:val="000000"/>
          <w:sz w:val="28"/>
          <w:szCs w:val="28"/>
          <w:lang w:val="ru-RU"/>
        </w:rPr>
        <w:t>Таким чином на 3 вересня 2021 р. учнівський контингент становив 186 учнів. Протягом року наш навчальний заклад залишило 3 учні, а прибуло з інших шкіл 5 учнів.</w:t>
      </w:r>
      <w:r w:rsidRPr="00C026F8">
        <w:rPr>
          <w:color w:val="000000"/>
          <w:sz w:val="28"/>
          <w:szCs w:val="28"/>
        </w:rPr>
        <w:t> </w:t>
      </w:r>
      <w:r w:rsidRPr="00C026F8">
        <w:rPr>
          <w:color w:val="111111"/>
          <w:sz w:val="28"/>
          <w:szCs w:val="28"/>
          <w:lang w:val="ru-RU"/>
        </w:rPr>
        <w:t>Таким чином станом на 27 травня 2022 р. навчальний рік закінчило також 188 учнів,</w:t>
      </w:r>
      <w:r w:rsidRPr="00C026F8">
        <w:rPr>
          <w:color w:val="111111"/>
          <w:sz w:val="28"/>
          <w:szCs w:val="28"/>
        </w:rPr>
        <w:t> </w:t>
      </w:r>
      <w:r w:rsidRPr="00C026F8">
        <w:rPr>
          <w:color w:val="111111"/>
          <w:sz w:val="28"/>
          <w:szCs w:val="28"/>
          <w:lang w:val="ru-RU"/>
        </w:rPr>
        <w:t>з</w:t>
      </w:r>
      <w:r w:rsidRPr="00C026F8">
        <w:rPr>
          <w:color w:val="000000"/>
          <w:sz w:val="28"/>
          <w:szCs w:val="28"/>
          <w:shd w:val="clear" w:color="auto" w:fill="FFFFFF"/>
          <w:lang w:val="ru-RU"/>
        </w:rPr>
        <w:t> них Похвальним Листом булонагороджено 11 учнів. </w:t>
      </w:r>
      <w:r w:rsidRPr="00C026F8">
        <w:rPr>
          <w:iCs/>
          <w:color w:val="111111"/>
          <w:sz w:val="28"/>
          <w:szCs w:val="28"/>
          <w:lang w:val="ru-RU"/>
        </w:rPr>
        <w:t>Цьогоріч ми випускаєм 23 учні, а за парти 1 класу сядуть 14 учнів і таким чином прогнозований учнівський контингент становитиме 179 учнів</w:t>
      </w:r>
      <w:proofErr w:type="gramStart"/>
      <w:r w:rsidRPr="00C026F8">
        <w:rPr>
          <w:iCs/>
          <w:color w:val="111111"/>
          <w:sz w:val="28"/>
          <w:szCs w:val="28"/>
          <w:lang w:val="ru-RU"/>
        </w:rPr>
        <w:t>.</w:t>
      </w:r>
      <w:r w:rsidRPr="00C026F8">
        <w:rPr>
          <w:sz w:val="28"/>
          <w:szCs w:val="28"/>
          <w:lang w:val="ru-RU"/>
        </w:rPr>
        <w:t>Н</w:t>
      </w:r>
      <w:proofErr w:type="gramEnd"/>
      <w:r w:rsidRPr="00C026F8">
        <w:rPr>
          <w:sz w:val="28"/>
          <w:szCs w:val="28"/>
          <w:lang w:val="ru-RU"/>
        </w:rPr>
        <w:t>а 2022-2023 навчальний рік передбачається  15  першокласників</w:t>
      </w:r>
      <w:r w:rsidRPr="00C026F8">
        <w:rPr>
          <w:lang w:val="ru-RU"/>
        </w:rPr>
        <w:t>.</w:t>
      </w:r>
    </w:p>
    <w:p w:rsidR="005248FE" w:rsidRPr="00716A1D" w:rsidRDefault="00716A1D" w:rsidP="00716A1D">
      <w:pPr>
        <w:ind w:right="-142"/>
        <w:rPr>
          <w:rFonts w:ascii="Times New Roman" w:hAnsi="Times New Roman"/>
          <w:sz w:val="28"/>
          <w:szCs w:val="28"/>
          <w:lang w:val="ru-RU"/>
        </w:rPr>
      </w:pPr>
      <w:r w:rsidRPr="00F34B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Внаслідок проведеної роботи </w:t>
      </w:r>
      <w:proofErr w:type="gramStart"/>
      <w:r w:rsidRPr="00F34B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</w:t>
      </w:r>
      <w:proofErr w:type="gramEnd"/>
      <w:r w:rsidRPr="00F34B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івень навчальних досягнень учнів за рік, в порівня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нні з попереднім роком, підвищився</w:t>
      </w:r>
      <w:r w:rsidRPr="00F34B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і має такі результати. На високий </w:t>
      </w:r>
      <w:proofErr w:type="gramStart"/>
      <w:r w:rsidRPr="00F34B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</w:t>
      </w:r>
      <w:proofErr w:type="gramEnd"/>
      <w:r w:rsidRPr="00F34B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івень- 1</w:t>
      </w:r>
      <w:r w:rsidRPr="00716A1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2 </w:t>
      </w:r>
      <w:r w:rsidRPr="00F34B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учнів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(11</w:t>
      </w:r>
      <w:r w:rsidRPr="00716A1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,7</w:t>
      </w:r>
      <w:r w:rsidRPr="00F34B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%), достатній- </w:t>
      </w:r>
      <w:r w:rsidRPr="00716A1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32 </w:t>
      </w:r>
      <w:r w:rsidRPr="00F34B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учнів (</w:t>
      </w:r>
      <w:r w:rsidRPr="00716A1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31,1</w:t>
      </w:r>
      <w:r w:rsidRPr="00F34B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 %), середній рівень- </w:t>
      </w:r>
      <w:r w:rsidRPr="00716A1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5</w:t>
      </w:r>
      <w:r w:rsidRPr="00F34B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4 учні (</w:t>
      </w:r>
      <w:r w:rsidRPr="00716A1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52,4</w:t>
      </w:r>
      <w:r w:rsidRPr="00F34B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%), на початковий рівень- </w:t>
      </w:r>
      <w:r w:rsidRPr="00716A1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5 </w:t>
      </w:r>
      <w:r w:rsidRPr="00F34B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учнів (</w:t>
      </w:r>
      <w:r w:rsidRPr="00716A1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4,8</w:t>
      </w:r>
      <w:r w:rsidRPr="00F34B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%). </w:t>
      </w:r>
      <w:proofErr w:type="gramStart"/>
      <w:r w:rsidRPr="00F34B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</w:t>
      </w:r>
      <w:proofErr w:type="gramEnd"/>
      <w:r w:rsidRPr="00F34B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івень навчальних досягнень на високий і достатній рівні становить лише </w:t>
      </w:r>
      <w:r w:rsidRPr="00716A1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42,7</w:t>
      </w:r>
      <w:r w:rsidRPr="00F34B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% 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44 </w:t>
      </w:r>
      <w:r w:rsidRPr="00F34B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 учнів).</w:t>
      </w:r>
    </w:p>
    <w:p w:rsidR="005248FE" w:rsidRDefault="005248FE" w:rsidP="00716A1D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5248FE">
        <w:rPr>
          <w:rFonts w:ascii="Times New Roman" w:hAnsi="Times New Roman"/>
          <w:bCs/>
          <w:sz w:val="28"/>
          <w:szCs w:val="28"/>
          <w:lang w:val="ru-RU"/>
        </w:rPr>
        <w:t xml:space="preserve">Навчальні досягнення учнів 5-9-х класів за 2021/2022 навчальний </w:t>
      </w:r>
      <w:proofErr w:type="gramStart"/>
      <w:r w:rsidRPr="005248FE">
        <w:rPr>
          <w:rFonts w:ascii="Times New Roman" w:hAnsi="Times New Roman"/>
          <w:bCs/>
          <w:sz w:val="28"/>
          <w:szCs w:val="28"/>
          <w:lang w:val="ru-RU"/>
        </w:rPr>
        <w:t>р</w:t>
      </w:r>
      <w:proofErr w:type="gramEnd"/>
      <w:r w:rsidRPr="005248FE">
        <w:rPr>
          <w:rFonts w:ascii="Times New Roman" w:hAnsi="Times New Roman"/>
          <w:bCs/>
          <w:sz w:val="28"/>
          <w:szCs w:val="28"/>
          <w:lang w:val="ru-RU"/>
        </w:rPr>
        <w:t>ік</w:t>
      </w:r>
    </w:p>
    <w:p w:rsidR="001755A3" w:rsidRPr="005248FE" w:rsidRDefault="001755A3" w:rsidP="00716A1D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tbl>
      <w:tblPr>
        <w:tblpPr w:leftFromText="180" w:rightFromText="180" w:bottomFromText="200" w:vertAnchor="text" w:horzAnchor="margin" w:tblpY="28"/>
        <w:tblW w:w="9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9"/>
        <w:gridCol w:w="1338"/>
        <w:gridCol w:w="1567"/>
        <w:gridCol w:w="1010"/>
        <w:gridCol w:w="971"/>
        <w:gridCol w:w="971"/>
        <w:gridCol w:w="890"/>
        <w:gridCol w:w="1732"/>
      </w:tblGrid>
      <w:tr w:rsidR="005248FE" w:rsidTr="005248FE">
        <w:trPr>
          <w:trHeight w:val="700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8FE" w:rsidRDefault="005248F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Клас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8FE" w:rsidRDefault="005248F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Кількість учнів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8FE" w:rsidRDefault="005248F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Атестовані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8FE" w:rsidRDefault="005248F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10-12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8FE" w:rsidRDefault="005248F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7-9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8FE" w:rsidRDefault="005248F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4-6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8FE" w:rsidRDefault="005248F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8FE" w:rsidRDefault="005248F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 високого, достатнього рівнів</w:t>
            </w:r>
          </w:p>
        </w:tc>
      </w:tr>
      <w:tr w:rsidR="005248FE" w:rsidTr="005248FE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8FE" w:rsidRDefault="005248F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248FE" w:rsidRDefault="005248F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248FE" w:rsidRDefault="005248F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248FE" w:rsidRDefault="005248F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248FE" w:rsidRDefault="005248F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248FE" w:rsidRDefault="005248F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248FE" w:rsidRDefault="005248F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248FE" w:rsidRDefault="005248F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52,9</w:t>
            </w:r>
          </w:p>
        </w:tc>
      </w:tr>
      <w:tr w:rsidR="005248FE" w:rsidTr="005248FE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8FE" w:rsidRDefault="005248F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VI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248FE" w:rsidRDefault="005248F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248FE" w:rsidRDefault="005248F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248FE" w:rsidRDefault="005248F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248FE" w:rsidRDefault="005248F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248FE" w:rsidRDefault="005248F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248FE" w:rsidRDefault="005248F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248FE" w:rsidRDefault="005248F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38,5</w:t>
            </w:r>
          </w:p>
        </w:tc>
      </w:tr>
      <w:tr w:rsidR="005248FE" w:rsidTr="005248FE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8FE" w:rsidRDefault="005248F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VII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248FE" w:rsidRDefault="005248F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248FE" w:rsidRDefault="005248F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248FE" w:rsidRDefault="005248F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248FE" w:rsidRDefault="005248F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248FE" w:rsidRDefault="005248F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248FE" w:rsidRDefault="005248F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248FE" w:rsidRDefault="005248F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52,3</w:t>
            </w:r>
          </w:p>
        </w:tc>
      </w:tr>
      <w:tr w:rsidR="005248FE" w:rsidTr="005248FE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8FE" w:rsidRDefault="005248F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VIIІ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248FE" w:rsidRDefault="005248F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248FE" w:rsidRDefault="005248F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248FE" w:rsidRDefault="005248F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248FE" w:rsidRDefault="005248F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248FE" w:rsidRDefault="005248F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248FE" w:rsidRDefault="005248F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248FE" w:rsidRDefault="005248F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42,9</w:t>
            </w:r>
          </w:p>
        </w:tc>
      </w:tr>
      <w:tr w:rsidR="005248FE" w:rsidTr="005248FE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8FE" w:rsidRDefault="005248F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ІХ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248FE" w:rsidRDefault="005248F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248FE" w:rsidRDefault="005248F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248FE" w:rsidRDefault="005248F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248FE" w:rsidRDefault="005248F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248FE" w:rsidRDefault="005248F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248FE" w:rsidRDefault="005248F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248FE" w:rsidRDefault="005248F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30,4</w:t>
            </w:r>
          </w:p>
        </w:tc>
      </w:tr>
      <w:tr w:rsidR="005248FE" w:rsidTr="005248FE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8FE" w:rsidRDefault="005248F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5–9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248FE" w:rsidRDefault="005248FE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103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248FE" w:rsidRDefault="005248FE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103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248FE" w:rsidRDefault="005248FE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248FE" w:rsidRDefault="005248FE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32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248FE" w:rsidRDefault="005248FE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54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248FE" w:rsidRDefault="005248FE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248FE" w:rsidRDefault="005248F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42,7</w:t>
            </w:r>
          </w:p>
        </w:tc>
      </w:tr>
    </w:tbl>
    <w:p w:rsidR="005248FE" w:rsidRPr="00716A1D" w:rsidRDefault="005248FE" w:rsidP="00716A1D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248FE" w:rsidRDefault="005248FE" w:rsidP="005248FE">
      <w:pPr>
        <w:rPr>
          <w:rFonts w:ascii="Times New Roman" w:hAnsi="Times New Roman"/>
          <w:noProof/>
          <w:color w:val="000000"/>
          <w:sz w:val="28"/>
          <w:szCs w:val="28"/>
        </w:rPr>
      </w:pPr>
    </w:p>
    <w:p w:rsidR="005248FE" w:rsidRDefault="005248FE" w:rsidP="005248FE">
      <w:pPr>
        <w:pStyle w:val="1"/>
        <w:spacing w:line="276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5248FE" w:rsidRDefault="005248FE" w:rsidP="005248FE">
      <w:pPr>
        <w:pStyle w:val="1"/>
        <w:spacing w:line="276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5248FE" w:rsidRDefault="005248FE" w:rsidP="005248FE">
      <w:pPr>
        <w:pStyle w:val="1"/>
        <w:spacing w:line="276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5248FE" w:rsidRDefault="005248FE" w:rsidP="005248FE">
      <w:pPr>
        <w:pStyle w:val="1"/>
        <w:spacing w:line="276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5248FE" w:rsidRDefault="005248FE" w:rsidP="005248FE">
      <w:pPr>
        <w:pStyle w:val="1"/>
        <w:spacing w:line="276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5248FE" w:rsidRDefault="005248FE" w:rsidP="005248FE">
      <w:pPr>
        <w:pStyle w:val="1"/>
        <w:spacing w:line="276" w:lineRule="auto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2021/2022 н. р.</w:t>
      </w:r>
    </w:p>
    <w:p w:rsidR="005248FE" w:rsidRDefault="005248FE" w:rsidP="005248FE">
      <w:pPr>
        <w:rPr>
          <w:rFonts w:ascii="Times New Roman" w:hAnsi="Times New Roman"/>
          <w:noProof/>
          <w:color w:val="000000"/>
          <w:sz w:val="28"/>
          <w:szCs w:val="28"/>
        </w:rPr>
      </w:pPr>
    </w:p>
    <w:p w:rsidR="005248FE" w:rsidRDefault="005248FE" w:rsidP="005248FE">
      <w:pPr>
        <w:ind w:left="2700" w:hanging="27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cstheme="minorBidi"/>
          <w:noProof/>
          <w:color w:val="000000"/>
          <w:lang w:val="uk-UA" w:eastAsia="uk-UA" w:bidi="ar-SA"/>
        </w:rPr>
        <w:drawing>
          <wp:inline distT="0" distB="0" distL="0" distR="0">
            <wp:extent cx="4648200" cy="2657475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248FE" w:rsidRDefault="005248FE" w:rsidP="005248FE">
      <w:pPr>
        <w:ind w:left="2700" w:hanging="270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FE" w:rsidRDefault="005248FE" w:rsidP="005248FE">
      <w:pPr>
        <w:pStyle w:val="1"/>
        <w:spacing w:line="276" w:lineRule="auto"/>
        <w:ind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Порівняльний аналіз навчальних досягнень учнів за ступенями навчання протягом останніх трьох років представлений у наступних діаграмах:</w:t>
      </w:r>
      <w:bookmarkStart w:id="0" w:name="_gjdgxs"/>
      <w:bookmarkEnd w:id="0"/>
    </w:p>
    <w:p w:rsidR="005248FE" w:rsidRPr="005248FE" w:rsidRDefault="005248FE" w:rsidP="005248F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5248FE" w:rsidRDefault="005248FE" w:rsidP="005248FE">
      <w:pPr>
        <w:pStyle w:val="1"/>
        <w:spacing w:line="276" w:lineRule="auto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2018/2019 н. р.</w:t>
      </w:r>
    </w:p>
    <w:p w:rsidR="005248FE" w:rsidRDefault="005248FE" w:rsidP="005248FE">
      <w:pPr>
        <w:pStyle w:val="1"/>
        <w:spacing w:line="276" w:lineRule="auto"/>
        <w:ind w:firstLine="567"/>
        <w:jc w:val="center"/>
        <w:rPr>
          <w:color w:val="000000"/>
          <w:sz w:val="28"/>
          <w:szCs w:val="28"/>
        </w:rPr>
      </w:pPr>
      <w:r>
        <w:rPr>
          <w:noProof/>
          <w:color w:val="000000"/>
          <w:lang w:eastAsia="uk-UA"/>
        </w:rPr>
        <w:drawing>
          <wp:inline distT="0" distB="0" distL="0" distR="0">
            <wp:extent cx="5514975" cy="3209925"/>
            <wp:effectExtent l="0" t="0" r="0" b="0"/>
            <wp:docPr id="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248FE" w:rsidRDefault="005248FE" w:rsidP="005248FE">
      <w:pPr>
        <w:pStyle w:val="1"/>
        <w:spacing w:line="276" w:lineRule="auto"/>
        <w:jc w:val="center"/>
        <w:rPr>
          <w:noProof/>
          <w:color w:val="000000"/>
          <w:sz w:val="24"/>
          <w:szCs w:val="24"/>
          <w:lang w:eastAsia="uk-UA"/>
        </w:rPr>
      </w:pPr>
    </w:p>
    <w:p w:rsidR="005248FE" w:rsidRDefault="005248FE" w:rsidP="005248FE">
      <w:pPr>
        <w:pStyle w:val="1"/>
        <w:spacing w:line="276" w:lineRule="auto"/>
        <w:jc w:val="center"/>
        <w:rPr>
          <w:noProof/>
          <w:color w:val="000000"/>
          <w:sz w:val="24"/>
          <w:szCs w:val="24"/>
          <w:lang w:eastAsia="uk-UA"/>
        </w:rPr>
      </w:pPr>
    </w:p>
    <w:p w:rsidR="005248FE" w:rsidRDefault="005248FE" w:rsidP="005248FE">
      <w:pPr>
        <w:pStyle w:val="1"/>
        <w:spacing w:line="276" w:lineRule="auto"/>
        <w:rPr>
          <w:b/>
          <w:bCs/>
          <w:color w:val="000000"/>
          <w:sz w:val="28"/>
          <w:szCs w:val="28"/>
        </w:rPr>
      </w:pPr>
    </w:p>
    <w:p w:rsidR="005248FE" w:rsidRDefault="005248FE" w:rsidP="005248FE">
      <w:pPr>
        <w:pStyle w:val="1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5248FE" w:rsidRDefault="005248FE" w:rsidP="005248FE">
      <w:pPr>
        <w:pStyle w:val="1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5248FE" w:rsidRDefault="005248FE" w:rsidP="005248FE">
      <w:pPr>
        <w:pStyle w:val="1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5248FE" w:rsidRDefault="005248FE" w:rsidP="005248FE">
      <w:pPr>
        <w:pStyle w:val="1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5248FE" w:rsidRDefault="005248FE" w:rsidP="005248FE">
      <w:pPr>
        <w:pStyle w:val="1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2019/2020н. р.</w:t>
      </w:r>
    </w:p>
    <w:p w:rsidR="005248FE" w:rsidRDefault="005248FE" w:rsidP="005248FE">
      <w:pPr>
        <w:pStyle w:val="1"/>
        <w:ind w:firstLine="567"/>
        <w:jc w:val="center"/>
        <w:rPr>
          <w:color w:val="000000"/>
          <w:sz w:val="28"/>
          <w:szCs w:val="28"/>
        </w:rPr>
      </w:pPr>
      <w:r>
        <w:rPr>
          <w:noProof/>
          <w:color w:val="000000"/>
          <w:lang w:eastAsia="uk-UA"/>
        </w:rPr>
        <w:drawing>
          <wp:inline distT="0" distB="0" distL="0" distR="0">
            <wp:extent cx="4876800" cy="2609850"/>
            <wp:effectExtent l="0" t="0" r="0" b="0"/>
            <wp:docPr id="3" name="Объект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248FE" w:rsidRDefault="005248FE" w:rsidP="005248FE">
      <w:pPr>
        <w:pStyle w:val="1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5248FE" w:rsidRDefault="005248FE" w:rsidP="005248FE">
      <w:pPr>
        <w:pStyle w:val="1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2020/2021н. р.</w:t>
      </w:r>
    </w:p>
    <w:p w:rsidR="005248FE" w:rsidRDefault="005248FE" w:rsidP="005248FE">
      <w:pPr>
        <w:pStyle w:val="1"/>
        <w:ind w:firstLine="567"/>
        <w:jc w:val="center"/>
        <w:rPr>
          <w:color w:val="000000"/>
          <w:sz w:val="28"/>
          <w:szCs w:val="28"/>
        </w:rPr>
      </w:pPr>
    </w:p>
    <w:p w:rsidR="005248FE" w:rsidRDefault="005248FE" w:rsidP="005248FE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cstheme="minorBidi"/>
          <w:noProof/>
          <w:color w:val="000000"/>
          <w:lang w:val="uk-UA" w:eastAsia="uk-UA" w:bidi="ar-SA"/>
        </w:rPr>
        <w:lastRenderedPageBreak/>
        <w:drawing>
          <wp:inline distT="0" distB="0" distL="0" distR="0">
            <wp:extent cx="4438650" cy="1971675"/>
            <wp:effectExtent l="0" t="0" r="0" b="0"/>
            <wp:docPr id="4" name="Объект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248FE" w:rsidRDefault="005248FE" w:rsidP="005248FE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5248FE" w:rsidRPr="00D353B2" w:rsidRDefault="005248FE" w:rsidP="005248FE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За 2021/2022 навчальний рік зроблені суттєві кроки щодо підвищення якості навчання.</w:t>
      </w:r>
      <w:r w:rsidRPr="005248FE">
        <w:rPr>
          <w:rFonts w:ascii="Times New Roman" w:hAnsi="Times New Roman"/>
          <w:sz w:val="28"/>
          <w:szCs w:val="28"/>
          <w:lang w:val="ru-RU"/>
        </w:rPr>
        <w:t>У</w:t>
      </w:r>
      <w:r w:rsidRPr="00E1033C">
        <w:rPr>
          <w:rFonts w:ascii="Times New Roman" w:hAnsi="Times New Roman"/>
          <w:sz w:val="28"/>
          <w:szCs w:val="28"/>
        </w:rPr>
        <w:t xml:space="preserve"> 5 </w:t>
      </w:r>
      <w:proofErr w:type="gramStart"/>
      <w:r w:rsidRPr="005248FE">
        <w:rPr>
          <w:rFonts w:ascii="Times New Roman" w:hAnsi="Times New Roman"/>
          <w:sz w:val="28"/>
          <w:szCs w:val="28"/>
          <w:lang w:val="ru-RU"/>
        </w:rPr>
        <w:t>класі</w:t>
      </w:r>
      <w:r w:rsidRPr="00E1033C">
        <w:rPr>
          <w:rFonts w:ascii="Times New Roman" w:hAnsi="Times New Roman"/>
          <w:sz w:val="28"/>
          <w:szCs w:val="28"/>
        </w:rPr>
        <w:t xml:space="preserve">  9</w:t>
      </w:r>
      <w:proofErr w:type="gramEnd"/>
      <w:r w:rsidRPr="00E1033C">
        <w:rPr>
          <w:rFonts w:ascii="Times New Roman" w:hAnsi="Times New Roman"/>
          <w:sz w:val="28"/>
          <w:szCs w:val="28"/>
        </w:rPr>
        <w:t xml:space="preserve"> </w:t>
      </w:r>
      <w:r w:rsidRPr="005248FE">
        <w:rPr>
          <w:rFonts w:ascii="Times New Roman" w:hAnsi="Times New Roman"/>
          <w:sz w:val="28"/>
          <w:szCs w:val="28"/>
          <w:lang w:val="ru-RU"/>
        </w:rPr>
        <w:t>учнів</w:t>
      </w:r>
      <w:r w:rsidRPr="00E1033C">
        <w:rPr>
          <w:rFonts w:ascii="Times New Roman" w:hAnsi="Times New Roman"/>
          <w:sz w:val="28"/>
          <w:szCs w:val="28"/>
        </w:rPr>
        <w:t xml:space="preserve"> </w:t>
      </w:r>
      <w:r w:rsidRPr="005248FE">
        <w:rPr>
          <w:rFonts w:ascii="Times New Roman" w:hAnsi="Times New Roman"/>
          <w:sz w:val="28"/>
          <w:szCs w:val="28"/>
          <w:lang w:val="ru-RU"/>
        </w:rPr>
        <w:t>показали</w:t>
      </w:r>
      <w:r w:rsidRPr="00E1033C">
        <w:rPr>
          <w:rFonts w:ascii="Times New Roman" w:hAnsi="Times New Roman"/>
          <w:sz w:val="28"/>
          <w:szCs w:val="28"/>
        </w:rPr>
        <w:t xml:space="preserve"> </w:t>
      </w:r>
      <w:r w:rsidRPr="005248FE">
        <w:rPr>
          <w:rFonts w:ascii="Times New Roman" w:hAnsi="Times New Roman"/>
          <w:sz w:val="28"/>
          <w:szCs w:val="28"/>
          <w:lang w:val="ru-RU"/>
        </w:rPr>
        <w:t>високий</w:t>
      </w:r>
      <w:r w:rsidRPr="00E1033C">
        <w:rPr>
          <w:rFonts w:ascii="Times New Roman" w:hAnsi="Times New Roman"/>
          <w:sz w:val="28"/>
          <w:szCs w:val="28"/>
        </w:rPr>
        <w:t xml:space="preserve"> </w:t>
      </w:r>
      <w:r w:rsidRPr="005248FE">
        <w:rPr>
          <w:rFonts w:ascii="Times New Roman" w:hAnsi="Times New Roman"/>
          <w:sz w:val="28"/>
          <w:szCs w:val="28"/>
          <w:lang w:val="ru-RU"/>
        </w:rPr>
        <w:t>та</w:t>
      </w:r>
      <w:r w:rsidRPr="00E1033C">
        <w:rPr>
          <w:rFonts w:ascii="Times New Roman" w:hAnsi="Times New Roman"/>
          <w:sz w:val="28"/>
          <w:szCs w:val="28"/>
        </w:rPr>
        <w:t xml:space="preserve"> </w:t>
      </w:r>
      <w:r w:rsidRPr="005248FE">
        <w:rPr>
          <w:rFonts w:ascii="Times New Roman" w:hAnsi="Times New Roman"/>
          <w:sz w:val="28"/>
          <w:szCs w:val="28"/>
          <w:lang w:val="ru-RU"/>
        </w:rPr>
        <w:t>достатній</w:t>
      </w:r>
      <w:r w:rsidRPr="00E1033C">
        <w:rPr>
          <w:rFonts w:ascii="Times New Roman" w:hAnsi="Times New Roman"/>
          <w:sz w:val="28"/>
          <w:szCs w:val="28"/>
        </w:rPr>
        <w:t xml:space="preserve">  </w:t>
      </w:r>
      <w:r w:rsidRPr="005248FE">
        <w:rPr>
          <w:rFonts w:ascii="Times New Roman" w:hAnsi="Times New Roman"/>
          <w:sz w:val="28"/>
          <w:szCs w:val="28"/>
          <w:lang w:val="ru-RU"/>
        </w:rPr>
        <w:t>рівень</w:t>
      </w:r>
      <w:r w:rsidRPr="00E1033C">
        <w:rPr>
          <w:rFonts w:ascii="Times New Roman" w:hAnsi="Times New Roman"/>
          <w:sz w:val="28"/>
          <w:szCs w:val="28"/>
        </w:rPr>
        <w:t xml:space="preserve"> </w:t>
      </w:r>
      <w:r w:rsidRPr="005248FE">
        <w:rPr>
          <w:rFonts w:ascii="Times New Roman" w:hAnsi="Times New Roman"/>
          <w:sz w:val="28"/>
          <w:szCs w:val="28"/>
          <w:lang w:val="ru-RU"/>
        </w:rPr>
        <w:t>навчальних</w:t>
      </w:r>
      <w:r w:rsidRPr="00E1033C">
        <w:rPr>
          <w:rFonts w:ascii="Times New Roman" w:hAnsi="Times New Roman"/>
          <w:sz w:val="28"/>
          <w:szCs w:val="28"/>
        </w:rPr>
        <w:t xml:space="preserve"> </w:t>
      </w:r>
      <w:r w:rsidRPr="005248FE">
        <w:rPr>
          <w:rFonts w:ascii="Times New Roman" w:hAnsi="Times New Roman"/>
          <w:sz w:val="28"/>
          <w:szCs w:val="28"/>
          <w:lang w:val="ru-RU"/>
        </w:rPr>
        <w:t>досягнень</w:t>
      </w:r>
      <w:r w:rsidRPr="00E1033C">
        <w:rPr>
          <w:rFonts w:ascii="Times New Roman" w:hAnsi="Times New Roman"/>
          <w:sz w:val="28"/>
          <w:szCs w:val="28"/>
        </w:rPr>
        <w:t xml:space="preserve">. </w:t>
      </w:r>
      <w:r w:rsidRPr="005248FE">
        <w:rPr>
          <w:rFonts w:ascii="Times New Roman" w:hAnsi="Times New Roman"/>
          <w:sz w:val="28"/>
          <w:szCs w:val="28"/>
          <w:lang w:val="ru-RU"/>
        </w:rPr>
        <w:t>Кількість</w:t>
      </w:r>
      <w:r w:rsidRPr="00E1033C">
        <w:rPr>
          <w:rFonts w:ascii="Times New Roman" w:hAnsi="Times New Roman"/>
          <w:sz w:val="28"/>
          <w:szCs w:val="28"/>
        </w:rPr>
        <w:t xml:space="preserve"> </w:t>
      </w:r>
      <w:r w:rsidRPr="005248FE">
        <w:rPr>
          <w:rFonts w:ascii="Times New Roman" w:hAnsi="Times New Roman"/>
          <w:sz w:val="28"/>
          <w:szCs w:val="28"/>
          <w:lang w:val="ru-RU"/>
        </w:rPr>
        <w:t>учнів</w:t>
      </w:r>
      <w:r w:rsidRPr="00E1033C">
        <w:rPr>
          <w:rFonts w:ascii="Times New Roman" w:hAnsi="Times New Roman"/>
          <w:sz w:val="28"/>
          <w:szCs w:val="28"/>
        </w:rPr>
        <w:t xml:space="preserve"> 5-9 </w:t>
      </w:r>
      <w:r w:rsidRPr="005248FE">
        <w:rPr>
          <w:rFonts w:ascii="Times New Roman" w:hAnsi="Times New Roman"/>
          <w:sz w:val="28"/>
          <w:szCs w:val="28"/>
          <w:lang w:val="ru-RU"/>
        </w:rPr>
        <w:t>класів</w:t>
      </w:r>
      <w:r w:rsidRPr="00E1033C">
        <w:rPr>
          <w:rFonts w:ascii="Times New Roman" w:hAnsi="Times New Roman"/>
          <w:sz w:val="28"/>
          <w:szCs w:val="28"/>
        </w:rPr>
        <w:t xml:space="preserve">, </w:t>
      </w:r>
      <w:r w:rsidRPr="005248FE">
        <w:rPr>
          <w:rFonts w:ascii="Times New Roman" w:hAnsi="Times New Roman"/>
          <w:sz w:val="28"/>
          <w:szCs w:val="28"/>
          <w:lang w:val="ru-RU"/>
        </w:rPr>
        <w:t>які</w:t>
      </w:r>
      <w:r w:rsidRPr="00E1033C">
        <w:rPr>
          <w:rFonts w:ascii="Times New Roman" w:hAnsi="Times New Roman"/>
          <w:sz w:val="28"/>
          <w:szCs w:val="28"/>
        </w:rPr>
        <w:t xml:space="preserve"> </w:t>
      </w:r>
      <w:r w:rsidRPr="005248FE">
        <w:rPr>
          <w:rFonts w:ascii="Times New Roman" w:hAnsi="Times New Roman"/>
          <w:sz w:val="28"/>
          <w:szCs w:val="28"/>
          <w:lang w:val="ru-RU"/>
        </w:rPr>
        <w:t>навчаються</w:t>
      </w:r>
      <w:r w:rsidRPr="00E1033C">
        <w:rPr>
          <w:rFonts w:ascii="Times New Roman" w:hAnsi="Times New Roman"/>
          <w:sz w:val="28"/>
          <w:szCs w:val="28"/>
        </w:rPr>
        <w:t xml:space="preserve"> </w:t>
      </w:r>
      <w:r w:rsidRPr="005248FE">
        <w:rPr>
          <w:rFonts w:ascii="Times New Roman" w:hAnsi="Times New Roman"/>
          <w:sz w:val="28"/>
          <w:szCs w:val="28"/>
          <w:lang w:val="ru-RU"/>
        </w:rPr>
        <w:t>на</w:t>
      </w:r>
      <w:r w:rsidRPr="00E1033C">
        <w:rPr>
          <w:rFonts w:ascii="Times New Roman" w:hAnsi="Times New Roman"/>
          <w:sz w:val="28"/>
          <w:szCs w:val="28"/>
        </w:rPr>
        <w:t xml:space="preserve"> </w:t>
      </w:r>
      <w:r w:rsidRPr="005248FE">
        <w:rPr>
          <w:rFonts w:ascii="Times New Roman" w:hAnsi="Times New Roman"/>
          <w:sz w:val="28"/>
          <w:szCs w:val="28"/>
          <w:lang w:val="ru-RU"/>
        </w:rPr>
        <w:t>достатньому</w:t>
      </w:r>
      <w:r w:rsidRPr="00E103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248FE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5248FE">
        <w:rPr>
          <w:rFonts w:ascii="Times New Roman" w:hAnsi="Times New Roman"/>
          <w:sz w:val="28"/>
          <w:szCs w:val="28"/>
          <w:lang w:val="ru-RU"/>
        </w:rPr>
        <w:t>івні</w:t>
      </w:r>
      <w:r w:rsidRPr="00E1033C">
        <w:rPr>
          <w:rFonts w:ascii="Times New Roman" w:hAnsi="Times New Roman"/>
          <w:sz w:val="28"/>
          <w:szCs w:val="28"/>
        </w:rPr>
        <w:t xml:space="preserve">  - 32. </w:t>
      </w:r>
      <w:r w:rsidRPr="005248FE">
        <w:rPr>
          <w:rFonts w:ascii="Times New Roman" w:hAnsi="Times New Roman"/>
          <w:sz w:val="28"/>
          <w:szCs w:val="28"/>
          <w:lang w:val="ru-RU"/>
        </w:rPr>
        <w:t>Навчальні</w:t>
      </w:r>
      <w:r w:rsidRPr="00E1033C">
        <w:rPr>
          <w:rFonts w:ascii="Times New Roman" w:hAnsi="Times New Roman"/>
          <w:sz w:val="28"/>
          <w:szCs w:val="28"/>
        </w:rPr>
        <w:t xml:space="preserve"> </w:t>
      </w:r>
      <w:r w:rsidRPr="005248FE">
        <w:rPr>
          <w:rFonts w:ascii="Times New Roman" w:hAnsi="Times New Roman"/>
          <w:sz w:val="28"/>
          <w:szCs w:val="28"/>
          <w:lang w:val="ru-RU"/>
        </w:rPr>
        <w:t>досягнення</w:t>
      </w:r>
      <w:r w:rsidRPr="00E1033C">
        <w:rPr>
          <w:rFonts w:ascii="Times New Roman" w:hAnsi="Times New Roman"/>
          <w:sz w:val="28"/>
          <w:szCs w:val="28"/>
        </w:rPr>
        <w:t xml:space="preserve"> </w:t>
      </w:r>
      <w:r w:rsidRPr="005248FE">
        <w:rPr>
          <w:rFonts w:ascii="Times New Roman" w:hAnsi="Times New Roman"/>
          <w:sz w:val="28"/>
          <w:szCs w:val="28"/>
          <w:lang w:val="ru-RU"/>
        </w:rPr>
        <w:t>середнього</w:t>
      </w:r>
      <w:r w:rsidRPr="00E103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248FE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5248FE">
        <w:rPr>
          <w:rFonts w:ascii="Times New Roman" w:hAnsi="Times New Roman"/>
          <w:sz w:val="28"/>
          <w:szCs w:val="28"/>
          <w:lang w:val="ru-RU"/>
        </w:rPr>
        <w:t>івня</w:t>
      </w:r>
      <w:r w:rsidRPr="00E1033C">
        <w:rPr>
          <w:rFonts w:ascii="Times New Roman" w:hAnsi="Times New Roman"/>
          <w:sz w:val="28"/>
          <w:szCs w:val="28"/>
        </w:rPr>
        <w:t xml:space="preserve"> </w:t>
      </w:r>
      <w:r w:rsidRPr="005248FE">
        <w:rPr>
          <w:rFonts w:ascii="Times New Roman" w:hAnsi="Times New Roman"/>
          <w:sz w:val="28"/>
          <w:szCs w:val="28"/>
          <w:lang w:val="ru-RU"/>
        </w:rPr>
        <w:t>мають</w:t>
      </w:r>
      <w:r w:rsidRPr="00E1033C">
        <w:rPr>
          <w:rFonts w:ascii="Times New Roman" w:hAnsi="Times New Roman"/>
          <w:sz w:val="28"/>
          <w:szCs w:val="28"/>
        </w:rPr>
        <w:t xml:space="preserve"> 54  </w:t>
      </w:r>
      <w:r w:rsidRPr="005248FE">
        <w:rPr>
          <w:rFonts w:ascii="Times New Roman" w:hAnsi="Times New Roman"/>
          <w:sz w:val="28"/>
          <w:szCs w:val="28"/>
          <w:lang w:val="ru-RU"/>
        </w:rPr>
        <w:t>учні</w:t>
      </w:r>
      <w:r w:rsidRPr="00E1033C">
        <w:rPr>
          <w:rFonts w:ascii="Times New Roman" w:hAnsi="Times New Roman"/>
          <w:sz w:val="28"/>
          <w:szCs w:val="28"/>
        </w:rPr>
        <w:t xml:space="preserve">. </w:t>
      </w:r>
      <w:r w:rsidRPr="005248FE">
        <w:rPr>
          <w:rFonts w:ascii="Times New Roman" w:hAnsi="Times New Roman"/>
          <w:sz w:val="28"/>
          <w:szCs w:val="28"/>
          <w:lang w:val="ru-RU"/>
        </w:rPr>
        <w:t xml:space="preserve">Але,  зменшився показник учнів, які  закінчили  навчальний  рік  з  балами  початкового  рівня,   5 учнів. Слід зазначити, що у цьому навчальному році середній бал підвищився  на 0,2 бала. </w:t>
      </w:r>
      <w:r w:rsidRPr="00D353B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Учні, які показали високий рівень навчання це Медвецька Яна, ПорощукПоліна, Пшонкіна Евеліна, Жуковська Вікторія, Донченко Соломія -учні 5 класу, Кацан Тарас, Жарук Денис – учні 6 класу, Берестюк Вероніка, Донченко Тарас, Шевчук Валерія, Шеремета Ольга– учні 7 класу, Єфімов Андрій – учень 8 класу</w:t>
      </w:r>
      <w:proofErr w:type="gramStart"/>
      <w:r w:rsidRPr="00D353B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.Р</w:t>
      </w:r>
      <w:proofErr w:type="gramEnd"/>
      <w:r w:rsidRPr="00D353B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івень навчальних досягнень різний у </w:t>
      </w:r>
      <w:proofErr w:type="gramStart"/>
      <w:r w:rsidRPr="00D353B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вс</w:t>
      </w:r>
      <w:proofErr w:type="gramEnd"/>
      <w:r w:rsidRPr="00D353B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іх класах, найгірші результати в учнів 9 класу - 30% (класний керівник Десяк І.І.), лідерами залишаються учні 7класу- 52,2 % (класний керівник Святенко Л.В.), та учні 5класу- 52,9% (класний керівник Поповська О.А.)</w:t>
      </w:r>
    </w:p>
    <w:p w:rsidR="005248FE" w:rsidRPr="00B005EC" w:rsidRDefault="005248FE" w:rsidP="005248F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B005EC">
        <w:rPr>
          <w:color w:val="111111"/>
          <w:sz w:val="28"/>
          <w:szCs w:val="28"/>
          <w:lang w:val="ru-RU"/>
        </w:rPr>
        <w:t>Щорічно учні нашої школи є активними учасниками міжнародних конкурсів</w:t>
      </w:r>
      <w:r w:rsidRPr="00B005EC">
        <w:rPr>
          <w:color w:val="000000"/>
          <w:sz w:val="28"/>
          <w:szCs w:val="28"/>
          <w:lang w:val="ru-RU"/>
        </w:rPr>
        <w:t>: юних знавців</w:t>
      </w:r>
      <w:r w:rsidRPr="005248FE">
        <w:rPr>
          <w:color w:val="000000"/>
          <w:sz w:val="28"/>
          <w:szCs w:val="28"/>
        </w:rPr>
        <w:t> </w:t>
      </w:r>
      <w:r w:rsidRPr="00B005EC">
        <w:rPr>
          <w:color w:val="111111"/>
          <w:sz w:val="28"/>
          <w:szCs w:val="28"/>
          <w:lang w:val="ru-RU"/>
        </w:rPr>
        <w:t>Всеукраїнського математичного конкурсу «Кенгуру»(16), Міжнародного чемпіонату з розв'язування логічних задач (12), «Грінвіч»(27).</w:t>
      </w:r>
    </w:p>
    <w:p w:rsidR="005248FE" w:rsidRDefault="005248FE" w:rsidP="005248FE">
      <w:pPr>
        <w:pStyle w:val="a3"/>
        <w:shd w:val="clear" w:color="auto" w:fill="FFFFFF"/>
        <w:spacing w:before="0" w:beforeAutospacing="0" w:after="200" w:afterAutospacing="0"/>
        <w:jc w:val="both"/>
        <w:rPr>
          <w:color w:val="111111"/>
          <w:sz w:val="28"/>
          <w:szCs w:val="28"/>
          <w:lang w:val="ru-RU"/>
        </w:rPr>
      </w:pPr>
      <w:proofErr w:type="gramStart"/>
      <w:r>
        <w:rPr>
          <w:color w:val="111111"/>
          <w:sz w:val="28"/>
          <w:szCs w:val="28"/>
          <w:lang w:val="ru-RU"/>
        </w:rPr>
        <w:t>З</w:t>
      </w:r>
      <w:proofErr w:type="gramEnd"/>
      <w:r>
        <w:rPr>
          <w:color w:val="111111"/>
          <w:sz w:val="28"/>
          <w:szCs w:val="28"/>
          <w:lang w:val="ru-RU"/>
        </w:rPr>
        <w:t xml:space="preserve"> метою виховання в підростаючогопоколінняповаги до культури та традиційукраїнського народу, піднесення престижу українськоїмовищорічнопроводятьсяконкурсиім. П. Яцика(5) та ім. Т.Г.Шевченка(5). </w:t>
      </w:r>
      <w:r w:rsidRPr="005248FE">
        <w:rPr>
          <w:color w:val="111111"/>
          <w:sz w:val="28"/>
          <w:szCs w:val="28"/>
          <w:lang w:val="ru-RU"/>
        </w:rPr>
        <w:t xml:space="preserve">Цього навчального року значно покращились результати </w:t>
      </w:r>
      <w:proofErr w:type="gramStart"/>
      <w:r w:rsidRPr="005248FE">
        <w:rPr>
          <w:color w:val="111111"/>
          <w:sz w:val="28"/>
          <w:szCs w:val="28"/>
          <w:lang w:val="ru-RU"/>
        </w:rPr>
        <w:t>наших</w:t>
      </w:r>
      <w:proofErr w:type="gramEnd"/>
      <w:r w:rsidRPr="005248FE">
        <w:rPr>
          <w:color w:val="111111"/>
          <w:sz w:val="28"/>
          <w:szCs w:val="28"/>
          <w:lang w:val="ru-RU"/>
        </w:rPr>
        <w:t xml:space="preserve"> учнів: </w:t>
      </w:r>
      <w:r>
        <w:rPr>
          <w:color w:val="111111"/>
          <w:sz w:val="28"/>
          <w:szCs w:val="28"/>
          <w:lang w:val="ru-RU"/>
        </w:rPr>
        <w:t>ЧоглоАнастасіяучениця 9 класу та Чогло Анна учениця 3 класувиборилипочесне ІІІ місце з данихконкурсів.</w:t>
      </w:r>
    </w:p>
    <w:p w:rsidR="005248FE" w:rsidRDefault="005248FE" w:rsidP="005248FE">
      <w:pPr>
        <w:pStyle w:val="a3"/>
        <w:shd w:val="clear" w:color="auto" w:fill="FFFFFF"/>
        <w:spacing w:before="0" w:beforeAutospacing="0" w:after="200" w:afterAutospacing="0"/>
        <w:jc w:val="both"/>
        <w:rPr>
          <w:color w:val="111111"/>
          <w:sz w:val="28"/>
          <w:szCs w:val="28"/>
          <w:lang w:val="ru-RU"/>
        </w:rPr>
      </w:pPr>
      <w:r>
        <w:rPr>
          <w:noProof/>
          <w:color w:val="111111"/>
          <w:lang w:val="uk-UA" w:eastAsia="uk-UA" w:bidi="ar-SA"/>
        </w:rPr>
        <w:lastRenderedPageBreak/>
        <w:drawing>
          <wp:inline distT="0" distB="0" distL="0" distR="0">
            <wp:extent cx="5514975" cy="3209925"/>
            <wp:effectExtent l="0" t="0" r="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248FE" w:rsidRDefault="005248FE" w:rsidP="005248FE">
      <w:pPr>
        <w:pStyle w:val="a3"/>
        <w:shd w:val="clear" w:color="auto" w:fill="FFFFFF"/>
        <w:spacing w:before="0" w:beforeAutospacing="0" w:after="200" w:afterAutospacing="0"/>
        <w:jc w:val="both"/>
        <w:rPr>
          <w:color w:val="111111"/>
          <w:sz w:val="28"/>
          <w:szCs w:val="28"/>
          <w:lang w:val="ru-RU"/>
        </w:rPr>
      </w:pPr>
    </w:p>
    <w:p w:rsidR="005248FE" w:rsidRDefault="005248FE" w:rsidP="005248FE">
      <w:pPr>
        <w:pStyle w:val="a3"/>
        <w:shd w:val="clear" w:color="auto" w:fill="FFFFFF"/>
        <w:spacing w:before="0" w:beforeAutospacing="0" w:after="200" w:afterAutospacing="0"/>
        <w:jc w:val="both"/>
        <w:rPr>
          <w:color w:val="111111"/>
          <w:sz w:val="28"/>
          <w:szCs w:val="28"/>
          <w:lang w:val="ru-RU"/>
        </w:rPr>
      </w:pPr>
      <w:r>
        <w:rPr>
          <w:noProof/>
          <w:color w:val="111111"/>
          <w:lang w:val="uk-UA" w:eastAsia="uk-UA" w:bidi="ar-SA"/>
        </w:rPr>
        <w:drawing>
          <wp:inline distT="0" distB="0" distL="0" distR="0">
            <wp:extent cx="5514975" cy="3209925"/>
            <wp:effectExtent l="0" t="0" r="0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248FE" w:rsidRDefault="005248FE" w:rsidP="005248FE">
      <w:pPr>
        <w:pStyle w:val="a3"/>
        <w:shd w:val="clear" w:color="auto" w:fill="FFFFFF"/>
        <w:spacing w:before="0" w:beforeAutospacing="0" w:after="200" w:afterAutospacing="0"/>
        <w:jc w:val="both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Порівнюючи з минулимнавчальним роком, кількістьучасників у конкурсі з </w:t>
      </w:r>
      <w:proofErr w:type="gramStart"/>
      <w:r>
        <w:rPr>
          <w:color w:val="111111"/>
          <w:sz w:val="28"/>
          <w:szCs w:val="28"/>
          <w:lang w:val="ru-RU"/>
        </w:rPr>
        <w:t>англ</w:t>
      </w:r>
      <w:proofErr w:type="gramEnd"/>
      <w:r>
        <w:rPr>
          <w:color w:val="111111"/>
          <w:sz w:val="28"/>
          <w:szCs w:val="28"/>
          <w:lang w:val="ru-RU"/>
        </w:rPr>
        <w:t>ійськоїмови «Грінвіч» зросла.</w:t>
      </w:r>
    </w:p>
    <w:p w:rsidR="005248FE" w:rsidRDefault="005248FE" w:rsidP="005248FE">
      <w:pPr>
        <w:pStyle w:val="a3"/>
        <w:shd w:val="clear" w:color="auto" w:fill="FFFFFF"/>
        <w:spacing w:before="0" w:beforeAutospacing="0" w:after="200" w:afterAutospacing="0"/>
        <w:jc w:val="both"/>
        <w:rPr>
          <w:color w:val="111111"/>
          <w:sz w:val="28"/>
          <w:szCs w:val="28"/>
          <w:lang w:val="ru-RU"/>
        </w:rPr>
      </w:pPr>
    </w:p>
    <w:p w:rsidR="005248FE" w:rsidRDefault="005248FE" w:rsidP="005248FE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  <w:lang w:val="uk-UA"/>
        </w:rPr>
      </w:pPr>
      <w:r>
        <w:rPr>
          <w:color w:val="111111"/>
          <w:sz w:val="28"/>
          <w:szCs w:val="28"/>
          <w:lang w:val="ru-RU"/>
        </w:rPr>
        <w:t xml:space="preserve">Зціллюпошуку, </w:t>
      </w:r>
      <w:proofErr w:type="gramStart"/>
      <w:r>
        <w:rPr>
          <w:color w:val="111111"/>
          <w:sz w:val="28"/>
          <w:szCs w:val="28"/>
          <w:lang w:val="ru-RU"/>
        </w:rPr>
        <w:t>п</w:t>
      </w:r>
      <w:proofErr w:type="gramEnd"/>
      <w:r>
        <w:rPr>
          <w:color w:val="111111"/>
          <w:sz w:val="28"/>
          <w:szCs w:val="28"/>
          <w:lang w:val="ru-RU"/>
        </w:rPr>
        <w:t>ідтримки, розвиткутворчогопотенціалуобдарованоїмолоді у І семестрі провод</w:t>
      </w:r>
      <w:r w:rsidRPr="005248FE">
        <w:rPr>
          <w:color w:val="111111"/>
          <w:sz w:val="28"/>
          <w:szCs w:val="28"/>
          <w:lang w:val="ru-RU"/>
        </w:rPr>
        <w:t>ились</w:t>
      </w:r>
      <w:r>
        <w:rPr>
          <w:color w:val="111111"/>
          <w:sz w:val="28"/>
          <w:szCs w:val="28"/>
          <w:lang w:val="ru-RU"/>
        </w:rPr>
        <w:t xml:space="preserve"> предметніолімпіади. На жаль, через </w:t>
      </w:r>
      <w:r w:rsidRPr="005248FE">
        <w:rPr>
          <w:color w:val="000000"/>
          <w:sz w:val="28"/>
          <w:szCs w:val="28"/>
          <w:shd w:val="clear" w:color="auto" w:fill="FFFFFF"/>
          <w:lang w:val="ru-RU"/>
        </w:rPr>
        <w:t>поширення коронавірусної інфекції «</w:t>
      </w:r>
      <w:r>
        <w:rPr>
          <w:color w:val="000000"/>
          <w:sz w:val="28"/>
          <w:szCs w:val="28"/>
          <w:shd w:val="clear" w:color="auto" w:fill="FFFFFF"/>
          <w:lang w:val="ru-RU"/>
        </w:rPr>
        <w:t>COVID</w:t>
      </w:r>
      <w:r w:rsidRPr="005248FE">
        <w:rPr>
          <w:color w:val="000000"/>
          <w:sz w:val="28"/>
          <w:szCs w:val="28"/>
          <w:shd w:val="clear" w:color="auto" w:fill="FFFFFF"/>
          <w:lang w:val="ru-RU"/>
        </w:rPr>
        <w:t>-2019», не всі учні деяких класів мали змогу прийняти участь у</w:t>
      </w:r>
      <w:r w:rsidRPr="005248FE">
        <w:rPr>
          <w:color w:val="111111"/>
          <w:sz w:val="28"/>
          <w:szCs w:val="28"/>
          <w:lang w:val="ru-RU"/>
        </w:rPr>
        <w:t xml:space="preserve"> ІІ турі предметних олімпіад.</w:t>
      </w:r>
    </w:p>
    <w:p w:rsidR="005248FE" w:rsidRPr="005248FE" w:rsidRDefault="005248FE" w:rsidP="005248FE">
      <w:pPr>
        <w:pStyle w:val="a3"/>
        <w:shd w:val="clear" w:color="auto" w:fill="FFFFFF"/>
        <w:spacing w:before="0" w:beforeAutospacing="0" w:after="20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5248FE">
        <w:rPr>
          <w:color w:val="000000"/>
          <w:sz w:val="28"/>
          <w:szCs w:val="28"/>
          <w:shd w:val="clear" w:color="auto" w:fill="FFFFFF"/>
          <w:lang w:val="ru-RU"/>
        </w:rPr>
        <w:t>Згідно з наказом МОН</w:t>
      </w:r>
      <w:proofErr w:type="gramStart"/>
      <w:r w:rsidRPr="005248FE">
        <w:rPr>
          <w:color w:val="000000"/>
          <w:sz w:val="28"/>
          <w:szCs w:val="28"/>
          <w:shd w:val="clear" w:color="auto" w:fill="FFFFFF"/>
          <w:lang w:val="ru-RU"/>
        </w:rPr>
        <w:t>,у</w:t>
      </w:r>
      <w:proofErr w:type="gramEnd"/>
      <w:r w:rsidRPr="005248FE">
        <w:rPr>
          <w:color w:val="000000"/>
          <w:sz w:val="28"/>
          <w:szCs w:val="28"/>
          <w:shd w:val="clear" w:color="auto" w:fill="FFFFFF"/>
          <w:lang w:val="ru-RU"/>
        </w:rPr>
        <w:t xml:space="preserve"> зв’язку з введенням воєнного стану в Україні,було відмінено ДПА у 4, 9 класах.</w:t>
      </w:r>
    </w:p>
    <w:p w:rsidR="00070CA8" w:rsidRPr="00070CA8" w:rsidRDefault="005248FE" w:rsidP="00070CA8">
      <w:pPr>
        <w:pBdr>
          <w:top w:val="nil"/>
          <w:left w:val="nil"/>
          <w:bottom w:val="nil"/>
          <w:right w:val="nil"/>
          <w:between w:val="nil"/>
        </w:pBdr>
        <w:tabs>
          <w:tab w:val="left" w:pos="476"/>
        </w:tabs>
        <w:ind w:hanging="3"/>
        <w:jc w:val="both"/>
        <w:rPr>
          <w:rFonts w:ascii="Times New Roman" w:hAnsi="Times New Roman"/>
          <w:sz w:val="28"/>
          <w:szCs w:val="28"/>
          <w:lang w:val="ru-RU"/>
        </w:rPr>
      </w:pPr>
      <w:r w:rsidRPr="00070CA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В цьому році вшколі продовжували якісно та ефективно впроваджувати реформу НУШ</w:t>
      </w:r>
      <w:r w:rsidR="00070CA8" w:rsidRPr="00070CA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. В класних кімнатах </w:t>
      </w:r>
      <w:r w:rsidR="00070CA8" w:rsidRPr="00070CA8">
        <w:rPr>
          <w:rFonts w:ascii="Times New Roman" w:hAnsi="Times New Roman"/>
          <w:sz w:val="28"/>
          <w:szCs w:val="28"/>
          <w:lang w:val="ru-RU"/>
        </w:rPr>
        <w:t xml:space="preserve"> був зроблений сучасний ремонт, придбано нові меблі, дидактичний </w:t>
      </w:r>
      <w:proofErr w:type="gramStart"/>
      <w:r w:rsidR="00070CA8" w:rsidRPr="00070CA8">
        <w:rPr>
          <w:rFonts w:ascii="Times New Roman" w:hAnsi="Times New Roman"/>
          <w:sz w:val="28"/>
          <w:szCs w:val="28"/>
          <w:lang w:val="ru-RU"/>
        </w:rPr>
        <w:t>матер</w:t>
      </w:r>
      <w:proofErr w:type="gramEnd"/>
      <w:r w:rsidR="00070CA8" w:rsidRPr="00070CA8">
        <w:rPr>
          <w:rFonts w:ascii="Times New Roman" w:hAnsi="Times New Roman"/>
          <w:sz w:val="28"/>
          <w:szCs w:val="28"/>
          <w:lang w:val="ru-RU"/>
        </w:rPr>
        <w:t xml:space="preserve">іал, придбано технічне забезпечення. У нашому закладі у кожному класі </w:t>
      </w:r>
      <w:r w:rsidR="00070CA8" w:rsidRPr="00070CA8">
        <w:rPr>
          <w:rFonts w:ascii="Times New Roman" w:hAnsi="Times New Roman"/>
          <w:sz w:val="28"/>
          <w:szCs w:val="28"/>
          <w:lang w:val="uk-UA"/>
        </w:rPr>
        <w:t xml:space="preserve">НУШ створено </w:t>
      </w:r>
      <w:r w:rsidR="00070CA8" w:rsidRPr="00070CA8">
        <w:rPr>
          <w:rFonts w:ascii="Times New Roman" w:hAnsi="Times New Roman"/>
          <w:sz w:val="28"/>
          <w:szCs w:val="28"/>
          <w:lang w:val="ru-RU"/>
        </w:rPr>
        <w:t>по 8 навчальних осередків навчально-пізнавальної діяльності. Освітній прості</w:t>
      </w:r>
      <w:proofErr w:type="gramStart"/>
      <w:r w:rsidR="00070CA8" w:rsidRPr="00070CA8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070CA8" w:rsidRPr="00070CA8">
        <w:rPr>
          <w:rFonts w:ascii="Times New Roman" w:hAnsi="Times New Roman"/>
          <w:sz w:val="28"/>
          <w:szCs w:val="28"/>
          <w:lang w:val="ru-RU"/>
        </w:rPr>
        <w:t xml:space="preserve"> організований таким чином, що учитель може спостерігати за діяльністю кожної дитини в усіх осередках, а діти можуть безпечно переміщуватися і мають місце для зберігання особистих речей. </w:t>
      </w:r>
    </w:p>
    <w:p w:rsidR="005248FE" w:rsidRPr="00070CA8" w:rsidRDefault="00070CA8" w:rsidP="00070C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28"/>
          <w:szCs w:val="28"/>
        </w:rPr>
      </w:pPr>
      <w:proofErr w:type="gramStart"/>
      <w:r w:rsidRPr="00070CA8">
        <w:rPr>
          <w:sz w:val="28"/>
          <w:szCs w:val="28"/>
          <w:lang w:val="ru-RU"/>
        </w:rPr>
        <w:t>П</w:t>
      </w:r>
      <w:proofErr w:type="gramEnd"/>
      <w:r w:rsidRPr="00070CA8">
        <w:rPr>
          <w:sz w:val="28"/>
          <w:szCs w:val="28"/>
          <w:lang w:val="ru-RU"/>
        </w:rPr>
        <w:t>ід час створення комфортного освітнього середовища були враховані та дотримані вимоги щодо безпеки життєдіяльності школярів</w:t>
      </w:r>
      <w:r w:rsidRPr="00070CA8">
        <w:rPr>
          <w:color w:val="000000"/>
          <w:sz w:val="28"/>
          <w:szCs w:val="28"/>
          <w:shd w:val="clear" w:color="auto" w:fill="FFFFFF"/>
          <w:lang w:val="ru-RU"/>
        </w:rPr>
        <w:t xml:space="preserve"> З</w:t>
      </w:r>
      <w:r w:rsidR="005248FE" w:rsidRPr="00070CA8">
        <w:rPr>
          <w:color w:val="000000"/>
          <w:sz w:val="28"/>
          <w:szCs w:val="28"/>
          <w:shd w:val="clear" w:color="auto" w:fill="FFFFFF"/>
          <w:lang w:val="ru-RU"/>
        </w:rPr>
        <w:t xml:space="preserve">авдяки відповідальним, ініціативним та творчим педагогам, як: вчителі початкових класів Вернигора Л.Я.,  Колос О.М., Шемберко Т.В. та Слушна О.П. вчитель англійської мови Святенко Л.В.. Під час освітнього процесу щоденно на уроках, перервах діти з захопленням працювали з цеглинками лего, конструктором лего, дидактичними іграми, навчальними </w:t>
      </w:r>
      <w:proofErr w:type="gramStart"/>
      <w:r w:rsidR="005248FE" w:rsidRPr="00070CA8">
        <w:rPr>
          <w:color w:val="000000"/>
          <w:sz w:val="28"/>
          <w:szCs w:val="28"/>
          <w:shd w:val="clear" w:color="auto" w:fill="FFFFFF"/>
          <w:lang w:val="ru-RU"/>
        </w:rPr>
        <w:t>пос</w:t>
      </w:r>
      <w:proofErr w:type="gramEnd"/>
      <w:r w:rsidR="005248FE" w:rsidRPr="00070CA8">
        <w:rPr>
          <w:color w:val="000000"/>
          <w:sz w:val="28"/>
          <w:szCs w:val="28"/>
          <w:shd w:val="clear" w:color="auto" w:fill="FFFFFF"/>
          <w:lang w:val="ru-RU"/>
        </w:rPr>
        <w:t>ібниками.</w:t>
      </w:r>
      <w:r w:rsidR="005248FE" w:rsidRPr="00070CA8">
        <w:rPr>
          <w:color w:val="000000"/>
          <w:sz w:val="28"/>
          <w:szCs w:val="28"/>
          <w:shd w:val="clear" w:color="auto" w:fill="FFFFFF"/>
        </w:rPr>
        <w:t> </w:t>
      </w:r>
      <w:proofErr w:type="gramStart"/>
      <w:r w:rsidR="005248FE" w:rsidRPr="00070CA8">
        <w:rPr>
          <w:color w:val="000000"/>
          <w:sz w:val="28"/>
          <w:szCs w:val="28"/>
          <w:shd w:val="clear" w:color="auto" w:fill="FFFFFF"/>
        </w:rPr>
        <w:t>Така робота значнопідвищилавсебічнийрозвитокдітей, їхталанти, здібності, розвитоксамостійності, творчості та допитливості.</w:t>
      </w:r>
      <w:proofErr w:type="gramEnd"/>
    </w:p>
    <w:p w:rsidR="005248FE" w:rsidRDefault="005248FE" w:rsidP="005248F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070CA8">
        <w:rPr>
          <w:color w:val="000000"/>
          <w:sz w:val="28"/>
          <w:szCs w:val="28"/>
          <w:shd w:val="clear" w:color="auto" w:fill="FFFFFF"/>
        </w:rPr>
        <w:t>Такожучні 7, 8 класівприймали участь у он-лайнуроці «Інтернет: як безпечнограти, навчатися та працювати</w:t>
      </w:r>
      <w:r>
        <w:rPr>
          <w:color w:val="000000"/>
          <w:sz w:val="28"/>
          <w:szCs w:val="28"/>
          <w:shd w:val="clear" w:color="auto" w:fill="FFFFFF"/>
        </w:rPr>
        <w:t>», якийпроводився 11 лютого 2022 року до Дня безпечногоІнтернету за підтримкиІнститутумодернізаціїзмістуосвіти.</w:t>
      </w:r>
    </w:p>
    <w:p w:rsidR="005248FE" w:rsidRPr="005248FE" w:rsidRDefault="005248FE" w:rsidP="005248F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Вчителі та адміністраціяшколиуспішнопройшликурси за програмоюКонцепція «Нова українська школа».</w:t>
      </w:r>
    </w:p>
    <w:p w:rsidR="005248FE" w:rsidRDefault="005248FE" w:rsidP="005248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5248FE">
        <w:rPr>
          <w:color w:val="000000"/>
          <w:sz w:val="28"/>
          <w:szCs w:val="28"/>
          <w:shd w:val="clear" w:color="auto" w:fill="FFFFFF"/>
          <w:lang w:val="ru-RU"/>
        </w:rPr>
        <w:t xml:space="preserve">Виявлено, що в основному учні засвоїли програмовий матеріал у достатньому обсязі, володіють необхідними практичними навичками, здебільшого вміють викладати теоретичний матеріал у логічній </w:t>
      </w:r>
      <w:proofErr w:type="gramStart"/>
      <w:r w:rsidRPr="005248FE">
        <w:rPr>
          <w:color w:val="000000"/>
          <w:sz w:val="28"/>
          <w:szCs w:val="28"/>
          <w:shd w:val="clear" w:color="auto" w:fill="FFFFFF"/>
          <w:lang w:val="ru-RU"/>
        </w:rPr>
        <w:t>посл</w:t>
      </w:r>
      <w:proofErr w:type="gramEnd"/>
      <w:r w:rsidRPr="005248FE">
        <w:rPr>
          <w:color w:val="000000"/>
          <w:sz w:val="28"/>
          <w:szCs w:val="28"/>
          <w:shd w:val="clear" w:color="auto" w:fill="FFFFFF"/>
          <w:lang w:val="ru-RU"/>
        </w:rPr>
        <w:t>ідовності, пов’язувати його з практикою; володіють навиками аналізу подій, явищ, фактів, умінням зіставляти, знаходити важливе, пояснювати причинно-наслідкові зв’язки, робити висновки, самостійно будувати висловлювання відповідно до комунікативних завдань.</w:t>
      </w:r>
    </w:p>
    <w:p w:rsidR="00133734" w:rsidRPr="00133734" w:rsidRDefault="00133734" w:rsidP="00133734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133734">
        <w:rPr>
          <w:rFonts w:ascii="Times New Roman" w:hAnsi="Times New Roman"/>
          <w:sz w:val="28"/>
          <w:szCs w:val="28"/>
          <w:lang w:val="ru-RU" w:eastAsia="uk-UA"/>
        </w:rPr>
        <w:t>Адміністрацією школи, класними керівниками контролюється відвідування уроків учнями школи, ведуться педагогічні спостереження на уроках та позаурочний час.</w:t>
      </w:r>
    </w:p>
    <w:p w:rsidR="00133734" w:rsidRPr="00133734" w:rsidRDefault="00133734" w:rsidP="00133734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 w:eastAsia="uk-UA"/>
        </w:rPr>
      </w:pPr>
    </w:p>
    <w:p w:rsidR="00133734" w:rsidRPr="00133734" w:rsidRDefault="00133734" w:rsidP="00133734">
      <w:pPr>
        <w:pStyle w:val="2"/>
        <w:spacing w:after="0" w:line="240" w:lineRule="auto"/>
        <w:ind w:left="0"/>
        <w:jc w:val="both"/>
        <w:rPr>
          <w:szCs w:val="28"/>
        </w:rPr>
      </w:pPr>
      <w:r w:rsidRPr="00133734">
        <w:rPr>
          <w:szCs w:val="28"/>
        </w:rPr>
        <w:t xml:space="preserve">У 2021-2022 н. р.  </w:t>
      </w:r>
      <w:proofErr w:type="gramStart"/>
      <w:r w:rsidRPr="00133734">
        <w:rPr>
          <w:szCs w:val="28"/>
          <w:lang w:val="ru-RU"/>
        </w:rPr>
        <w:t>в</w:t>
      </w:r>
      <w:proofErr w:type="gramEnd"/>
      <w:r w:rsidRPr="00133734">
        <w:rPr>
          <w:szCs w:val="28"/>
          <w:lang w:val="ru-RU"/>
        </w:rPr>
        <w:t xml:space="preserve">івся </w:t>
      </w:r>
      <w:r w:rsidRPr="00133734">
        <w:rPr>
          <w:szCs w:val="28"/>
        </w:rPr>
        <w:t>журнал контролю за відвідуванням учнями навчальних занять, який заповнювався класними керівниками щодня. В даному журналі вказу</w:t>
      </w:r>
      <w:r w:rsidRPr="00133734">
        <w:rPr>
          <w:szCs w:val="28"/>
          <w:lang w:val="ru-RU"/>
        </w:rPr>
        <w:t xml:space="preserve">ється </w:t>
      </w:r>
      <w:r w:rsidRPr="00133734">
        <w:rPr>
          <w:szCs w:val="28"/>
        </w:rPr>
        <w:t xml:space="preserve">причина відсутності учнів на уроках. </w:t>
      </w:r>
    </w:p>
    <w:p w:rsidR="00133734" w:rsidRPr="00133734" w:rsidRDefault="00133734" w:rsidP="005248F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28"/>
          <w:szCs w:val="28"/>
          <w:lang w:val="uk-UA"/>
        </w:rPr>
      </w:pPr>
    </w:p>
    <w:p w:rsidR="005248FE" w:rsidRPr="005248FE" w:rsidRDefault="005248FE" w:rsidP="005248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28"/>
          <w:szCs w:val="28"/>
          <w:lang w:val="ru-RU"/>
        </w:rPr>
      </w:pPr>
      <w:r w:rsidRPr="005248F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5248FE">
        <w:rPr>
          <w:color w:val="000000"/>
          <w:sz w:val="28"/>
          <w:szCs w:val="28"/>
          <w:shd w:val="clear" w:color="auto" w:fill="FFFFFF"/>
          <w:lang w:val="ru-RU"/>
        </w:rPr>
        <w:t xml:space="preserve">В 2021-2022н.р. з у зв’язку з епідеміологічною ситуацією та воєнним станом, що склалася в Україні, з метою виконання навчальних планів і програм у школі було організовано навчання з використанням технологій </w:t>
      </w:r>
      <w:r w:rsidRPr="005248FE">
        <w:rPr>
          <w:color w:val="000000"/>
          <w:sz w:val="28"/>
          <w:szCs w:val="28"/>
          <w:shd w:val="clear" w:color="auto" w:fill="FFFFFF"/>
          <w:lang w:val="ru-RU"/>
        </w:rPr>
        <w:lastRenderedPageBreak/>
        <w:t>дистанційного навчання, відповідно до «Положення про дистанційну форму здобуття повної загальної середньої освіти», затвердженого наказом</w:t>
      </w:r>
      <w:proofErr w:type="gramEnd"/>
      <w:r w:rsidRPr="005248FE">
        <w:rPr>
          <w:color w:val="000000"/>
          <w:sz w:val="28"/>
          <w:szCs w:val="28"/>
          <w:shd w:val="clear" w:color="auto" w:fill="FFFFFF"/>
          <w:lang w:val="ru-RU"/>
        </w:rPr>
        <w:t xml:space="preserve"> МОН України від 08.09.2020 р. № 1115. Для дистанційногонавчанняучителізастосовувалиплатформи, електронніресурси та месенджери. Поточнеоцінюваннявчителіздійснювали в усній і письмовій формах, застосовуючитакійоговиди: тестування, практичні, контрольні, діагностичніроботи, дослідницькі та творчіпроєкти, усніспівбесіди та опитуваннятощо. </w:t>
      </w:r>
      <w:r>
        <w:rPr>
          <w:color w:val="000000"/>
          <w:sz w:val="28"/>
          <w:szCs w:val="28"/>
          <w:shd w:val="clear" w:color="auto" w:fill="FFFFFF"/>
          <w:lang w:val="ru-RU"/>
        </w:rPr>
        <w:t>Кількістьуроків, проведених синхронно становила 82% відзагальноїкількостіпроведених онлайн-урокі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в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. На якістьнавчаннявплинуло, в першу чергу, незабезпеченністьпедпрацівниківтехнічнимизасобами в повномуобсязі та відсутністьповногопокриттяякіснимінтернетом. 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П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>ід час онлайн-уроківбулодотримановсіхсанітарних норм. За результатами уроків, проведених в 1-</w:t>
      </w:r>
      <w:r w:rsidRPr="005248FE">
        <w:rPr>
          <w:color w:val="000000"/>
          <w:sz w:val="28"/>
          <w:szCs w:val="28"/>
          <w:shd w:val="clear" w:color="auto" w:fill="FFFFFF"/>
          <w:lang w:val="ru-RU"/>
        </w:rPr>
        <w:t>9</w:t>
      </w:r>
      <w:r>
        <w:rPr>
          <w:color w:val="000000"/>
          <w:sz w:val="28"/>
          <w:szCs w:val="28"/>
          <w:shd w:val="clear" w:color="auto" w:fill="FFFFFF"/>
          <w:lang w:val="ru-RU"/>
        </w:rPr>
        <w:t> класах</w:t>
      </w:r>
      <w:r w:rsidRPr="005248FE">
        <w:rPr>
          <w:rFonts w:ascii="Tahoma" w:hAnsi="Tahoma" w:cs="Tahoma"/>
          <w:color w:val="111111"/>
          <w:sz w:val="28"/>
          <w:szCs w:val="28"/>
          <w:lang w:val="ru-RU"/>
        </w:rPr>
        <w:t xml:space="preserve">, </w:t>
      </w:r>
      <w:bookmarkStart w:id="1" w:name="_GoBack"/>
      <w:r w:rsidRPr="005248FE">
        <w:rPr>
          <w:rFonts w:ascii="Tahoma" w:hAnsi="Tahoma" w:cs="Tahoma"/>
          <w:color w:val="111111"/>
          <w:sz w:val="28"/>
          <w:szCs w:val="28"/>
          <w:lang w:val="ru-RU"/>
        </w:rPr>
        <w:t>і</w:t>
      </w:r>
      <w:r>
        <w:rPr>
          <w:color w:val="000000"/>
          <w:sz w:val="28"/>
          <w:szCs w:val="28"/>
          <w:shd w:val="clear" w:color="auto" w:fill="FFFFFF"/>
          <w:lang w:val="ru-RU"/>
        </w:rPr>
        <w:t>нтернет-засоби та інструменти, яківчителівикористовуютьпід час дистанційногонавчання:</w:t>
      </w:r>
    </w:p>
    <w:p w:rsidR="005248FE" w:rsidRPr="005248FE" w:rsidRDefault="005248FE" w:rsidP="005248F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  <w:lang w:val="ru-RU"/>
        </w:rPr>
      </w:pPr>
      <w:r w:rsidRPr="005248FE">
        <w:rPr>
          <w:color w:val="000000"/>
          <w:sz w:val="28"/>
          <w:szCs w:val="28"/>
          <w:shd w:val="clear" w:color="auto" w:fill="FFFFFF"/>
          <w:lang w:val="ru-RU"/>
        </w:rPr>
        <w:t xml:space="preserve">· </w:t>
      </w:r>
      <w:r>
        <w:rPr>
          <w:color w:val="000000"/>
          <w:sz w:val="28"/>
          <w:szCs w:val="28"/>
          <w:shd w:val="clear" w:color="auto" w:fill="FFFFFF"/>
          <w:lang w:val="ru-RU"/>
        </w:rPr>
        <w:t>https</w:t>
      </w:r>
      <w:r w:rsidRPr="005248FE">
        <w:rPr>
          <w:color w:val="000000"/>
          <w:sz w:val="28"/>
          <w:szCs w:val="28"/>
          <w:shd w:val="clear" w:color="auto" w:fill="FFFFFF"/>
          <w:lang w:val="ru-RU"/>
        </w:rPr>
        <w:t>://</w:t>
      </w:r>
      <w:r>
        <w:rPr>
          <w:color w:val="000000"/>
          <w:sz w:val="28"/>
          <w:szCs w:val="28"/>
          <w:shd w:val="clear" w:color="auto" w:fill="FFFFFF"/>
          <w:lang w:val="ru-RU"/>
        </w:rPr>
        <w:t>classroom</w:t>
      </w:r>
      <w:r w:rsidRPr="005248FE">
        <w:rPr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color w:val="000000"/>
          <w:sz w:val="28"/>
          <w:szCs w:val="28"/>
          <w:shd w:val="clear" w:color="auto" w:fill="FFFFFF"/>
          <w:lang w:val="ru-RU"/>
        </w:rPr>
        <w:t>google</w:t>
      </w:r>
      <w:r w:rsidRPr="005248FE">
        <w:rPr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color w:val="000000"/>
          <w:sz w:val="28"/>
          <w:szCs w:val="28"/>
          <w:shd w:val="clear" w:color="auto" w:fill="FFFFFF"/>
          <w:lang w:val="ru-RU"/>
        </w:rPr>
        <w:t>com</w:t>
      </w:r>
    </w:p>
    <w:p w:rsidR="005248FE" w:rsidRPr="005248FE" w:rsidRDefault="005248FE" w:rsidP="005248F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  <w:lang w:val="ru-RU"/>
        </w:rPr>
      </w:pPr>
      <w:r w:rsidRPr="005248FE">
        <w:rPr>
          <w:color w:val="000000"/>
          <w:sz w:val="28"/>
          <w:szCs w:val="28"/>
          <w:shd w:val="clear" w:color="auto" w:fill="FFFFFF"/>
          <w:lang w:val="ru-RU"/>
        </w:rPr>
        <w:t xml:space="preserve">· </w:t>
      </w:r>
      <w:r>
        <w:rPr>
          <w:color w:val="000000"/>
          <w:sz w:val="28"/>
          <w:szCs w:val="28"/>
          <w:shd w:val="clear" w:color="auto" w:fill="FFFFFF"/>
          <w:lang w:val="ru-RU"/>
        </w:rPr>
        <w:t>https</w:t>
      </w:r>
      <w:r w:rsidRPr="005248FE">
        <w:rPr>
          <w:color w:val="000000"/>
          <w:sz w:val="28"/>
          <w:szCs w:val="28"/>
          <w:shd w:val="clear" w:color="auto" w:fill="FFFFFF"/>
          <w:lang w:val="ru-RU"/>
        </w:rPr>
        <w:t>://</w:t>
      </w:r>
      <w:r>
        <w:rPr>
          <w:color w:val="000000"/>
          <w:sz w:val="28"/>
          <w:szCs w:val="28"/>
          <w:shd w:val="clear" w:color="auto" w:fill="FFFFFF"/>
          <w:lang w:val="ru-RU"/>
        </w:rPr>
        <w:t>meet</w:t>
      </w:r>
      <w:r w:rsidRPr="005248FE">
        <w:rPr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color w:val="000000"/>
          <w:sz w:val="28"/>
          <w:szCs w:val="28"/>
          <w:shd w:val="clear" w:color="auto" w:fill="FFFFFF"/>
          <w:lang w:val="ru-RU"/>
        </w:rPr>
        <w:t>google</w:t>
      </w:r>
      <w:r w:rsidRPr="005248FE">
        <w:rPr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color w:val="000000"/>
          <w:sz w:val="28"/>
          <w:szCs w:val="28"/>
          <w:shd w:val="clear" w:color="auto" w:fill="FFFFFF"/>
          <w:lang w:val="ru-RU"/>
        </w:rPr>
        <w:t>com</w:t>
      </w:r>
    </w:p>
    <w:p w:rsidR="005248FE" w:rsidRPr="005248FE" w:rsidRDefault="005248FE" w:rsidP="005248F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  <w:lang w:val="ru-RU"/>
        </w:rPr>
      </w:pPr>
      <w:r w:rsidRPr="005248FE">
        <w:rPr>
          <w:color w:val="000000"/>
          <w:sz w:val="28"/>
          <w:szCs w:val="28"/>
          <w:shd w:val="clear" w:color="auto" w:fill="FFFFFF"/>
          <w:lang w:val="ru-RU"/>
        </w:rPr>
        <w:t xml:space="preserve">· </w:t>
      </w:r>
      <w:r>
        <w:rPr>
          <w:color w:val="000000"/>
          <w:sz w:val="28"/>
          <w:szCs w:val="28"/>
          <w:shd w:val="clear" w:color="auto" w:fill="FFFFFF"/>
          <w:lang w:val="ru-RU"/>
        </w:rPr>
        <w:t>https</w:t>
      </w:r>
      <w:r w:rsidRPr="005248FE">
        <w:rPr>
          <w:color w:val="000000"/>
          <w:sz w:val="28"/>
          <w:szCs w:val="28"/>
          <w:shd w:val="clear" w:color="auto" w:fill="FFFFFF"/>
          <w:lang w:val="ru-RU"/>
        </w:rPr>
        <w:t>://</w:t>
      </w:r>
      <w:r>
        <w:rPr>
          <w:color w:val="000000"/>
          <w:sz w:val="28"/>
          <w:szCs w:val="28"/>
          <w:shd w:val="clear" w:color="auto" w:fill="FFFFFF"/>
          <w:lang w:val="ru-RU"/>
        </w:rPr>
        <w:t>zoom</w:t>
      </w:r>
      <w:r w:rsidRPr="005248FE">
        <w:rPr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color w:val="000000"/>
          <w:sz w:val="28"/>
          <w:szCs w:val="28"/>
          <w:shd w:val="clear" w:color="auto" w:fill="FFFFFF"/>
          <w:lang w:val="ru-RU"/>
        </w:rPr>
        <w:t>us</w:t>
      </w:r>
    </w:p>
    <w:p w:rsidR="005248FE" w:rsidRPr="005248FE" w:rsidRDefault="005248FE" w:rsidP="005248F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  <w:lang w:val="ru-RU"/>
        </w:rPr>
      </w:pPr>
      <w:r w:rsidRPr="005248FE">
        <w:rPr>
          <w:color w:val="000000"/>
          <w:sz w:val="28"/>
          <w:szCs w:val="28"/>
          <w:shd w:val="clear" w:color="auto" w:fill="FFFFFF"/>
          <w:lang w:val="ru-RU"/>
        </w:rPr>
        <w:t xml:space="preserve">· </w:t>
      </w:r>
      <w:r>
        <w:rPr>
          <w:color w:val="000000"/>
          <w:sz w:val="28"/>
          <w:szCs w:val="28"/>
          <w:shd w:val="clear" w:color="auto" w:fill="FFFFFF"/>
          <w:lang w:val="ru-RU"/>
        </w:rPr>
        <w:t>https</w:t>
      </w:r>
      <w:r w:rsidRPr="005248FE">
        <w:rPr>
          <w:color w:val="000000"/>
          <w:sz w:val="28"/>
          <w:szCs w:val="28"/>
          <w:shd w:val="clear" w:color="auto" w:fill="FFFFFF"/>
          <w:lang w:val="ru-RU"/>
        </w:rPr>
        <w:t>://</w:t>
      </w:r>
      <w:r>
        <w:rPr>
          <w:color w:val="000000"/>
          <w:sz w:val="28"/>
          <w:szCs w:val="28"/>
          <w:shd w:val="clear" w:color="auto" w:fill="FFFFFF"/>
          <w:lang w:val="ru-RU"/>
        </w:rPr>
        <w:t>www</w:t>
      </w:r>
      <w:r w:rsidRPr="005248FE">
        <w:rPr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color w:val="000000"/>
          <w:sz w:val="28"/>
          <w:szCs w:val="28"/>
          <w:shd w:val="clear" w:color="auto" w:fill="FFFFFF"/>
          <w:lang w:val="ru-RU"/>
        </w:rPr>
        <w:t>youtube</w:t>
      </w:r>
      <w:r w:rsidRPr="005248FE">
        <w:rPr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color w:val="000000"/>
          <w:sz w:val="28"/>
          <w:szCs w:val="28"/>
          <w:shd w:val="clear" w:color="auto" w:fill="FFFFFF"/>
          <w:lang w:val="ru-RU"/>
        </w:rPr>
        <w:t>com</w:t>
      </w:r>
      <w:r w:rsidRPr="005248FE">
        <w:rPr>
          <w:color w:val="000000"/>
          <w:sz w:val="28"/>
          <w:szCs w:val="28"/>
          <w:shd w:val="clear" w:color="auto" w:fill="FFFFFF"/>
          <w:lang w:val="ru-RU"/>
        </w:rPr>
        <w:t>/</w:t>
      </w:r>
    </w:p>
    <w:p w:rsidR="005248FE" w:rsidRPr="005248FE" w:rsidRDefault="005248FE" w:rsidP="005248F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  <w:lang w:val="ru-RU"/>
        </w:rPr>
      </w:pPr>
      <w:r w:rsidRPr="005248FE">
        <w:rPr>
          <w:color w:val="000000"/>
          <w:sz w:val="28"/>
          <w:szCs w:val="28"/>
          <w:shd w:val="clear" w:color="auto" w:fill="FFFFFF"/>
          <w:lang w:val="ru-RU"/>
        </w:rPr>
        <w:t xml:space="preserve">· </w:t>
      </w:r>
      <w:r>
        <w:rPr>
          <w:color w:val="000000"/>
          <w:sz w:val="28"/>
          <w:szCs w:val="28"/>
          <w:shd w:val="clear" w:color="auto" w:fill="FFFFFF"/>
          <w:lang w:val="ru-RU"/>
        </w:rPr>
        <w:t>https</w:t>
      </w:r>
      <w:r w:rsidRPr="005248FE">
        <w:rPr>
          <w:color w:val="000000"/>
          <w:sz w:val="28"/>
          <w:szCs w:val="28"/>
          <w:shd w:val="clear" w:color="auto" w:fill="FFFFFF"/>
          <w:lang w:val="ru-RU"/>
        </w:rPr>
        <w:t>://</w:t>
      </w:r>
      <w:r>
        <w:rPr>
          <w:color w:val="000000"/>
          <w:sz w:val="28"/>
          <w:szCs w:val="28"/>
          <w:shd w:val="clear" w:color="auto" w:fill="FFFFFF"/>
          <w:lang w:val="ru-RU"/>
        </w:rPr>
        <w:t>naurok</w:t>
      </w:r>
      <w:r w:rsidRPr="005248FE">
        <w:rPr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color w:val="000000"/>
          <w:sz w:val="28"/>
          <w:szCs w:val="28"/>
          <w:shd w:val="clear" w:color="auto" w:fill="FFFFFF"/>
          <w:lang w:val="ru-RU"/>
        </w:rPr>
        <w:t>ua</w:t>
      </w:r>
      <w:r w:rsidRPr="005248FE">
        <w:rPr>
          <w:color w:val="000000"/>
          <w:sz w:val="28"/>
          <w:szCs w:val="28"/>
          <w:shd w:val="clear" w:color="auto" w:fill="FFFFFF"/>
          <w:lang w:val="ru-RU"/>
        </w:rPr>
        <w:t>/</w:t>
      </w:r>
    </w:p>
    <w:p w:rsidR="005248FE" w:rsidRPr="005248FE" w:rsidRDefault="005248FE" w:rsidP="005248F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  <w:lang w:val="ru-RU"/>
        </w:rPr>
      </w:pPr>
      <w:r w:rsidRPr="005248FE">
        <w:rPr>
          <w:color w:val="000000"/>
          <w:sz w:val="28"/>
          <w:szCs w:val="28"/>
          <w:shd w:val="clear" w:color="auto" w:fill="FFFFFF"/>
          <w:lang w:val="ru-RU"/>
        </w:rPr>
        <w:t>·</w:t>
      </w:r>
      <w:r>
        <w:rPr>
          <w:color w:val="000000"/>
          <w:sz w:val="28"/>
          <w:szCs w:val="28"/>
          <w:shd w:val="clear" w:color="auto" w:fill="FFFFFF"/>
          <w:lang w:val="ru-RU"/>
        </w:rPr>
        <w:t> </w:t>
      </w:r>
      <w:hyperlink r:id="rId12" w:history="1">
        <w:r>
          <w:rPr>
            <w:rStyle w:val="a4"/>
            <w:color w:val="2086C6"/>
            <w:sz w:val="28"/>
            <w:szCs w:val="28"/>
            <w:bdr w:val="none" w:sz="0" w:space="0" w:color="auto" w:frame="1"/>
            <w:shd w:val="clear" w:color="auto" w:fill="FFFFFF"/>
          </w:rPr>
          <w:t>https</w:t>
        </w:r>
        <w:r w:rsidRPr="005248FE">
          <w:rPr>
            <w:rStyle w:val="a4"/>
            <w:color w:val="2086C6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://</w:t>
        </w:r>
        <w:r>
          <w:rPr>
            <w:rStyle w:val="a4"/>
            <w:color w:val="2086C6"/>
            <w:sz w:val="28"/>
            <w:szCs w:val="28"/>
            <w:bdr w:val="none" w:sz="0" w:space="0" w:color="auto" w:frame="1"/>
            <w:shd w:val="clear" w:color="auto" w:fill="FFFFFF"/>
          </w:rPr>
          <w:t>vseosvita</w:t>
        </w:r>
        <w:r w:rsidRPr="005248FE">
          <w:rPr>
            <w:rStyle w:val="a4"/>
            <w:color w:val="2086C6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.</w:t>
        </w:r>
        <w:r>
          <w:rPr>
            <w:rStyle w:val="a4"/>
            <w:color w:val="2086C6"/>
            <w:sz w:val="28"/>
            <w:szCs w:val="28"/>
            <w:bdr w:val="none" w:sz="0" w:space="0" w:color="auto" w:frame="1"/>
            <w:shd w:val="clear" w:color="auto" w:fill="FFFFFF"/>
          </w:rPr>
          <w:t>ua</w:t>
        </w:r>
        <w:r w:rsidRPr="005248FE">
          <w:rPr>
            <w:rStyle w:val="a4"/>
            <w:color w:val="2086C6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/</w:t>
        </w:r>
      </w:hyperlink>
    </w:p>
    <w:p w:rsidR="005248FE" w:rsidRDefault="005248FE" w:rsidP="005248F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· https://learningapps.org/</w:t>
      </w:r>
    </w:p>
    <w:p w:rsidR="005248FE" w:rsidRDefault="005248FE" w:rsidP="005248F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· Discord</w:t>
      </w:r>
    </w:p>
    <w:p w:rsidR="005248FE" w:rsidRDefault="005248FE" w:rsidP="005248F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· Telegram</w:t>
      </w:r>
    </w:p>
    <w:p w:rsidR="005248FE" w:rsidRDefault="005248FE" w:rsidP="005248F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· Viber</w:t>
      </w:r>
    </w:p>
    <w:p w:rsidR="005248FE" w:rsidRDefault="005248FE" w:rsidP="005248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· </w:t>
      </w:r>
      <w:r w:rsidRPr="005248FE">
        <w:rPr>
          <w:color w:val="000000"/>
          <w:sz w:val="28"/>
          <w:szCs w:val="28"/>
          <w:shd w:val="clear" w:color="auto" w:fill="FFFFFF"/>
        </w:rPr>
        <w:t>FacebookMessenger</w:t>
      </w:r>
      <w:r>
        <w:rPr>
          <w:color w:val="000000"/>
          <w:sz w:val="28"/>
          <w:szCs w:val="28"/>
          <w:shd w:val="clear" w:color="auto" w:fill="FFFFFF"/>
        </w:rPr>
        <w:t>.</w:t>
      </w:r>
    </w:p>
    <w:bookmarkEnd w:id="1"/>
    <w:p w:rsidR="005248FE" w:rsidRDefault="005248FE" w:rsidP="005248FE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</w:p>
    <w:p w:rsidR="005248FE" w:rsidRDefault="005248FE" w:rsidP="005248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53B2">
        <w:rPr>
          <w:rFonts w:ascii="Times New Roman" w:hAnsi="Times New Roman"/>
          <w:sz w:val="28"/>
          <w:szCs w:val="28"/>
          <w:lang w:val="ru-RU"/>
        </w:rPr>
        <w:t xml:space="preserve">Для задоволення потреб учнів у інформації про ринок професій, важливу увагу       приділяємо профорієнтаційній роботі у школі. </w:t>
      </w:r>
      <w:r w:rsidRPr="005248FE">
        <w:rPr>
          <w:rFonts w:ascii="Times New Roman" w:hAnsi="Times New Roman"/>
          <w:sz w:val="28"/>
          <w:szCs w:val="28"/>
          <w:lang w:val="ru-RU"/>
        </w:rPr>
        <w:t>Вибі</w:t>
      </w:r>
      <w:proofErr w:type="gramStart"/>
      <w:r w:rsidRPr="005248FE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5248FE">
        <w:rPr>
          <w:rFonts w:ascii="Times New Roman" w:hAnsi="Times New Roman"/>
          <w:sz w:val="28"/>
          <w:szCs w:val="28"/>
          <w:lang w:val="ru-RU"/>
        </w:rPr>
        <w:t xml:space="preserve"> професії – тривалий і непрогнозований процес. </w:t>
      </w:r>
      <w:proofErr w:type="gramStart"/>
      <w:r w:rsidRPr="005248FE">
        <w:rPr>
          <w:rFonts w:ascii="Times New Roman" w:hAnsi="Times New Roman"/>
          <w:sz w:val="28"/>
          <w:szCs w:val="28"/>
          <w:lang w:val="ru-RU"/>
        </w:rPr>
        <w:t>Кожного</w:t>
      </w:r>
      <w:proofErr w:type="gramEnd"/>
      <w:r w:rsidRPr="005248FE">
        <w:rPr>
          <w:rFonts w:ascii="Times New Roman" w:hAnsi="Times New Roman"/>
          <w:sz w:val="28"/>
          <w:szCs w:val="28"/>
          <w:lang w:val="ru-RU"/>
        </w:rPr>
        <w:t xml:space="preserve"> року проводимо зустрічі з представниками учбових закладів, екскурсії. </w:t>
      </w:r>
      <w:r>
        <w:rPr>
          <w:rFonts w:ascii="Times New Roman" w:hAnsi="Times New Roman"/>
          <w:sz w:val="28"/>
          <w:szCs w:val="28"/>
        </w:rPr>
        <w:t>Цього року з наших 23 випускників йдуть вчитися:</w:t>
      </w:r>
    </w:p>
    <w:p w:rsidR="005248FE" w:rsidRDefault="005248FE" w:rsidP="005248FE">
      <w:pPr>
        <w:pStyle w:val="a6"/>
        <w:numPr>
          <w:ilvl w:val="0"/>
          <w:numId w:val="8"/>
        </w:numPr>
        <w:bidi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училища – 13 дітей;</w:t>
      </w:r>
    </w:p>
    <w:p w:rsidR="005248FE" w:rsidRDefault="005248FE" w:rsidP="005248FE">
      <w:pPr>
        <w:pStyle w:val="a6"/>
        <w:numPr>
          <w:ilvl w:val="0"/>
          <w:numId w:val="8"/>
        </w:numPr>
        <w:bidi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коледж – 6; </w:t>
      </w:r>
    </w:p>
    <w:p w:rsidR="005248FE" w:rsidRDefault="005248FE" w:rsidP="005248FE">
      <w:pPr>
        <w:pStyle w:val="a6"/>
        <w:numPr>
          <w:ilvl w:val="0"/>
          <w:numId w:val="8"/>
        </w:numPr>
        <w:bidi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продовжить навчання в загальноосвітній школі – 4.</w:t>
      </w:r>
    </w:p>
    <w:p w:rsidR="005248FE" w:rsidRDefault="005248FE" w:rsidP="005248FE">
      <w:pPr>
        <w:rPr>
          <w:rFonts w:cstheme="minorBidi"/>
          <w:lang w:val="uk-UA"/>
        </w:rPr>
      </w:pPr>
    </w:p>
    <w:p w:rsidR="004459CE" w:rsidRPr="007C2E85" w:rsidRDefault="004459CE" w:rsidP="000E6791">
      <w:pPr>
        <w:shd w:val="clear" w:color="auto" w:fill="FFFFFF"/>
        <w:bidi w:val="0"/>
        <w:spacing w:line="337" w:lineRule="atLeast"/>
        <w:rPr>
          <w:rFonts w:ascii="Tahoma" w:eastAsia="Times New Roman" w:hAnsi="Tahoma" w:cs="Tahoma"/>
          <w:b/>
          <w:bCs/>
          <w:color w:val="111111"/>
          <w:lang w:val="uk-UA"/>
        </w:rPr>
      </w:pPr>
      <w:r w:rsidRPr="007C2E85">
        <w:rPr>
          <w:rFonts w:ascii="Tahoma" w:eastAsia="Times New Roman" w:hAnsi="Tahoma" w:cs="Tahoma"/>
          <w:color w:val="111111"/>
          <w:lang w:val="uk-UA"/>
        </w:rPr>
        <w:br/>
      </w:r>
      <w:r w:rsidRPr="000E679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5. Виховна та позакласна робота.</w:t>
      </w:r>
    </w:p>
    <w:p w:rsidR="000E6791" w:rsidRPr="000E6791" w:rsidRDefault="000E6791" w:rsidP="0056029E">
      <w:pPr>
        <w:bidi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E6791">
        <w:rPr>
          <w:rFonts w:ascii="Times New Roman" w:hAnsi="Times New Roman"/>
          <w:sz w:val="28"/>
          <w:szCs w:val="28"/>
          <w:lang w:val="uk-UA"/>
        </w:rPr>
        <w:t>Згідно Конституції України, Законів України «Про повну загальну середню освіту», «Про освіту», « Про внесення змін до деяких законодавчих актів України щодо протидії булінгу (цькуванн</w:t>
      </w:r>
      <w:r>
        <w:rPr>
          <w:rFonts w:ascii="Times New Roman" w:hAnsi="Times New Roman"/>
          <w:sz w:val="28"/>
          <w:szCs w:val="28"/>
          <w:lang w:val="uk-UA"/>
        </w:rPr>
        <w:t>ю)», «Про охорону дитинства», «</w:t>
      </w:r>
      <w:r w:rsidRPr="000E6791">
        <w:rPr>
          <w:rFonts w:ascii="Times New Roman" w:hAnsi="Times New Roman"/>
          <w:sz w:val="28"/>
          <w:szCs w:val="28"/>
          <w:lang w:val="uk-UA"/>
        </w:rPr>
        <w:t>Про запобігання та протидію домашньому насильству», відпов</w:t>
      </w:r>
      <w:r>
        <w:rPr>
          <w:rFonts w:ascii="Times New Roman" w:hAnsi="Times New Roman"/>
          <w:sz w:val="28"/>
          <w:szCs w:val="28"/>
          <w:lang w:val="uk-UA"/>
        </w:rPr>
        <w:t>ідно Указу Президента України «</w:t>
      </w:r>
      <w:r w:rsidRPr="000E6791">
        <w:rPr>
          <w:rFonts w:ascii="Times New Roman" w:hAnsi="Times New Roman"/>
          <w:sz w:val="28"/>
          <w:szCs w:val="28"/>
          <w:lang w:val="uk-UA"/>
        </w:rPr>
        <w:t xml:space="preserve">Про Національну стратегію </w:t>
      </w:r>
      <w:r w:rsidRPr="000E6791">
        <w:rPr>
          <w:rFonts w:ascii="Times New Roman" w:hAnsi="Times New Roman"/>
          <w:sz w:val="28"/>
          <w:szCs w:val="28"/>
          <w:lang w:val="uk-UA"/>
        </w:rPr>
        <w:lastRenderedPageBreak/>
        <w:t>розбудови безпечного і здорового освітнього середовища у новій українській школі», листа Міністерства освіти і науки України №1/9-385 від 20.07.2020 р. «Деякі питання організації виховного процесу у 202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0E6791">
        <w:rPr>
          <w:rFonts w:ascii="Times New Roman" w:hAnsi="Times New Roman"/>
          <w:sz w:val="28"/>
          <w:szCs w:val="28"/>
          <w:lang w:val="uk-UA"/>
        </w:rPr>
        <w:t>/202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0E6791">
        <w:rPr>
          <w:rFonts w:ascii="Times New Roman" w:hAnsi="Times New Roman"/>
          <w:sz w:val="28"/>
          <w:szCs w:val="28"/>
          <w:lang w:val="uk-UA"/>
        </w:rPr>
        <w:t xml:space="preserve"> н. р. щодо формування в дітей та учнівської молоді ціннісних життєвих навичок», відповідно до основних орієнтирів виховання учнів 1 – 11 класів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0E6791">
        <w:rPr>
          <w:rFonts w:ascii="Times New Roman" w:hAnsi="Times New Roman"/>
          <w:sz w:val="28"/>
          <w:szCs w:val="28"/>
          <w:lang w:val="uk-UA"/>
        </w:rPr>
        <w:t>рішення педагогічної ради від 31.08.202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0E6791">
        <w:rPr>
          <w:rFonts w:ascii="Times New Roman" w:hAnsi="Times New Roman"/>
          <w:sz w:val="28"/>
          <w:szCs w:val="28"/>
          <w:lang w:val="uk-UA"/>
        </w:rPr>
        <w:t xml:space="preserve"> р. протокол №1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E6791">
        <w:rPr>
          <w:rFonts w:ascii="Times New Roman" w:hAnsi="Times New Roman"/>
          <w:sz w:val="28"/>
          <w:szCs w:val="28"/>
          <w:lang w:val="uk-UA"/>
        </w:rPr>
        <w:t xml:space="preserve">з метою розвитку особистості учня, його індивідуальності, підготовки учнів до самостійного життя, запровадження різноманітних форм і методів роботи, впровадження нових підходів та виховних систем, враховуючи вікові та індивідуальні особистості дітей, рівень розвитку дитячого колективу була організована </w:t>
      </w:r>
      <w:r w:rsidRPr="000E6791">
        <w:rPr>
          <w:rFonts w:ascii="Times New Roman" w:eastAsia="Calibri" w:hAnsi="Times New Roman"/>
          <w:sz w:val="28"/>
          <w:szCs w:val="28"/>
          <w:lang w:val="uk-UA"/>
        </w:rPr>
        <w:t>виховна робота в закладі та здійснювалась у відповідності з вимогами та спрямовувалась</w:t>
      </w:r>
      <w:r w:rsidRPr="000E6791">
        <w:rPr>
          <w:rFonts w:ascii="Times New Roman" w:hAnsi="Times New Roman"/>
          <w:sz w:val="28"/>
          <w:szCs w:val="28"/>
          <w:lang w:val="uk-UA" w:eastAsia="ar-SA"/>
        </w:rPr>
        <w:t xml:space="preserve"> за такими виховними орієнтирами:</w:t>
      </w:r>
    </w:p>
    <w:p w:rsidR="000E6791" w:rsidRPr="000E6791" w:rsidRDefault="000E6791" w:rsidP="000E6791">
      <w:pPr>
        <w:numPr>
          <w:ilvl w:val="0"/>
          <w:numId w:val="4"/>
        </w:numPr>
        <w:suppressAutoHyphens/>
        <w:bidi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0E6791">
        <w:rPr>
          <w:rFonts w:ascii="Times New Roman" w:hAnsi="Times New Roman"/>
          <w:sz w:val="28"/>
          <w:szCs w:val="28"/>
          <w:lang w:val="uk-UA" w:eastAsia="ar-SA"/>
        </w:rPr>
        <w:t>Формування ціннісного ставлення учнів до себе;</w:t>
      </w:r>
    </w:p>
    <w:p w:rsidR="000E6791" w:rsidRPr="000E6791" w:rsidRDefault="000E6791" w:rsidP="000E6791">
      <w:pPr>
        <w:numPr>
          <w:ilvl w:val="0"/>
          <w:numId w:val="4"/>
        </w:numPr>
        <w:suppressAutoHyphens/>
        <w:bidi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0E6791">
        <w:rPr>
          <w:rFonts w:ascii="Times New Roman" w:hAnsi="Times New Roman"/>
          <w:sz w:val="28"/>
          <w:szCs w:val="28"/>
          <w:lang w:val="uk-UA" w:eastAsia="ar-SA"/>
        </w:rPr>
        <w:t>Формування ціннісного ставлення учнів до суспільства і держави;</w:t>
      </w:r>
    </w:p>
    <w:p w:rsidR="000E6791" w:rsidRPr="000E6791" w:rsidRDefault="000E6791" w:rsidP="000E6791">
      <w:pPr>
        <w:numPr>
          <w:ilvl w:val="0"/>
          <w:numId w:val="4"/>
        </w:numPr>
        <w:suppressAutoHyphens/>
        <w:bidi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0E6791">
        <w:rPr>
          <w:rFonts w:ascii="Times New Roman" w:hAnsi="Times New Roman"/>
          <w:sz w:val="28"/>
          <w:szCs w:val="28"/>
          <w:lang w:val="uk-UA" w:eastAsia="ar-SA"/>
        </w:rPr>
        <w:t xml:space="preserve">Формування ціннісного ставлення учнів до людей, родини, сім'ї; </w:t>
      </w:r>
    </w:p>
    <w:p w:rsidR="000E6791" w:rsidRPr="000E6791" w:rsidRDefault="000E6791" w:rsidP="000E6791">
      <w:pPr>
        <w:numPr>
          <w:ilvl w:val="0"/>
          <w:numId w:val="4"/>
        </w:numPr>
        <w:suppressAutoHyphens/>
        <w:bidi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0E6791">
        <w:rPr>
          <w:rFonts w:ascii="Times New Roman" w:hAnsi="Times New Roman"/>
          <w:sz w:val="28"/>
          <w:szCs w:val="28"/>
          <w:lang w:val="uk-UA" w:eastAsia="ar-SA"/>
        </w:rPr>
        <w:t>Формування ціннісного ставлення учнів до природи;</w:t>
      </w:r>
    </w:p>
    <w:p w:rsidR="000E6791" w:rsidRPr="000E6791" w:rsidRDefault="000E6791" w:rsidP="000E6791">
      <w:pPr>
        <w:numPr>
          <w:ilvl w:val="0"/>
          <w:numId w:val="4"/>
        </w:numPr>
        <w:suppressAutoHyphens/>
        <w:bidi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0E6791">
        <w:rPr>
          <w:rFonts w:ascii="Times New Roman" w:hAnsi="Times New Roman"/>
          <w:sz w:val="28"/>
          <w:szCs w:val="28"/>
          <w:lang w:val="uk-UA" w:eastAsia="ar-SA"/>
        </w:rPr>
        <w:t>Формування ціннісного ставлення учнів до праці;</w:t>
      </w:r>
    </w:p>
    <w:p w:rsidR="000E6791" w:rsidRPr="000E6791" w:rsidRDefault="000E6791" w:rsidP="000E6791">
      <w:pPr>
        <w:numPr>
          <w:ilvl w:val="0"/>
          <w:numId w:val="4"/>
        </w:numPr>
        <w:suppressAutoHyphens/>
        <w:bidi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0E6791">
        <w:rPr>
          <w:rFonts w:ascii="Times New Roman" w:hAnsi="Times New Roman"/>
          <w:sz w:val="28"/>
          <w:szCs w:val="28"/>
          <w:lang w:val="uk-UA" w:eastAsia="ar-SA"/>
        </w:rPr>
        <w:t>Формування ціннісного ставлення учнів до культури і  мистецтва.</w:t>
      </w:r>
    </w:p>
    <w:p w:rsidR="004459CE" w:rsidRPr="000E6791" w:rsidRDefault="004459CE" w:rsidP="00BE1BE4">
      <w:pPr>
        <w:shd w:val="clear" w:color="auto" w:fill="FFFFFF"/>
        <w:bidi w:val="0"/>
        <w:spacing w:after="0" w:line="337" w:lineRule="atLeast"/>
        <w:ind w:firstLine="567"/>
        <w:jc w:val="both"/>
        <w:rPr>
          <w:rFonts w:ascii="Tahoma" w:eastAsia="Times New Roman" w:hAnsi="Tahoma" w:cs="Tahoma"/>
          <w:color w:val="111111"/>
          <w:lang w:val="uk-UA"/>
        </w:rPr>
      </w:pP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Управління виховною роботою здійснювали заступник директора з</w:t>
      </w:r>
      <w:r w:rsidRPr="004459CE">
        <w:rPr>
          <w:rFonts w:ascii="Times New Roman" w:eastAsia="Times New Roman" w:hAnsi="Times New Roman"/>
          <w:color w:val="000000"/>
          <w:sz w:val="28"/>
          <w:lang w:val="uk-UA"/>
        </w:rPr>
        <w:t> 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навчально-виховної роботи</w:t>
      </w:r>
      <w:r w:rsidRPr="004459CE">
        <w:rPr>
          <w:rFonts w:ascii="Times New Roman" w:eastAsia="Times New Roman" w:hAnsi="Times New Roman"/>
          <w:color w:val="000000"/>
          <w:sz w:val="28"/>
          <w:lang w:val="uk-UA"/>
        </w:rPr>
        <w:t> 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Репінська Н.П. та</w:t>
      </w:r>
      <w:r w:rsidRPr="004459CE">
        <w:rPr>
          <w:rFonts w:ascii="Times New Roman" w:eastAsia="Times New Roman" w:hAnsi="Times New Roman"/>
          <w:color w:val="000000"/>
          <w:sz w:val="28"/>
          <w:lang w:val="uk-UA"/>
        </w:rPr>
        <w:t> 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педагог-організатор</w:t>
      </w:r>
      <w:r w:rsidRPr="004459CE">
        <w:rPr>
          <w:rFonts w:ascii="Times New Roman" w:eastAsia="Times New Roman" w:hAnsi="Times New Roman"/>
          <w:color w:val="000000"/>
          <w:sz w:val="28"/>
          <w:lang w:val="uk-UA"/>
        </w:rPr>
        <w:t> 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Стебло І.Ю.</w:t>
      </w:r>
    </w:p>
    <w:p w:rsidR="0056029E" w:rsidRPr="0056029E" w:rsidRDefault="0056029E" w:rsidP="00BE1BE4">
      <w:pPr>
        <w:suppressAutoHyphens/>
        <w:bidi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6029E">
        <w:rPr>
          <w:rFonts w:ascii="Times New Roman" w:hAnsi="Times New Roman"/>
          <w:sz w:val="28"/>
          <w:szCs w:val="28"/>
          <w:lang w:val="uk-UA" w:eastAsia="ar-SA"/>
        </w:rPr>
        <w:t>Пріоритетними з</w:t>
      </w:r>
      <w:r>
        <w:rPr>
          <w:rFonts w:ascii="Times New Roman" w:hAnsi="Times New Roman"/>
          <w:sz w:val="28"/>
          <w:szCs w:val="28"/>
          <w:lang w:val="uk-UA" w:eastAsia="ar-SA"/>
        </w:rPr>
        <w:t>авданнями виховної роботи у 2021/2022</w:t>
      </w:r>
      <w:r w:rsidRPr="0056029E">
        <w:rPr>
          <w:rFonts w:ascii="Times New Roman" w:hAnsi="Times New Roman"/>
          <w:sz w:val="28"/>
          <w:szCs w:val="28"/>
          <w:lang w:val="uk-UA" w:eastAsia="ar-SA"/>
        </w:rPr>
        <w:t xml:space="preserve"> навчальному році :</w:t>
      </w:r>
    </w:p>
    <w:p w:rsidR="0056029E" w:rsidRPr="0056029E" w:rsidRDefault="0056029E" w:rsidP="0056029E">
      <w:pPr>
        <w:numPr>
          <w:ilvl w:val="0"/>
          <w:numId w:val="5"/>
        </w:numPr>
        <w:shd w:val="clear" w:color="auto" w:fill="FFFFFF"/>
        <w:bidi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56029E">
        <w:rPr>
          <w:rFonts w:ascii="Times New Roman" w:hAnsi="Times New Roman"/>
          <w:sz w:val="28"/>
          <w:szCs w:val="28"/>
          <w:lang w:val="ru-RU" w:eastAsia="uk-UA"/>
        </w:rPr>
        <w:t>посилення національно-патріотичного характеру навчання та виховання;</w:t>
      </w:r>
    </w:p>
    <w:p w:rsidR="0056029E" w:rsidRPr="0056029E" w:rsidRDefault="0056029E" w:rsidP="0056029E">
      <w:pPr>
        <w:numPr>
          <w:ilvl w:val="0"/>
          <w:numId w:val="5"/>
        </w:numPr>
        <w:suppressAutoHyphens/>
        <w:bidi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6029E">
        <w:rPr>
          <w:rFonts w:ascii="Times New Roman" w:hAnsi="Times New Roman"/>
          <w:sz w:val="28"/>
          <w:szCs w:val="28"/>
          <w:lang w:val="uk-UA" w:eastAsia="ar-SA"/>
        </w:rPr>
        <w:t>активізація роботи органів шкільного учнівського самоврядування;</w:t>
      </w:r>
    </w:p>
    <w:p w:rsidR="0056029E" w:rsidRPr="0056029E" w:rsidRDefault="0056029E" w:rsidP="0056029E">
      <w:pPr>
        <w:numPr>
          <w:ilvl w:val="0"/>
          <w:numId w:val="5"/>
        </w:numPr>
        <w:suppressAutoHyphens/>
        <w:bidi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6029E">
        <w:rPr>
          <w:rFonts w:ascii="Times New Roman" w:hAnsi="Times New Roman"/>
          <w:sz w:val="28"/>
          <w:szCs w:val="28"/>
          <w:lang w:val="uk-UA" w:eastAsia="ar-SA"/>
        </w:rPr>
        <w:t>розвиток спортивно-оздоровчої роботи, культури здорового способу життя;</w:t>
      </w:r>
    </w:p>
    <w:p w:rsidR="0056029E" w:rsidRPr="0056029E" w:rsidRDefault="0056029E" w:rsidP="0056029E">
      <w:pPr>
        <w:numPr>
          <w:ilvl w:val="0"/>
          <w:numId w:val="5"/>
        </w:numPr>
        <w:suppressAutoHyphens/>
        <w:bidi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6029E">
        <w:rPr>
          <w:rFonts w:ascii="Times New Roman" w:hAnsi="Times New Roman"/>
          <w:sz w:val="28"/>
          <w:szCs w:val="28"/>
          <w:lang w:val="uk-UA" w:eastAsia="ar-SA"/>
        </w:rPr>
        <w:t>розвиток еколого-натуралістичної діяльності;</w:t>
      </w:r>
    </w:p>
    <w:p w:rsidR="0056029E" w:rsidRPr="0056029E" w:rsidRDefault="0056029E" w:rsidP="0056029E">
      <w:pPr>
        <w:numPr>
          <w:ilvl w:val="0"/>
          <w:numId w:val="5"/>
        </w:numPr>
        <w:suppressAutoHyphens/>
        <w:bidi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6029E">
        <w:rPr>
          <w:rFonts w:ascii="Times New Roman" w:hAnsi="Times New Roman"/>
          <w:sz w:val="28"/>
          <w:szCs w:val="28"/>
          <w:lang w:val="uk-UA" w:eastAsia="ar-SA"/>
        </w:rPr>
        <w:t>покращення стану превентивного виховання учнів;</w:t>
      </w:r>
    </w:p>
    <w:p w:rsidR="0056029E" w:rsidRPr="0056029E" w:rsidRDefault="0056029E" w:rsidP="0056029E">
      <w:pPr>
        <w:numPr>
          <w:ilvl w:val="0"/>
          <w:numId w:val="5"/>
        </w:numPr>
        <w:suppressAutoHyphens/>
        <w:bidi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6029E">
        <w:rPr>
          <w:rFonts w:ascii="Times New Roman" w:hAnsi="Times New Roman"/>
          <w:sz w:val="28"/>
          <w:szCs w:val="28"/>
          <w:lang w:val="uk-UA" w:eastAsia="ar-SA"/>
        </w:rPr>
        <w:t>підвищення рівня правової культури учнів, профілактика правопорушень та протиправної поведінки;</w:t>
      </w:r>
    </w:p>
    <w:p w:rsidR="0056029E" w:rsidRPr="0056029E" w:rsidRDefault="0056029E" w:rsidP="0056029E">
      <w:pPr>
        <w:numPr>
          <w:ilvl w:val="0"/>
          <w:numId w:val="5"/>
        </w:numPr>
        <w:shd w:val="clear" w:color="auto" w:fill="FFFFFF"/>
        <w:bidi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56029E">
        <w:rPr>
          <w:rFonts w:ascii="Times New Roman" w:hAnsi="Times New Roman"/>
          <w:sz w:val="28"/>
          <w:szCs w:val="28"/>
          <w:lang w:val="ru-RU" w:eastAsia="uk-UA"/>
        </w:rPr>
        <w:t>створення безпечного середовища для дітей в навчальному закладі, спокійного мікроклімату в класному колективі;</w:t>
      </w:r>
    </w:p>
    <w:p w:rsidR="0056029E" w:rsidRPr="0056029E" w:rsidRDefault="0056029E" w:rsidP="0056029E">
      <w:pPr>
        <w:numPr>
          <w:ilvl w:val="0"/>
          <w:numId w:val="5"/>
        </w:numPr>
        <w:shd w:val="clear" w:color="auto" w:fill="FFFFFF"/>
        <w:bidi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56029E">
        <w:rPr>
          <w:rFonts w:ascii="Times New Roman" w:hAnsi="Times New Roman"/>
          <w:sz w:val="28"/>
          <w:szCs w:val="28"/>
          <w:lang w:val="ru-RU" w:eastAsia="uk-UA"/>
        </w:rPr>
        <w:t>допомога дітям відчути безпеку, подолати негативні емоції, налагодження діалогу з учнями;</w:t>
      </w:r>
    </w:p>
    <w:p w:rsidR="0056029E" w:rsidRPr="0056029E" w:rsidRDefault="0056029E" w:rsidP="0056029E">
      <w:pPr>
        <w:numPr>
          <w:ilvl w:val="0"/>
          <w:numId w:val="5"/>
        </w:numPr>
        <w:shd w:val="clear" w:color="auto" w:fill="FFFFFF"/>
        <w:bidi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56029E">
        <w:rPr>
          <w:rFonts w:ascii="Times New Roman" w:hAnsi="Times New Roman"/>
          <w:sz w:val="28"/>
          <w:szCs w:val="28"/>
          <w:lang w:val="ru-RU" w:eastAsia="uk-UA"/>
        </w:rPr>
        <w:t xml:space="preserve">проведення належного сімейного виховання, відродження сімейних цінностей, </w:t>
      </w:r>
      <w:proofErr w:type="gramStart"/>
      <w:r w:rsidRPr="0056029E">
        <w:rPr>
          <w:rFonts w:ascii="Times New Roman" w:hAnsi="Times New Roman"/>
          <w:sz w:val="28"/>
          <w:szCs w:val="28"/>
          <w:lang w:val="ru-RU" w:eastAsia="uk-UA"/>
        </w:rPr>
        <w:t>п</w:t>
      </w:r>
      <w:proofErr w:type="gramEnd"/>
      <w:r w:rsidRPr="0056029E">
        <w:rPr>
          <w:rFonts w:ascii="Times New Roman" w:hAnsi="Times New Roman"/>
          <w:sz w:val="28"/>
          <w:szCs w:val="28"/>
          <w:lang w:val="ru-RU" w:eastAsia="uk-UA"/>
        </w:rPr>
        <w:t>ідвищення ваги виховної функції сім’ї та підняття її авторитету, підготовка підростаючого покоління до дорослого, сімейного життя;</w:t>
      </w:r>
    </w:p>
    <w:p w:rsidR="0056029E" w:rsidRPr="0056029E" w:rsidRDefault="0056029E" w:rsidP="0056029E">
      <w:pPr>
        <w:numPr>
          <w:ilvl w:val="0"/>
          <w:numId w:val="5"/>
        </w:numPr>
        <w:suppressAutoHyphens/>
        <w:bidi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6029E">
        <w:rPr>
          <w:rFonts w:ascii="Times New Roman" w:hAnsi="Times New Roman"/>
          <w:sz w:val="28"/>
          <w:szCs w:val="28"/>
          <w:lang w:val="uk-UA" w:eastAsia="ar-SA"/>
        </w:rPr>
        <w:t>організація роботи з батьками  на основі інноваційних форм та методів роботи.</w:t>
      </w:r>
      <w:r w:rsidRPr="0056029E">
        <w:rPr>
          <w:rFonts w:ascii="Times New Roman" w:eastAsia="Calibri" w:hAnsi="Times New Roman"/>
          <w:sz w:val="28"/>
          <w:szCs w:val="28"/>
          <w:lang w:val="uk-UA"/>
        </w:rPr>
        <w:tab/>
      </w:r>
    </w:p>
    <w:p w:rsidR="00BE1BE4" w:rsidRPr="00BE1BE4" w:rsidRDefault="00BE1BE4" w:rsidP="00BE1BE4">
      <w:pPr>
        <w:shd w:val="clear" w:color="auto" w:fill="FFFFFF"/>
        <w:bidi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9"/>
          <w:szCs w:val="29"/>
          <w:lang w:val="ru-RU"/>
        </w:rPr>
      </w:pPr>
      <w:proofErr w:type="gramStart"/>
      <w:r w:rsidRPr="00BE1BE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У виховній роботі слід відзначити те, що працювати приходилося у складних умовах, з дотриманням санітарних норм, дотриманням </w:t>
      </w:r>
      <w:r w:rsidRPr="00BE1BE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>дистанції.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Більшість заходів проходили поза</w:t>
      </w:r>
      <w:r w:rsidRPr="00BE1BE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класно, або в обмеженому режимі. Тому основна відповідальність за якість проведеної роботи, залежала від активності і відповідальності класних керівників.</w:t>
      </w:r>
      <w:proofErr w:type="gramEnd"/>
    </w:p>
    <w:p w:rsidR="004459CE" w:rsidRPr="0056029E" w:rsidRDefault="004459CE" w:rsidP="00BE1BE4">
      <w:pPr>
        <w:shd w:val="clear" w:color="auto" w:fill="FFFFFF"/>
        <w:bidi w:val="0"/>
        <w:spacing w:after="0" w:line="337" w:lineRule="atLeast"/>
        <w:ind w:firstLine="567"/>
        <w:jc w:val="both"/>
        <w:rPr>
          <w:rFonts w:ascii="Tahoma" w:eastAsia="Times New Roman" w:hAnsi="Tahoma" w:cs="Tahoma"/>
          <w:color w:val="111111"/>
          <w:lang w:val="uk-UA"/>
        </w:rPr>
      </w:pPr>
      <w:r w:rsidRPr="004459CE">
        <w:rPr>
          <w:rFonts w:ascii="Times New Roman" w:eastAsia="Times New Roman" w:hAnsi="Times New Roman"/>
          <w:color w:val="111111"/>
          <w:sz w:val="28"/>
          <w:szCs w:val="28"/>
          <w:lang w:val="uk-UA"/>
        </w:rPr>
        <w:t>В основу системи загальношкільних заходів покладені тематичні місячники, тижні, які спрямовані на підвищення зацікавленості вихованців спільною діяльністю та відображають усі напрями здійснення виховного процесу.</w:t>
      </w:r>
    </w:p>
    <w:p w:rsidR="004459CE" w:rsidRPr="004459CE" w:rsidRDefault="004459CE" w:rsidP="00E658BD">
      <w:pPr>
        <w:shd w:val="clear" w:color="auto" w:fill="FFFFFF"/>
        <w:bidi w:val="0"/>
        <w:spacing w:after="0" w:line="337" w:lineRule="atLeast"/>
        <w:ind w:firstLine="567"/>
        <w:jc w:val="both"/>
        <w:rPr>
          <w:rFonts w:ascii="Tahoma" w:eastAsia="Times New Roman" w:hAnsi="Tahoma" w:cs="Tahoma"/>
          <w:color w:val="111111"/>
          <w:lang w:val="ru-RU"/>
        </w:rPr>
      </w:pP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Учні школи брали участь у шкільних та районних акціях «П'ять картоплин», «16 днів проти насильства», «Допоможи птахам взимку».</w:t>
      </w:r>
    </w:p>
    <w:p w:rsidR="004459CE" w:rsidRPr="004459CE" w:rsidRDefault="004459CE" w:rsidP="00716C7B">
      <w:pPr>
        <w:shd w:val="clear" w:color="auto" w:fill="FFFFFF"/>
        <w:bidi w:val="0"/>
        <w:spacing w:after="0" w:line="337" w:lineRule="atLeast"/>
        <w:ind w:firstLine="567"/>
        <w:jc w:val="both"/>
        <w:rPr>
          <w:rFonts w:ascii="Tahoma" w:eastAsia="Times New Roman" w:hAnsi="Tahoma" w:cs="Tahoma"/>
          <w:color w:val="111111"/>
          <w:lang w:val="uk-UA"/>
        </w:rPr>
      </w:pP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Протягом навчального року було проведено ряд відкритих виховних заходів. Це і традиційні – "День дитинсва", </w:t>
      </w:r>
      <w:r w:rsidR="00716C7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відкритий</w:t>
      </w:r>
      <w:r w:rsidR="00363A4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виховний</w:t>
      </w:r>
      <w:r w:rsidR="00363A4D"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зах</w:t>
      </w:r>
      <w:r w:rsidR="00363A4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ід</w:t>
      </w:r>
      <w:r w:rsidR="00363A4D"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у 9 класі до Дня вчителя «Учителю! Прекрасного ти гідний!» (</w:t>
      </w:r>
      <w:r w:rsidR="00363A4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Десяк І.І.), 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флеш моб до </w:t>
      </w:r>
      <w:r w:rsidR="00E658B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Д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ня </w:t>
      </w:r>
      <w:r w:rsidR="00E658B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Соборності України </w:t>
      </w:r>
      <w:r w:rsidR="00E658BD" w:rsidRPr="00E658BD">
        <w:rPr>
          <w:rFonts w:ascii="Times New Roman" w:hAnsi="Times New Roman"/>
          <w:sz w:val="28"/>
          <w:szCs w:val="28"/>
          <w:lang w:val="uk-UA"/>
        </w:rPr>
        <w:t>"Діти єднають Україну"</w:t>
      </w:r>
      <w:r w:rsidRPr="00E658B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, 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Новорічні свята по класах, а також тематичні, які покладені в основу тематичним місячникам, тижні, які спрямовані на підвищення зацікавленості вихованців спільною діяльністю та відображають усі напрямки здійснення виховного процесу.</w:t>
      </w:r>
    </w:p>
    <w:p w:rsidR="004459CE" w:rsidRPr="00363A4D" w:rsidRDefault="004459CE" w:rsidP="00363A4D">
      <w:pPr>
        <w:bidi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gramStart"/>
      <w:r w:rsidRPr="00363A4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З</w:t>
      </w:r>
      <w:proofErr w:type="gramEnd"/>
      <w:r w:rsidRPr="00363A4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метою формування  свідомого громадянина, патріота світоглядом і способом мислення, вчинками та поведінкою, спрямованими на розвиток демократичного суспільства в Україні. Були проведені різноманітні заходи.</w:t>
      </w:r>
      <w:r w:rsidRPr="00363A4D">
        <w:rPr>
          <w:rFonts w:ascii="Times New Roman" w:eastAsia="Times New Roman" w:hAnsi="Times New Roman"/>
          <w:color w:val="000000"/>
          <w:sz w:val="28"/>
          <w:lang w:val="ru-RU"/>
        </w:rPr>
        <w:t> </w:t>
      </w:r>
      <w:r w:rsidRPr="00363A4D">
        <w:rPr>
          <w:rFonts w:ascii="Times New Roman" w:eastAsia="Times New Roman" w:hAnsi="Times New Roman"/>
          <w:color w:val="111111"/>
          <w:sz w:val="28"/>
          <w:szCs w:val="28"/>
          <w:lang w:val="uk-UA"/>
        </w:rPr>
        <w:t xml:space="preserve">Серед учнів початкових класів пройшов конкурс малюнків на асфальті «Ми за  мир на планеті Земля!». Виховний захід у </w:t>
      </w:r>
      <w:r w:rsidR="00363A4D" w:rsidRPr="00363A4D">
        <w:rPr>
          <w:rFonts w:ascii="Times New Roman" w:eastAsia="Times New Roman" w:hAnsi="Times New Roman"/>
          <w:color w:val="111111"/>
          <w:sz w:val="28"/>
          <w:szCs w:val="28"/>
          <w:lang w:val="uk-UA"/>
        </w:rPr>
        <w:t>5</w:t>
      </w:r>
      <w:r w:rsidRPr="00363A4D">
        <w:rPr>
          <w:rFonts w:ascii="Times New Roman" w:eastAsia="Times New Roman" w:hAnsi="Times New Roman"/>
          <w:color w:val="111111"/>
          <w:sz w:val="28"/>
          <w:szCs w:val="28"/>
          <w:lang w:val="uk-UA"/>
        </w:rPr>
        <w:t xml:space="preserve"> класі </w:t>
      </w:r>
      <w:r w:rsidR="00363A4D" w:rsidRPr="00363A4D">
        <w:rPr>
          <w:rFonts w:ascii="Times New Roman" w:hAnsi="Times New Roman"/>
          <w:sz w:val="28"/>
          <w:szCs w:val="28"/>
          <w:lang w:val="uk-UA"/>
        </w:rPr>
        <w:t>"Козацька держава – гордість і слава" (класний керівник 5 класу Поповська О.А.) та «Козацькі змагання» (вчитель фізичної культури Ткаченко Т.А.).</w:t>
      </w:r>
      <w:r w:rsidR="00163A7C">
        <w:rPr>
          <w:rFonts w:ascii="Times New Roman" w:hAnsi="Times New Roman"/>
          <w:sz w:val="28"/>
          <w:szCs w:val="28"/>
          <w:lang w:val="uk-UA"/>
        </w:rPr>
        <w:t>Педагог-організатор Стебло І.Ю. відзняла відео щодо відзначення Дня української мови та писемності "Мова має значення"</w:t>
      </w:r>
      <w:r w:rsidR="00716C7B">
        <w:rPr>
          <w:rFonts w:ascii="Times New Roman" w:hAnsi="Times New Roman"/>
          <w:sz w:val="28"/>
          <w:szCs w:val="28"/>
          <w:lang w:val="uk-UA"/>
        </w:rPr>
        <w:t>, відео кліп до Дня пам'яті героїв Небесної сотні "Ми пам'ятаємо".</w:t>
      </w:r>
      <w:r w:rsidR="00363A4D" w:rsidRPr="00363A4D">
        <w:rPr>
          <w:rFonts w:ascii="Times New Roman" w:hAnsi="Times New Roman"/>
          <w:sz w:val="28"/>
          <w:szCs w:val="28"/>
          <w:lang w:val="uk-UA"/>
        </w:rPr>
        <w:t xml:space="preserve">Пройшов флешмоб "Зроби фото з хусткою", </w:t>
      </w:r>
      <w:r w:rsidR="00363A4D">
        <w:rPr>
          <w:rFonts w:ascii="Times New Roman" w:hAnsi="Times New Roman"/>
          <w:bCs/>
          <w:sz w:val="28"/>
          <w:szCs w:val="28"/>
          <w:lang w:val="uk-UA"/>
        </w:rPr>
        <w:t>прийняли у</w:t>
      </w:r>
      <w:r w:rsidR="00363A4D" w:rsidRPr="00363A4D">
        <w:rPr>
          <w:rFonts w:ascii="Times New Roman" w:hAnsi="Times New Roman"/>
          <w:bCs/>
          <w:sz w:val="28"/>
          <w:szCs w:val="28"/>
          <w:lang w:val="uk-UA"/>
        </w:rPr>
        <w:t xml:space="preserve">часть у Всеукраїнському флешмобі, присвяченому дню єдності </w:t>
      </w:r>
      <w:r w:rsidR="00363A4D" w:rsidRPr="00363A4D">
        <w:rPr>
          <w:rFonts w:ascii="Times New Roman" w:hAnsi="Times New Roman"/>
          <w:bCs/>
          <w:sz w:val="28"/>
          <w:szCs w:val="28"/>
        </w:rPr>
        <w:t>UA</w:t>
      </w:r>
      <w:r w:rsidR="00363A4D" w:rsidRPr="00363A4D">
        <w:rPr>
          <w:rFonts w:ascii="Times New Roman" w:hAnsi="Times New Roman"/>
          <w:bCs/>
          <w:sz w:val="28"/>
          <w:szCs w:val="28"/>
          <w:lang w:val="uk-UA"/>
        </w:rPr>
        <w:t>разом #об_єднані_Україною, учні разом із вчителями розгорнули прапор та заспівали гімн України, як символ єдності та свободи українського народу.</w:t>
      </w:r>
      <w:r w:rsidR="00591DF2">
        <w:rPr>
          <w:rFonts w:ascii="Times New Roman" w:hAnsi="Times New Roman"/>
          <w:bCs/>
          <w:sz w:val="28"/>
          <w:szCs w:val="28"/>
          <w:lang w:val="uk-UA"/>
        </w:rPr>
        <w:t xml:space="preserve"> В закладі день вишиванки пройшов під гаслом "У вишиванці ми єдині".</w:t>
      </w:r>
    </w:p>
    <w:p w:rsidR="00363A4D" w:rsidRPr="00363A4D" w:rsidRDefault="00363A4D" w:rsidP="00363A4D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711A7">
        <w:rPr>
          <w:rFonts w:ascii="Times New Roman" w:hAnsi="Times New Roman"/>
          <w:sz w:val="28"/>
          <w:szCs w:val="28"/>
          <w:lang w:val="uk-UA"/>
        </w:rPr>
        <w:t>Заслуговує на увагувиховний захід, приурочений до Дня пам’яті жертв голодомору в 32-33 роках «</w:t>
      </w:r>
      <w:r>
        <w:rPr>
          <w:rFonts w:ascii="Times New Roman" w:hAnsi="Times New Roman"/>
          <w:sz w:val="28"/>
          <w:szCs w:val="28"/>
          <w:lang w:val="uk-UA"/>
        </w:rPr>
        <w:t>І мертвим, і живим, і ненародженим</w:t>
      </w:r>
      <w:r w:rsidRPr="006711A7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(класний керівник  3 Шемберко Т.В.) та створене відео вшанування пам'яті і участь в Всеукраїнській акції "Запали свічку пам'яті".</w:t>
      </w:r>
    </w:p>
    <w:p w:rsidR="00716C7B" w:rsidRDefault="004459CE" w:rsidP="005571E5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459CE">
        <w:rPr>
          <w:rFonts w:ascii="Calibri" w:eastAsia="Times New Roman" w:hAnsi="Calibri" w:cs="Tahoma"/>
          <w:color w:val="111111"/>
        </w:rPr>
        <w:t> 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Для реалізації заходів спрямованих на попередження злочинів і злочинності, вдосконалення способу життя учнів без порушень норм моралі; розвиток умов, що сприяють збереженню здоров'я й життя дітей, </w:t>
      </w:r>
      <w:r w:rsidR="00363A4D">
        <w:rPr>
          <w:rFonts w:ascii="Times New Roman" w:hAnsi="Times New Roman"/>
          <w:color w:val="050505"/>
          <w:sz w:val="28"/>
          <w:szCs w:val="28"/>
          <w:lang w:val="uk-UA"/>
        </w:rPr>
        <w:t>з</w:t>
      </w:r>
      <w:r w:rsidR="00363A4D" w:rsidRPr="00363A4D">
        <w:rPr>
          <w:rFonts w:ascii="Times New Roman" w:hAnsi="Times New Roman"/>
          <w:color w:val="050505"/>
          <w:sz w:val="28"/>
          <w:szCs w:val="28"/>
          <w:lang w:val="uk-UA"/>
        </w:rPr>
        <w:t>аклад тісно співпрацює з органами правопорядку, офіцерами поліції Жмеринського районного відділу поліції. Офіцери поліції Богдан Рубанський та Михайло Божа завітали в заклад освіти та провели профілактичну бесіду з учнями школи, щодо дотримання прав та обов’язків учнів під час навчання.</w:t>
      </w:r>
      <w:r w:rsidR="00163A7C">
        <w:rPr>
          <w:rFonts w:ascii="Times New Roman" w:hAnsi="Times New Roman"/>
          <w:sz w:val="28"/>
          <w:szCs w:val="28"/>
          <w:lang w:val="uk-UA"/>
        </w:rPr>
        <w:t xml:space="preserve">Вчителем </w:t>
      </w:r>
      <w:r w:rsidR="00163A7C">
        <w:rPr>
          <w:rFonts w:ascii="Times New Roman" w:hAnsi="Times New Roman"/>
          <w:sz w:val="28"/>
          <w:szCs w:val="28"/>
          <w:lang w:val="uk-UA"/>
        </w:rPr>
        <w:lastRenderedPageBreak/>
        <w:t>правознавства Поповською О.А. був проведений тиждень правознавства</w:t>
      </w:r>
      <w:r w:rsidR="00716C7B">
        <w:rPr>
          <w:rFonts w:ascii="Times New Roman" w:hAnsi="Times New Roman"/>
          <w:sz w:val="28"/>
          <w:szCs w:val="28"/>
          <w:lang w:val="uk-UA"/>
        </w:rPr>
        <w:t xml:space="preserve"> та з учнями 5 класу урок-екскурс в країну Права.</w:t>
      </w:r>
    </w:p>
    <w:p w:rsidR="00363A4D" w:rsidRPr="00716C7B" w:rsidRDefault="00716C7B" w:rsidP="00716C7B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716C7B">
        <w:rPr>
          <w:rFonts w:ascii="Times New Roman" w:eastAsia="Calibri" w:hAnsi="Times New Roman"/>
          <w:sz w:val="28"/>
          <w:szCs w:val="28"/>
          <w:lang w:val="uk-UA"/>
        </w:rPr>
        <w:t xml:space="preserve"> метою виховання почуття гордості за свої витоки, повагу до сім</w:t>
      </w:r>
      <w:r w:rsidRPr="00716C7B">
        <w:rPr>
          <w:rFonts w:ascii="Times New Roman" w:eastAsia="Calibri" w:hAnsi="Times New Roman"/>
          <w:sz w:val="28"/>
          <w:szCs w:val="28"/>
          <w:lang w:val="ru-RU"/>
        </w:rPr>
        <w:t>’</w:t>
      </w:r>
      <w:r w:rsidRPr="00716C7B">
        <w:rPr>
          <w:rFonts w:ascii="Times New Roman" w:eastAsia="Calibri" w:hAnsi="Times New Roman"/>
          <w:sz w:val="28"/>
          <w:szCs w:val="28"/>
          <w:lang w:val="uk-UA"/>
        </w:rPr>
        <w:t>ї, вивчення свого родоводу, розвитку пізнавальної активності</w:t>
      </w:r>
      <w:r>
        <w:rPr>
          <w:rFonts w:ascii="Times New Roman" w:hAnsi="Times New Roman"/>
          <w:sz w:val="28"/>
          <w:szCs w:val="28"/>
          <w:lang w:val="uk-UA"/>
        </w:rPr>
        <w:t xml:space="preserve">учнів 1 класу разом із батьками та на чолі з класним керівником Вернигорою Л.Я. відвідали піцерію у м. Жмеринка, де мали змогу охопити всі деталі технології приготування піци. </w:t>
      </w:r>
      <w:r w:rsidR="006770D4">
        <w:rPr>
          <w:rFonts w:ascii="Times New Roman" w:hAnsi="Times New Roman"/>
          <w:sz w:val="28"/>
          <w:szCs w:val="28"/>
          <w:lang w:val="uk-UA"/>
        </w:rPr>
        <w:t>Пройшов шкільний фоточелендж "Мій домашній улюбленець"</w:t>
      </w:r>
      <w:r w:rsidR="00AC55C6">
        <w:rPr>
          <w:rFonts w:ascii="Times New Roman" w:hAnsi="Times New Roman"/>
          <w:sz w:val="28"/>
          <w:szCs w:val="28"/>
          <w:lang w:val="uk-UA"/>
        </w:rPr>
        <w:t>. Спільна співпраця класного керівника 4 класу та батьків подарувала гарні та незабутні враження випускникам початкової школи.</w:t>
      </w:r>
    </w:p>
    <w:p w:rsidR="00363A4D" w:rsidRDefault="004459CE" w:rsidP="00363A4D">
      <w:pPr>
        <w:bidi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З метою розвитку художньо-естетичної освіченості та вихованості дітей </w:t>
      </w:r>
      <w:r w:rsidRPr="00363A4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т</w:t>
      </w:r>
      <w:r w:rsidR="00363A4D" w:rsidRPr="00363A4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а підлітків, було проведено </w:t>
      </w:r>
      <w:r w:rsidR="00363A4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ряд </w:t>
      </w:r>
      <w:r w:rsidR="00363A4D" w:rsidRPr="00363A4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виховни</w:t>
      </w:r>
      <w:r w:rsidR="00363A4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х</w:t>
      </w:r>
      <w:r w:rsidRPr="00363A4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зах</w:t>
      </w:r>
      <w:r w:rsidR="00363A4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о</w:t>
      </w:r>
      <w:r w:rsidR="00363A4D" w:rsidRPr="00363A4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д</w:t>
      </w:r>
      <w:r w:rsidR="00363A4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ів:</w:t>
      </w:r>
      <w:r w:rsidR="00363A4D">
        <w:rPr>
          <w:rFonts w:ascii="Times New Roman" w:hAnsi="Times New Roman"/>
          <w:sz w:val="28"/>
          <w:szCs w:val="28"/>
          <w:lang w:val="uk-UA"/>
        </w:rPr>
        <w:t>учні</w:t>
      </w:r>
      <w:r w:rsidR="00363A4D" w:rsidRPr="00363A4D">
        <w:rPr>
          <w:rFonts w:ascii="Times New Roman" w:hAnsi="Times New Roman"/>
          <w:sz w:val="28"/>
          <w:szCs w:val="28"/>
          <w:lang w:val="uk-UA"/>
        </w:rPr>
        <w:t xml:space="preserve"> 3 класу </w:t>
      </w:r>
      <w:r w:rsidR="00363A4D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363A4D" w:rsidRPr="00363A4D">
        <w:rPr>
          <w:rFonts w:ascii="Times New Roman" w:hAnsi="Times New Roman"/>
          <w:sz w:val="28"/>
          <w:szCs w:val="28"/>
          <w:lang w:val="uk-UA"/>
        </w:rPr>
        <w:t>класний керівник Шемберко Т.В. організувал</w:t>
      </w:r>
      <w:r w:rsidR="00363A4D">
        <w:rPr>
          <w:rFonts w:ascii="Times New Roman" w:hAnsi="Times New Roman"/>
          <w:sz w:val="28"/>
          <w:szCs w:val="28"/>
          <w:lang w:val="uk-UA"/>
        </w:rPr>
        <w:t>и</w:t>
      </w:r>
      <w:r w:rsidR="00363A4D" w:rsidRPr="00363A4D">
        <w:rPr>
          <w:rFonts w:ascii="Times New Roman" w:hAnsi="Times New Roman"/>
          <w:sz w:val="28"/>
          <w:szCs w:val="28"/>
          <w:lang w:val="uk-UA"/>
        </w:rPr>
        <w:t xml:space="preserve"> свято осені "Гарбу</w:t>
      </w:r>
      <w:r w:rsidR="00363A4D">
        <w:rPr>
          <w:rFonts w:ascii="Times New Roman" w:hAnsi="Times New Roman"/>
          <w:sz w:val="28"/>
          <w:szCs w:val="28"/>
          <w:lang w:val="uk-UA"/>
        </w:rPr>
        <w:t xml:space="preserve">з походжає, Міс </w:t>
      </w:r>
      <w:r w:rsidR="00363A4D" w:rsidRPr="00363A4D">
        <w:rPr>
          <w:rFonts w:ascii="Times New Roman" w:hAnsi="Times New Roman"/>
          <w:sz w:val="28"/>
          <w:szCs w:val="28"/>
          <w:lang w:val="uk-UA"/>
        </w:rPr>
        <w:t xml:space="preserve">овочів вибирає", </w:t>
      </w:r>
      <w:r w:rsidR="00363A4D">
        <w:rPr>
          <w:rFonts w:ascii="Times New Roman" w:hAnsi="Times New Roman"/>
          <w:sz w:val="28"/>
          <w:szCs w:val="28"/>
          <w:lang w:val="uk-UA"/>
        </w:rPr>
        <w:t xml:space="preserve">учні 8 класу та класний керівник Чобан А.Б. провели </w:t>
      </w:r>
      <w:r w:rsidR="00363A4D" w:rsidRPr="00363A4D">
        <w:rPr>
          <w:rFonts w:ascii="Times New Roman" w:hAnsi="Times New Roman"/>
          <w:sz w:val="28"/>
          <w:szCs w:val="28"/>
          <w:lang w:val="uk-UA"/>
        </w:rPr>
        <w:t>літературне свято «Життєвими стежками поета, сторінками поетичних збірок»</w:t>
      </w:r>
      <w:r w:rsidR="00163A7C">
        <w:rPr>
          <w:rFonts w:ascii="Times New Roman" w:hAnsi="Times New Roman"/>
          <w:sz w:val="28"/>
          <w:szCs w:val="28"/>
          <w:lang w:val="uk-UA"/>
        </w:rPr>
        <w:t>, екскурсійна поїздка до Тернополя та Львова для учнів 7 класу (класний керівник Святенко Л.В.)</w:t>
      </w:r>
      <w:r w:rsidR="00716C7B">
        <w:rPr>
          <w:rFonts w:ascii="Times New Roman" w:hAnsi="Times New Roman"/>
          <w:sz w:val="28"/>
          <w:szCs w:val="28"/>
          <w:lang w:val="uk-UA"/>
        </w:rPr>
        <w:t>.</w:t>
      </w:r>
    </w:p>
    <w:p w:rsidR="00163A7C" w:rsidRDefault="00163A7C" w:rsidP="00163A7C">
      <w:pPr>
        <w:bidi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 час щорічного місячника цивільного захисту проведено планове відпрацювання нормативів евакуації учнів із будівлі, класним керівником 6 класу Стебло І.Ю. організовано зустріч із фельдшером медицини невідкладних станів та медицини катастроф Крук І.М., зустріч із працівниками ДСНС України у Вінницькій області.</w:t>
      </w:r>
    </w:p>
    <w:p w:rsidR="00163A7C" w:rsidRPr="00716C7B" w:rsidRDefault="00716C7B" w:rsidP="00716C7B">
      <w:pPr>
        <w:bidi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716C7B">
        <w:rPr>
          <w:rFonts w:ascii="Times New Roman" w:hAnsi="Times New Roman"/>
          <w:sz w:val="28"/>
          <w:szCs w:val="28"/>
          <w:lang w:val="uk-UA"/>
        </w:rPr>
        <w:t xml:space="preserve">  метою  формування  навичок здорового способу  життя  учнів,  профілактики шкідливих звичок,  створення  умов  для  розвитку  творч</w:t>
      </w:r>
      <w:r w:rsidR="00591DF2">
        <w:rPr>
          <w:rFonts w:ascii="Times New Roman" w:hAnsi="Times New Roman"/>
          <w:sz w:val="28"/>
          <w:szCs w:val="28"/>
          <w:lang w:val="uk-UA"/>
        </w:rPr>
        <w:t>ої  особистості вчителем фі</w:t>
      </w:r>
      <w:r>
        <w:rPr>
          <w:rFonts w:ascii="Times New Roman" w:hAnsi="Times New Roman"/>
          <w:sz w:val="28"/>
          <w:szCs w:val="28"/>
          <w:lang w:val="uk-UA"/>
        </w:rPr>
        <w:t xml:space="preserve">зкультури </w:t>
      </w:r>
      <w:r w:rsidR="00591DF2">
        <w:rPr>
          <w:rFonts w:ascii="Times New Roman" w:hAnsi="Times New Roman"/>
          <w:sz w:val="28"/>
          <w:szCs w:val="28"/>
          <w:lang w:val="uk-UA"/>
        </w:rPr>
        <w:t>Ткаченко Т.А. були відзняті два відео ролика, які популяризують спорт, рухову активність та здоровий спосіб життя.</w:t>
      </w:r>
    </w:p>
    <w:p w:rsidR="004459CE" w:rsidRPr="004459CE" w:rsidRDefault="004459CE" w:rsidP="00363A4D">
      <w:pPr>
        <w:shd w:val="clear" w:color="auto" w:fill="FFFFFF"/>
        <w:bidi w:val="0"/>
        <w:spacing w:after="0" w:line="337" w:lineRule="atLeast"/>
        <w:ind w:firstLine="567"/>
        <w:jc w:val="both"/>
        <w:rPr>
          <w:rFonts w:ascii="Tahoma" w:eastAsia="Times New Roman" w:hAnsi="Tahoma" w:cs="Tahoma"/>
          <w:color w:val="111111"/>
          <w:lang w:val="uk-UA"/>
        </w:rPr>
      </w:pP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У зв'язку з карантинними обмеженнями новорічні свята були проведені по класах. Класні керівники 1-5 класів відзняли новорічні привітання та новорічні міні казочки. </w:t>
      </w:r>
    </w:p>
    <w:p w:rsidR="004459CE" w:rsidRPr="004459CE" w:rsidRDefault="004459CE" w:rsidP="00363A4D">
      <w:pPr>
        <w:shd w:val="clear" w:color="auto" w:fill="FFFFFF"/>
        <w:bidi w:val="0"/>
        <w:spacing w:after="0" w:line="337" w:lineRule="atLeast"/>
        <w:ind w:firstLine="567"/>
        <w:jc w:val="both"/>
        <w:rPr>
          <w:rFonts w:ascii="Tahoma" w:eastAsia="Times New Roman" w:hAnsi="Tahoma" w:cs="Tahoma"/>
          <w:color w:val="111111"/>
          <w:lang w:val="uk-UA"/>
        </w:rPr>
      </w:pP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 рамках тематичних тижнів, місячників було проведено різноманітні конкурси малюнків, плакатів, колажів, рефератів.</w:t>
      </w:r>
      <w:r w:rsidR="006770D4" w:rsidRPr="006770D4">
        <w:rPr>
          <w:rFonts w:ascii="Times New Roman" w:eastAsia="Times New Roman" w:hAnsi="Times New Roman"/>
          <w:color w:val="111111"/>
          <w:sz w:val="28"/>
          <w:szCs w:val="28"/>
          <w:lang w:val="uk-UA"/>
        </w:rPr>
        <w:t>Слід відмітити вчителя інформатики Киндяк І.М., вчителя англійської мови Святенко Л.В., вчителя української мови та літератури Чобан А.Б. за за змістовне проведення своїх тематичних тижнів.</w:t>
      </w:r>
    </w:p>
    <w:p w:rsidR="006770D4" w:rsidRPr="006770D4" w:rsidRDefault="004459CE" w:rsidP="006770D4">
      <w:pPr>
        <w:bidi w:val="0"/>
        <w:spacing w:after="0"/>
        <w:ind w:firstLine="709"/>
        <w:jc w:val="both"/>
        <w:rPr>
          <w:lang w:val="ru-RU"/>
        </w:rPr>
      </w:pP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Слід відмітити роботу практичного психол</w:t>
      </w:r>
      <w:r w:rsidR="00FE04A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ога Поповської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О.А</w:t>
      </w:r>
      <w:r w:rsidRPr="006770D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., </w:t>
      </w:r>
      <w:r w:rsidR="006770D4">
        <w:rPr>
          <w:rFonts w:ascii="Times New Roman" w:hAnsi="Times New Roman"/>
          <w:sz w:val="28"/>
          <w:szCs w:val="28"/>
          <w:lang w:val="uk-UA"/>
        </w:rPr>
        <w:t>п</w:t>
      </w:r>
      <w:r w:rsidR="006770D4" w:rsidRPr="006770D4">
        <w:rPr>
          <w:rFonts w:ascii="Times New Roman" w:hAnsi="Times New Roman"/>
          <w:sz w:val="28"/>
          <w:szCs w:val="28"/>
          <w:lang w:val="uk-UA"/>
        </w:rPr>
        <w:t xml:space="preserve">ід її керівництвом проводиться  діагностика, соціометричне  обстеження  груп  дітей, індивідуальна  робота  з  дітьми, які  потребують  підвищеної  педагогічної  уваги. </w:t>
      </w:r>
      <w:r w:rsidR="006770D4" w:rsidRPr="006770D4">
        <w:rPr>
          <w:rFonts w:ascii="Times New Roman" w:hAnsi="Times New Roman"/>
          <w:sz w:val="28"/>
          <w:szCs w:val="28"/>
          <w:lang w:val="ru-RU"/>
        </w:rPr>
        <w:t>Надаються  консультації  педагогам,  щодо  вирішення  складних  ситуацій  в  групах  дітей. За висновками  обстежень  психолог  надає  рекомендації щодо  здійснення  корекційної  роботи  з  кожним  учнем</w:t>
      </w:r>
      <w:r w:rsidR="006770D4" w:rsidRPr="006770D4">
        <w:rPr>
          <w:lang w:val="ru-RU"/>
        </w:rPr>
        <w:t xml:space="preserve">. </w:t>
      </w:r>
    </w:p>
    <w:p w:rsidR="004459CE" w:rsidRPr="00402D15" w:rsidRDefault="004459CE" w:rsidP="00402D15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lastRenderedPageBreak/>
        <w:t>Не можна не відмітити проведеня тижня безпек</w:t>
      </w:r>
      <w:r w:rsidR="005571E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и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дорожнього руху. </w:t>
      </w:r>
      <w:r w:rsidR="005571E5">
        <w:rPr>
          <w:rFonts w:ascii="Times New Roman" w:hAnsi="Times New Roman"/>
          <w:sz w:val="28"/>
          <w:szCs w:val="28"/>
          <w:lang w:val="uk-UA"/>
        </w:rPr>
        <w:t xml:space="preserve">Класні керівники провели Національний урок з безпеки дорожнього руху «Безпечна дорога додому». </w:t>
      </w:r>
      <w:r w:rsidR="005571E5">
        <w:rPr>
          <w:rFonts w:ascii="Times New Roman" w:hAnsi="Times New Roman"/>
          <w:color w:val="050505"/>
          <w:sz w:val="28"/>
          <w:szCs w:val="28"/>
          <w:shd w:val="clear" w:color="auto" w:fill="FFFFFF"/>
          <w:lang w:val="uk-UA"/>
        </w:rPr>
        <w:t>О</w:t>
      </w:r>
      <w:r w:rsidR="005571E5" w:rsidRPr="008C46AA">
        <w:rPr>
          <w:rFonts w:ascii="Times New Roman" w:hAnsi="Times New Roman"/>
          <w:color w:val="050505"/>
          <w:sz w:val="28"/>
          <w:szCs w:val="28"/>
          <w:shd w:val="clear" w:color="auto" w:fill="FFFFFF"/>
          <w:lang w:val="uk-UA"/>
        </w:rPr>
        <w:t>фіцер</w:t>
      </w:r>
      <w:r w:rsidR="005571E5">
        <w:rPr>
          <w:rFonts w:ascii="Times New Roman" w:hAnsi="Times New Roman"/>
          <w:color w:val="050505"/>
          <w:sz w:val="28"/>
          <w:szCs w:val="28"/>
          <w:shd w:val="clear" w:color="auto" w:fill="FFFFFF"/>
          <w:lang w:val="uk-UA"/>
        </w:rPr>
        <w:t>ами</w:t>
      </w:r>
      <w:r w:rsidR="005571E5" w:rsidRPr="008C46AA">
        <w:rPr>
          <w:rFonts w:ascii="Times New Roman" w:hAnsi="Times New Roman"/>
          <w:color w:val="050505"/>
          <w:sz w:val="28"/>
          <w:szCs w:val="28"/>
          <w:shd w:val="clear" w:color="auto" w:fill="FFFFFF"/>
          <w:lang w:val="uk-UA"/>
        </w:rPr>
        <w:t xml:space="preserve"> поліції Жмеринського районного відділу поліції Богдан</w:t>
      </w:r>
      <w:r w:rsidR="005571E5">
        <w:rPr>
          <w:rFonts w:ascii="Times New Roman" w:hAnsi="Times New Roman"/>
          <w:color w:val="050505"/>
          <w:sz w:val="28"/>
          <w:szCs w:val="28"/>
          <w:shd w:val="clear" w:color="auto" w:fill="FFFFFF"/>
          <w:lang w:val="uk-UA"/>
        </w:rPr>
        <w:t>ом</w:t>
      </w:r>
      <w:r w:rsidR="005571E5" w:rsidRPr="008C46AA">
        <w:rPr>
          <w:rFonts w:ascii="Times New Roman" w:hAnsi="Times New Roman"/>
          <w:color w:val="050505"/>
          <w:sz w:val="28"/>
          <w:szCs w:val="28"/>
          <w:shd w:val="clear" w:color="auto" w:fill="FFFFFF"/>
          <w:lang w:val="uk-UA"/>
        </w:rPr>
        <w:t xml:space="preserve"> Рубанськи</w:t>
      </w:r>
      <w:r w:rsidR="005571E5">
        <w:rPr>
          <w:rFonts w:ascii="Times New Roman" w:hAnsi="Times New Roman"/>
          <w:color w:val="050505"/>
          <w:sz w:val="28"/>
          <w:szCs w:val="28"/>
          <w:shd w:val="clear" w:color="auto" w:fill="FFFFFF"/>
          <w:lang w:val="uk-UA"/>
        </w:rPr>
        <w:t>м</w:t>
      </w:r>
      <w:r w:rsidR="005571E5" w:rsidRPr="008C46AA">
        <w:rPr>
          <w:rFonts w:ascii="Times New Roman" w:hAnsi="Times New Roman"/>
          <w:color w:val="050505"/>
          <w:sz w:val="28"/>
          <w:szCs w:val="28"/>
          <w:shd w:val="clear" w:color="auto" w:fill="FFFFFF"/>
          <w:lang w:val="uk-UA"/>
        </w:rPr>
        <w:t xml:space="preserve"> та Марі</w:t>
      </w:r>
      <w:r w:rsidR="005571E5">
        <w:rPr>
          <w:rFonts w:ascii="Times New Roman" w:hAnsi="Times New Roman"/>
          <w:color w:val="050505"/>
          <w:sz w:val="28"/>
          <w:szCs w:val="28"/>
          <w:shd w:val="clear" w:color="auto" w:fill="FFFFFF"/>
          <w:lang w:val="uk-UA"/>
        </w:rPr>
        <w:t>єю</w:t>
      </w:r>
      <w:r w:rsidR="005571E5" w:rsidRPr="008C46AA">
        <w:rPr>
          <w:rFonts w:ascii="Times New Roman" w:hAnsi="Times New Roman"/>
          <w:color w:val="050505"/>
          <w:sz w:val="28"/>
          <w:szCs w:val="28"/>
          <w:shd w:val="clear" w:color="auto" w:fill="FFFFFF"/>
          <w:lang w:val="uk-UA"/>
        </w:rPr>
        <w:t xml:space="preserve"> Шкляр </w:t>
      </w:r>
      <w:r w:rsidR="005571E5">
        <w:rPr>
          <w:rFonts w:ascii="Times New Roman" w:hAnsi="Times New Roman"/>
          <w:color w:val="050505"/>
          <w:sz w:val="28"/>
          <w:szCs w:val="28"/>
          <w:shd w:val="clear" w:color="auto" w:fill="FFFFFF"/>
          <w:lang w:val="uk-UA"/>
        </w:rPr>
        <w:t xml:space="preserve">було </w:t>
      </w:r>
      <w:r w:rsidR="005571E5" w:rsidRPr="008C46AA">
        <w:rPr>
          <w:rFonts w:ascii="Times New Roman" w:hAnsi="Times New Roman"/>
          <w:color w:val="050505"/>
          <w:sz w:val="28"/>
          <w:szCs w:val="28"/>
          <w:shd w:val="clear" w:color="auto" w:fill="FFFFFF"/>
          <w:lang w:val="uk-UA"/>
        </w:rPr>
        <w:t>прове</w:t>
      </w:r>
      <w:r w:rsidR="005571E5">
        <w:rPr>
          <w:rFonts w:ascii="Times New Roman" w:hAnsi="Times New Roman"/>
          <w:color w:val="050505"/>
          <w:sz w:val="28"/>
          <w:szCs w:val="28"/>
          <w:shd w:val="clear" w:color="auto" w:fill="FFFFFF"/>
          <w:lang w:val="uk-UA"/>
        </w:rPr>
        <w:t>дено</w:t>
      </w:r>
      <w:r w:rsidR="005571E5" w:rsidRPr="008C46AA">
        <w:rPr>
          <w:rFonts w:ascii="Times New Roman" w:hAnsi="Times New Roman"/>
          <w:color w:val="050505"/>
          <w:sz w:val="28"/>
          <w:szCs w:val="28"/>
          <w:shd w:val="clear" w:color="auto" w:fill="FFFFFF"/>
          <w:lang w:val="uk-UA"/>
        </w:rPr>
        <w:t xml:space="preserve"> просвітницьку роботу щодо дотримання правил дорожнього руху</w:t>
      </w:r>
      <w:r w:rsidR="005571E5" w:rsidRPr="008C46AA">
        <w:rPr>
          <w:rFonts w:ascii="Helvetica" w:hAnsi="Helvetica"/>
          <w:color w:val="050505"/>
          <w:sz w:val="23"/>
          <w:szCs w:val="23"/>
          <w:shd w:val="clear" w:color="auto" w:fill="FFFFFF"/>
          <w:lang w:val="uk-UA"/>
        </w:rPr>
        <w:t>.</w:t>
      </w:r>
    </w:p>
    <w:p w:rsidR="004459CE" w:rsidRPr="004459CE" w:rsidRDefault="004459CE" w:rsidP="00402D15">
      <w:pPr>
        <w:shd w:val="clear" w:color="auto" w:fill="FFFFFF"/>
        <w:bidi w:val="0"/>
        <w:spacing w:after="0" w:line="337" w:lineRule="atLeast"/>
        <w:ind w:firstLine="567"/>
        <w:jc w:val="both"/>
        <w:rPr>
          <w:rFonts w:ascii="Tahoma" w:eastAsia="Times New Roman" w:hAnsi="Tahoma" w:cs="Tahoma"/>
          <w:color w:val="111111"/>
          <w:lang w:val="ru-RU"/>
        </w:rPr>
      </w:pP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Поряд із традиційними формами виховної роботи у школі функціонує шкільне врядування, що структурно представлене як на рівні школи, так і на рівні класних колективів.</w:t>
      </w:r>
    </w:p>
    <w:p w:rsidR="004459CE" w:rsidRPr="004459CE" w:rsidRDefault="004459CE" w:rsidP="00402D15">
      <w:pPr>
        <w:shd w:val="clear" w:color="auto" w:fill="FFFFFF"/>
        <w:bidi w:val="0"/>
        <w:spacing w:after="0" w:line="337" w:lineRule="atLeast"/>
        <w:ind w:firstLine="567"/>
        <w:jc w:val="both"/>
        <w:rPr>
          <w:rFonts w:ascii="Tahoma" w:eastAsia="Times New Roman" w:hAnsi="Tahoma" w:cs="Tahoma"/>
          <w:color w:val="111111"/>
          <w:lang w:val="ru-RU"/>
        </w:rPr>
      </w:pP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Активним у житті школи було учнівське самоврядування. У школі діє система самоврядування «Учнівський комітет». При  ньому діють центри «Старостат», «Дозвілля», «Прес-центр», «Центр здорового способу життя»,  «Чистоти і порядку», «Волонтерський загін».</w:t>
      </w:r>
    </w:p>
    <w:p w:rsidR="004459CE" w:rsidRPr="004459CE" w:rsidRDefault="004459CE" w:rsidP="00402D15">
      <w:pPr>
        <w:shd w:val="clear" w:color="auto" w:fill="FFFFFF"/>
        <w:bidi w:val="0"/>
        <w:spacing w:after="0" w:line="337" w:lineRule="atLeast"/>
        <w:ind w:firstLine="567"/>
        <w:jc w:val="both"/>
        <w:rPr>
          <w:rFonts w:ascii="Tahoma" w:eastAsia="Times New Roman" w:hAnsi="Tahoma" w:cs="Tahoma"/>
          <w:color w:val="111111"/>
          <w:lang w:val="uk-UA"/>
        </w:rPr>
      </w:pP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Членами учнівського самоврядування систематично перевірялись робочі куточки у класах, вологе прибирання на пе</w:t>
      </w:r>
      <w:r w:rsidR="00402D1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рервах. Щ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опонеділка відбувалися організаційні лінійки для старост 5-9 класів, де учні звітувалися за проведену роботу, відвідування учнів. Підсумок роботи шкільного самоврядування висвітлювався </w:t>
      </w:r>
      <w:r w:rsidR="00402D1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на шкільній фейсбук сторінці.</w:t>
      </w:r>
    </w:p>
    <w:p w:rsidR="004459CE" w:rsidRPr="004459CE" w:rsidRDefault="004459CE" w:rsidP="00402D15">
      <w:pPr>
        <w:shd w:val="clear" w:color="auto" w:fill="FFFFFF"/>
        <w:bidi w:val="0"/>
        <w:spacing w:after="0" w:line="337" w:lineRule="atLeast"/>
        <w:ind w:firstLine="567"/>
        <w:jc w:val="both"/>
        <w:rPr>
          <w:rFonts w:ascii="Tahoma" w:eastAsia="Times New Roman" w:hAnsi="Tahoma" w:cs="Tahoma"/>
          <w:color w:val="111111"/>
          <w:lang w:val="uk-UA"/>
        </w:rPr>
      </w:pP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До традиційних шкільних справ також можна віднести трудові десанти по очищенню навколишнього середовища від сміття «Життя – без сміття», «Чисте подвір’я», «Річці – чистий берег» та інші.          </w:t>
      </w:r>
    </w:p>
    <w:p w:rsidR="008D77B2" w:rsidRPr="008D77B2" w:rsidRDefault="008D77B2" w:rsidP="00BD18AA">
      <w:pPr>
        <w:bidi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D77B2">
        <w:rPr>
          <w:rFonts w:ascii="Times New Roman" w:hAnsi="Times New Roman"/>
          <w:sz w:val="28"/>
          <w:szCs w:val="28"/>
          <w:lang w:val="ru-RU"/>
        </w:rPr>
        <w:t xml:space="preserve">У </w:t>
      </w:r>
      <w:r w:rsidRPr="008D77B2">
        <w:rPr>
          <w:rFonts w:ascii="Times New Roman" w:hAnsi="Times New Roman"/>
          <w:sz w:val="28"/>
          <w:szCs w:val="28"/>
          <w:lang w:val="uk-UA"/>
        </w:rPr>
        <w:t xml:space="preserve"> школі </w:t>
      </w:r>
      <w:r w:rsidRPr="008D77B2">
        <w:rPr>
          <w:rFonts w:ascii="Times New Roman" w:hAnsi="Times New Roman"/>
          <w:sz w:val="28"/>
          <w:szCs w:val="28"/>
          <w:lang w:val="ru-RU"/>
        </w:rPr>
        <w:t>створена</w:t>
      </w:r>
      <w:r w:rsidRPr="008D77B2">
        <w:rPr>
          <w:rFonts w:ascii="Times New Roman" w:hAnsi="Times New Roman"/>
          <w:sz w:val="28"/>
          <w:szCs w:val="28"/>
          <w:lang w:val="uk-UA"/>
        </w:rPr>
        <w:t xml:space="preserve"> досить </w:t>
      </w:r>
      <w:r w:rsidRPr="008D77B2">
        <w:rPr>
          <w:rFonts w:ascii="Times New Roman" w:hAnsi="Times New Roman"/>
          <w:sz w:val="28"/>
          <w:szCs w:val="28"/>
          <w:lang w:val="ru-RU"/>
        </w:rPr>
        <w:t xml:space="preserve"> потужна система позашкільної освіти, яка включає </w:t>
      </w:r>
      <w:proofErr w:type="gramStart"/>
      <w:r w:rsidRPr="008D77B2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8D77B2">
        <w:rPr>
          <w:rFonts w:ascii="Times New Roman" w:hAnsi="Times New Roman"/>
          <w:sz w:val="28"/>
          <w:szCs w:val="28"/>
          <w:lang w:val="ru-RU"/>
        </w:rPr>
        <w:t>ізні напрями розвитку здібностей учнів.  Учні розвиваються у гуртках</w:t>
      </w:r>
      <w:r>
        <w:rPr>
          <w:rFonts w:ascii="Times New Roman" w:hAnsi="Times New Roman"/>
          <w:sz w:val="28"/>
          <w:szCs w:val="28"/>
          <w:lang w:val="uk-UA"/>
        </w:rPr>
        <w:t xml:space="preserve">, що працюють на базі </w:t>
      </w:r>
      <w:r w:rsidRPr="008D77B2">
        <w:rPr>
          <w:rFonts w:ascii="Times New Roman" w:hAnsi="Times New Roman"/>
          <w:sz w:val="28"/>
          <w:szCs w:val="28"/>
          <w:lang w:val="uk-UA"/>
        </w:rPr>
        <w:t xml:space="preserve">школи, </w:t>
      </w:r>
      <w:r w:rsidRPr="008D77B2">
        <w:rPr>
          <w:rFonts w:ascii="Times New Roman" w:hAnsi="Times New Roman"/>
          <w:sz w:val="28"/>
          <w:szCs w:val="28"/>
          <w:lang w:val="ru-RU"/>
        </w:rPr>
        <w:t>та інших гуртках і</w:t>
      </w:r>
      <w:r>
        <w:rPr>
          <w:rFonts w:ascii="Times New Roman" w:hAnsi="Times New Roman"/>
          <w:sz w:val="28"/>
          <w:szCs w:val="28"/>
          <w:lang w:val="ru-RU"/>
        </w:rPr>
        <w:t xml:space="preserve"> секціях</w:t>
      </w:r>
      <w:r w:rsidRPr="008D77B2">
        <w:rPr>
          <w:rFonts w:ascii="Times New Roman" w:hAnsi="Times New Roman"/>
          <w:sz w:val="28"/>
          <w:szCs w:val="28"/>
          <w:lang w:val="ru-RU"/>
        </w:rPr>
        <w:t xml:space="preserve">. Згідно  плану роботи </w:t>
      </w:r>
      <w:r w:rsidRPr="008D77B2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8D77B2">
        <w:rPr>
          <w:rFonts w:ascii="Times New Roman" w:hAnsi="Times New Roman"/>
          <w:sz w:val="28"/>
          <w:szCs w:val="28"/>
          <w:lang w:val="ru-RU"/>
        </w:rPr>
        <w:t xml:space="preserve"> 20</w:t>
      </w:r>
      <w:r w:rsidRPr="008D77B2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8D77B2">
        <w:rPr>
          <w:rFonts w:ascii="Times New Roman" w:hAnsi="Times New Roman"/>
          <w:sz w:val="28"/>
          <w:szCs w:val="28"/>
          <w:lang w:val="ru-RU"/>
        </w:rPr>
        <w:t>/20</w:t>
      </w:r>
      <w:r w:rsidRPr="008D77B2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8D77B2">
        <w:rPr>
          <w:rFonts w:ascii="Times New Roman" w:hAnsi="Times New Roman"/>
          <w:sz w:val="28"/>
          <w:szCs w:val="28"/>
          <w:lang w:val="ru-RU"/>
        </w:rPr>
        <w:t xml:space="preserve"> навчальн</w:t>
      </w:r>
      <w:r w:rsidRPr="008D77B2">
        <w:rPr>
          <w:rFonts w:ascii="Times New Roman" w:hAnsi="Times New Roman"/>
          <w:sz w:val="28"/>
          <w:szCs w:val="28"/>
          <w:lang w:val="uk-UA"/>
        </w:rPr>
        <w:t>ий</w:t>
      </w:r>
      <w:r w:rsidRPr="008D77B2">
        <w:rPr>
          <w:rFonts w:ascii="Times New Roman" w:hAnsi="Times New Roman"/>
          <w:sz w:val="28"/>
          <w:szCs w:val="28"/>
          <w:lang w:val="ru-RU"/>
        </w:rPr>
        <w:t>р</w:t>
      </w:r>
      <w:r w:rsidRPr="008D77B2">
        <w:rPr>
          <w:rFonts w:ascii="Times New Roman" w:hAnsi="Times New Roman"/>
          <w:sz w:val="28"/>
          <w:szCs w:val="28"/>
          <w:lang w:val="uk-UA"/>
        </w:rPr>
        <w:t>і</w:t>
      </w:r>
      <w:proofErr w:type="gramStart"/>
      <w:r w:rsidRPr="008D77B2">
        <w:rPr>
          <w:rFonts w:ascii="Times New Roman" w:hAnsi="Times New Roman"/>
          <w:sz w:val="28"/>
          <w:szCs w:val="28"/>
          <w:lang w:val="uk-UA"/>
        </w:rPr>
        <w:t>к</w:t>
      </w:r>
      <w:proofErr w:type="gramEnd"/>
      <w:r w:rsidRPr="008D77B2">
        <w:rPr>
          <w:rFonts w:ascii="Times New Roman" w:hAnsi="Times New Roman"/>
          <w:sz w:val="28"/>
          <w:szCs w:val="28"/>
          <w:lang w:val="uk-UA"/>
        </w:rPr>
        <w:t xml:space="preserve"> у  школі </w:t>
      </w:r>
      <w:r w:rsidRPr="008D77B2">
        <w:rPr>
          <w:rFonts w:ascii="Times New Roman" w:hAnsi="Times New Roman"/>
          <w:sz w:val="28"/>
          <w:szCs w:val="28"/>
          <w:lang w:val="ru-RU"/>
        </w:rPr>
        <w:t>працювали такі гуртки</w:t>
      </w:r>
      <w:r w:rsidRPr="008D77B2">
        <w:rPr>
          <w:rFonts w:ascii="Times New Roman" w:hAnsi="Times New Roman"/>
          <w:sz w:val="28"/>
          <w:szCs w:val="28"/>
          <w:lang w:val="uk-UA"/>
        </w:rPr>
        <w:t xml:space="preserve"> та спортивні секції: </w:t>
      </w:r>
      <w:r>
        <w:rPr>
          <w:rFonts w:ascii="Times New Roman" w:hAnsi="Times New Roman"/>
          <w:sz w:val="28"/>
          <w:szCs w:val="28"/>
          <w:lang w:val="uk-UA"/>
        </w:rPr>
        <w:t xml:space="preserve">"Хоровий спів", </w:t>
      </w:r>
      <w:r w:rsidR="00BD18AA">
        <w:rPr>
          <w:rFonts w:ascii="Times New Roman" w:hAnsi="Times New Roman"/>
          <w:sz w:val="28"/>
          <w:szCs w:val="28"/>
          <w:lang w:val="uk-UA"/>
        </w:rPr>
        <w:t>"Умілі руки", "Пошук", "Цікава англійська", "Юний еколог", "Архімед", "Мельпомена", "Дивослово" та спортивна секція дзюдо.</w:t>
      </w:r>
    </w:p>
    <w:p w:rsidR="008D77B2" w:rsidRPr="00DD0E75" w:rsidRDefault="008D77B2" w:rsidP="00DD0E75">
      <w:pPr>
        <w:bidi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D0E75">
        <w:rPr>
          <w:rFonts w:ascii="Times New Roman" w:hAnsi="Times New Roman"/>
          <w:sz w:val="28"/>
          <w:szCs w:val="28"/>
          <w:lang w:val="uk-UA"/>
        </w:rPr>
        <w:t xml:space="preserve">Згідно з обліком охоплення учнів </w:t>
      </w:r>
      <w:r w:rsidRPr="008D77B2">
        <w:rPr>
          <w:rFonts w:ascii="Times New Roman" w:hAnsi="Times New Roman"/>
          <w:sz w:val="28"/>
          <w:szCs w:val="28"/>
          <w:lang w:val="uk-UA"/>
        </w:rPr>
        <w:t xml:space="preserve"> школи </w:t>
      </w:r>
      <w:r w:rsidRPr="00DD0E75">
        <w:rPr>
          <w:rFonts w:ascii="Times New Roman" w:hAnsi="Times New Roman"/>
          <w:sz w:val="28"/>
          <w:szCs w:val="28"/>
          <w:lang w:val="uk-UA"/>
        </w:rPr>
        <w:t xml:space="preserve">гуртковою роботою станом на </w:t>
      </w:r>
      <w:r w:rsidRPr="008D77B2">
        <w:rPr>
          <w:rFonts w:ascii="Times New Roman" w:hAnsi="Times New Roman"/>
          <w:sz w:val="28"/>
          <w:szCs w:val="28"/>
          <w:lang w:val="uk-UA"/>
        </w:rPr>
        <w:t xml:space="preserve"> травень </w:t>
      </w:r>
      <w:r w:rsidRPr="00DD0E75">
        <w:rPr>
          <w:rFonts w:ascii="Times New Roman" w:hAnsi="Times New Roman"/>
          <w:sz w:val="28"/>
          <w:szCs w:val="28"/>
          <w:lang w:val="uk-UA"/>
        </w:rPr>
        <w:t>20</w:t>
      </w:r>
      <w:r w:rsidRPr="008D77B2">
        <w:rPr>
          <w:rFonts w:ascii="Times New Roman" w:hAnsi="Times New Roman"/>
          <w:sz w:val="28"/>
          <w:szCs w:val="28"/>
          <w:lang w:val="uk-UA"/>
        </w:rPr>
        <w:t>2</w:t>
      </w:r>
      <w:r w:rsidR="00DD0E75">
        <w:rPr>
          <w:rFonts w:ascii="Times New Roman" w:hAnsi="Times New Roman"/>
          <w:sz w:val="28"/>
          <w:szCs w:val="28"/>
          <w:lang w:val="uk-UA"/>
        </w:rPr>
        <w:t>2</w:t>
      </w:r>
      <w:r w:rsidRPr="00DD0E75">
        <w:rPr>
          <w:rFonts w:ascii="Times New Roman" w:hAnsi="Times New Roman"/>
          <w:sz w:val="28"/>
          <w:szCs w:val="28"/>
          <w:lang w:val="uk-UA"/>
        </w:rPr>
        <w:t xml:space="preserve"> р</w:t>
      </w:r>
      <w:r w:rsidRPr="008D77B2">
        <w:rPr>
          <w:rFonts w:ascii="Times New Roman" w:hAnsi="Times New Roman"/>
          <w:sz w:val="28"/>
          <w:szCs w:val="28"/>
          <w:lang w:val="uk-UA"/>
        </w:rPr>
        <w:t>оку</w:t>
      </w:r>
      <w:r w:rsidRPr="00DD0E75">
        <w:rPr>
          <w:rFonts w:ascii="Times New Roman" w:hAnsi="Times New Roman"/>
          <w:sz w:val="28"/>
          <w:szCs w:val="28"/>
          <w:lang w:val="uk-UA"/>
        </w:rPr>
        <w:t xml:space="preserve"> більше </w:t>
      </w:r>
      <w:r w:rsidR="00DD0E75" w:rsidRPr="00DD0E75">
        <w:rPr>
          <w:rFonts w:ascii="Times New Roman" w:hAnsi="Times New Roman"/>
          <w:sz w:val="28"/>
          <w:szCs w:val="28"/>
          <w:lang w:val="uk-UA"/>
        </w:rPr>
        <w:t>7</w:t>
      </w:r>
      <w:r w:rsidRPr="008D77B2">
        <w:rPr>
          <w:rFonts w:ascii="Times New Roman" w:hAnsi="Times New Roman"/>
          <w:sz w:val="28"/>
          <w:szCs w:val="28"/>
          <w:lang w:val="uk-UA"/>
        </w:rPr>
        <w:t>5</w:t>
      </w:r>
      <w:r w:rsidRPr="00DD0E75">
        <w:rPr>
          <w:rFonts w:ascii="Times New Roman" w:hAnsi="Times New Roman"/>
          <w:sz w:val="28"/>
          <w:szCs w:val="28"/>
          <w:lang w:val="uk-UA"/>
        </w:rPr>
        <w:t xml:space="preserve">% учнів були задіяні </w:t>
      </w:r>
      <w:r w:rsidRPr="008D77B2">
        <w:rPr>
          <w:rFonts w:ascii="Times New Roman" w:hAnsi="Times New Roman"/>
          <w:sz w:val="28"/>
          <w:szCs w:val="28"/>
          <w:lang w:val="uk-UA"/>
        </w:rPr>
        <w:t>в</w:t>
      </w:r>
      <w:r w:rsidRPr="00DD0E75">
        <w:rPr>
          <w:rFonts w:ascii="Times New Roman" w:hAnsi="Times New Roman"/>
          <w:sz w:val="28"/>
          <w:szCs w:val="28"/>
          <w:lang w:val="uk-UA"/>
        </w:rPr>
        <w:t xml:space="preserve"> гуртках, клубах за інте</w:t>
      </w:r>
      <w:r w:rsidR="00DD0E75" w:rsidRPr="00DD0E75">
        <w:rPr>
          <w:rFonts w:ascii="Times New Roman" w:hAnsi="Times New Roman"/>
          <w:sz w:val="28"/>
          <w:szCs w:val="28"/>
          <w:lang w:val="uk-UA"/>
        </w:rPr>
        <w:t>ресами, спортивних секціях</w:t>
      </w:r>
      <w:r w:rsidR="00DD0E75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D0E75">
        <w:rPr>
          <w:rFonts w:ascii="Times New Roman" w:hAnsi="Times New Roman"/>
          <w:sz w:val="28"/>
          <w:szCs w:val="28"/>
          <w:lang w:val="uk-UA"/>
        </w:rPr>
        <w:t>Організація виховного процесу з учнями повинна й надалі врахову</w:t>
      </w:r>
      <w:r w:rsidRPr="008D77B2">
        <w:rPr>
          <w:rFonts w:ascii="Times New Roman" w:hAnsi="Times New Roman"/>
          <w:sz w:val="28"/>
          <w:szCs w:val="28"/>
          <w:lang w:val="uk-UA"/>
        </w:rPr>
        <w:t xml:space="preserve">вати </w:t>
      </w:r>
      <w:r w:rsidRPr="00DD0E75">
        <w:rPr>
          <w:rFonts w:ascii="Times New Roman" w:hAnsi="Times New Roman"/>
          <w:sz w:val="28"/>
          <w:szCs w:val="28"/>
          <w:lang w:val="uk-UA"/>
        </w:rPr>
        <w:t xml:space="preserve"> їх</w:t>
      </w:r>
      <w:r w:rsidRPr="008D77B2">
        <w:rPr>
          <w:rFonts w:ascii="Times New Roman" w:hAnsi="Times New Roman"/>
          <w:sz w:val="28"/>
          <w:szCs w:val="28"/>
          <w:lang w:val="uk-UA"/>
        </w:rPr>
        <w:t>ні</w:t>
      </w:r>
      <w:r w:rsidRPr="00DD0E75">
        <w:rPr>
          <w:rFonts w:ascii="Times New Roman" w:hAnsi="Times New Roman"/>
          <w:sz w:val="28"/>
          <w:szCs w:val="28"/>
          <w:lang w:val="uk-UA"/>
        </w:rPr>
        <w:t xml:space="preserve"> інтереси, потреби та творчу ініціативу. </w:t>
      </w:r>
    </w:p>
    <w:p w:rsidR="004459CE" w:rsidRPr="00E1033C" w:rsidRDefault="004459CE" w:rsidP="00DD0E75">
      <w:pPr>
        <w:shd w:val="clear" w:color="auto" w:fill="FFFFFF"/>
        <w:bidi w:val="0"/>
        <w:spacing w:after="0" w:line="337" w:lineRule="atLeast"/>
        <w:ind w:firstLine="567"/>
        <w:jc w:val="both"/>
        <w:rPr>
          <w:rFonts w:ascii="Tahoma" w:eastAsia="Times New Roman" w:hAnsi="Tahoma" w:cs="Tahoma"/>
          <w:lang w:val="ru-RU"/>
        </w:rPr>
      </w:pPr>
      <w:r w:rsidRPr="004459CE">
        <w:rPr>
          <w:rFonts w:ascii="Times New Roman" w:eastAsia="Times New Roman" w:hAnsi="Times New Roman"/>
          <w:color w:val="111111"/>
          <w:sz w:val="28"/>
          <w:szCs w:val="28"/>
          <w:lang w:val="uk-UA"/>
        </w:rPr>
        <w:t xml:space="preserve">У хоровому гуртку та вокальному «Солісти - вокалісти» (керівник Тодосюк Л.В.) задіяно біля 30 учнів. </w:t>
      </w:r>
      <w:r w:rsidR="00E1033C" w:rsidRPr="00E1033C">
        <w:rPr>
          <w:rFonts w:ascii="Times New Roman" w:eastAsia="Times New Roman" w:hAnsi="Times New Roman"/>
          <w:sz w:val="28"/>
          <w:szCs w:val="28"/>
          <w:lang w:val="uk-UA"/>
        </w:rPr>
        <w:t>На жаль, через</w:t>
      </w:r>
      <w:r w:rsidRPr="00E1033C">
        <w:rPr>
          <w:rFonts w:ascii="Times New Roman" w:eastAsia="Times New Roman" w:hAnsi="Times New Roman"/>
          <w:sz w:val="28"/>
          <w:szCs w:val="28"/>
          <w:lang w:val="uk-UA"/>
        </w:rPr>
        <w:t xml:space="preserve"> карантин щодо запобіганню розповсюдження</w:t>
      </w:r>
      <w:r w:rsidRPr="00E1033C">
        <w:rPr>
          <w:rFonts w:ascii="Times New Roman" w:eastAsia="Times New Roman" w:hAnsi="Times New Roman"/>
          <w:sz w:val="28"/>
          <w:lang w:val="uk-UA"/>
        </w:rPr>
        <w:t> </w:t>
      </w:r>
      <w:r w:rsidRPr="00E1033C">
        <w:rPr>
          <w:rFonts w:ascii="Times New Roman" w:eastAsia="Times New Roman" w:hAnsi="Times New Roman"/>
          <w:sz w:val="28"/>
          <w:szCs w:val="28"/>
        </w:rPr>
        <w:t>COVID</w:t>
      </w:r>
      <w:r w:rsidRPr="00E1033C">
        <w:rPr>
          <w:rFonts w:ascii="Times New Roman" w:eastAsia="Times New Roman" w:hAnsi="Times New Roman"/>
          <w:sz w:val="28"/>
          <w:szCs w:val="28"/>
          <w:lang w:val="uk-UA"/>
        </w:rPr>
        <w:t>-19 виступ школи на районному конкурсі "Проліски надії 2021" було проведено в дистанційному режимі.</w:t>
      </w:r>
    </w:p>
    <w:p w:rsidR="004459CE" w:rsidRPr="00E1033C" w:rsidRDefault="004459CE" w:rsidP="0093261D">
      <w:pPr>
        <w:shd w:val="clear" w:color="auto" w:fill="FFFFFF"/>
        <w:bidi w:val="0"/>
        <w:spacing w:after="0" w:line="337" w:lineRule="atLeast"/>
        <w:ind w:firstLine="567"/>
        <w:jc w:val="both"/>
        <w:rPr>
          <w:rFonts w:ascii="Tahoma" w:eastAsia="Times New Roman" w:hAnsi="Tahoma" w:cs="Tahoma"/>
          <w:lang w:val="ru-RU"/>
        </w:rPr>
      </w:pPr>
      <w:r w:rsidRPr="00E1033C">
        <w:rPr>
          <w:rFonts w:ascii="Times New Roman" w:eastAsia="Times New Roman" w:hAnsi="Times New Roman"/>
          <w:sz w:val="28"/>
          <w:szCs w:val="28"/>
          <w:lang w:val="uk-UA"/>
        </w:rPr>
        <w:t>Про високу результативність цього гуртка говорять постійні виступи наших учнів на загальноселищних та районних святах. Зокрема, слід відмітити досить високий рівень Семенюк А. та ансамбль «Вруна».</w:t>
      </w:r>
    </w:p>
    <w:p w:rsidR="004459CE" w:rsidRPr="004459CE" w:rsidRDefault="004459CE" w:rsidP="0093261D">
      <w:pPr>
        <w:shd w:val="clear" w:color="auto" w:fill="FFFFFF"/>
        <w:bidi w:val="0"/>
        <w:spacing w:after="0" w:line="337" w:lineRule="atLeast"/>
        <w:ind w:firstLine="567"/>
        <w:jc w:val="both"/>
        <w:rPr>
          <w:rFonts w:ascii="Tahoma" w:eastAsia="Times New Roman" w:hAnsi="Tahoma" w:cs="Tahoma"/>
          <w:color w:val="111111"/>
          <w:lang w:val="ru-RU"/>
        </w:rPr>
      </w:pPr>
      <w:r w:rsidRPr="00E1033C">
        <w:rPr>
          <w:rFonts w:ascii="Times New Roman" w:eastAsia="Times New Roman" w:hAnsi="Times New Roman"/>
          <w:sz w:val="28"/>
          <w:szCs w:val="28"/>
          <w:lang w:val="uk-UA"/>
        </w:rPr>
        <w:t>Вихованці гуртка «Умілі руки» (керівник Вернигора Н.А.) брали</w:t>
      </w:r>
      <w:r w:rsidRPr="004459CE">
        <w:rPr>
          <w:rFonts w:ascii="Times New Roman" w:eastAsia="Times New Roman" w:hAnsi="Times New Roman"/>
          <w:color w:val="111111"/>
          <w:sz w:val="28"/>
          <w:szCs w:val="28"/>
          <w:lang w:val="uk-UA"/>
        </w:rPr>
        <w:t xml:space="preserve"> участь в конкурсі «Український сувенір» та зайняли ІІ призове місце. Гуртківці також постійно допомагають у виготовленні різноманітних елементів костюмів, створення різноманітних сувенірів на благодійні ярмарки.</w:t>
      </w:r>
    </w:p>
    <w:p w:rsidR="004459CE" w:rsidRPr="004459CE" w:rsidRDefault="004459CE" w:rsidP="0093261D">
      <w:pPr>
        <w:shd w:val="clear" w:color="auto" w:fill="FFFFFF"/>
        <w:bidi w:val="0"/>
        <w:spacing w:after="0" w:line="337" w:lineRule="atLeast"/>
        <w:ind w:firstLine="567"/>
        <w:jc w:val="both"/>
        <w:rPr>
          <w:rFonts w:ascii="Tahoma" w:eastAsia="Times New Roman" w:hAnsi="Tahoma" w:cs="Tahoma"/>
          <w:color w:val="111111"/>
          <w:lang w:val="ru-RU"/>
        </w:rPr>
      </w:pPr>
      <w:r w:rsidRPr="004459CE">
        <w:rPr>
          <w:rFonts w:ascii="Times New Roman" w:eastAsia="Times New Roman" w:hAnsi="Times New Roman"/>
          <w:color w:val="111111"/>
          <w:sz w:val="28"/>
          <w:szCs w:val="28"/>
          <w:lang w:val="uk-UA"/>
        </w:rPr>
        <w:lastRenderedPageBreak/>
        <w:t>Школярі активно займаються в секції дзюдо районної дитячо-юнацької спортивної школи (тренер Чубко Л.Д.), яка діє на базі нашого навчального закладу. Цьогоріч ряд наших спортсменів стали чемпіонами Вінницької області в своїй ваговій категорії.</w:t>
      </w:r>
    </w:p>
    <w:p w:rsidR="004459CE" w:rsidRPr="004459CE" w:rsidRDefault="004459CE" w:rsidP="00DD0E75">
      <w:pPr>
        <w:shd w:val="clear" w:color="auto" w:fill="FFFFFF"/>
        <w:bidi w:val="0"/>
        <w:spacing w:after="0" w:line="337" w:lineRule="atLeast"/>
        <w:ind w:firstLine="567"/>
        <w:jc w:val="both"/>
        <w:rPr>
          <w:rFonts w:ascii="Tahoma" w:eastAsia="Times New Roman" w:hAnsi="Tahoma" w:cs="Tahoma"/>
          <w:color w:val="111111"/>
          <w:lang w:val="ru-RU"/>
        </w:rPr>
      </w:pP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У навчальному закладі також діють безоплатні гуртки за інтересами.</w:t>
      </w:r>
    </w:p>
    <w:p w:rsidR="00DD0E75" w:rsidRDefault="004459CE" w:rsidP="00DD0E75">
      <w:pPr>
        <w:shd w:val="clear" w:color="auto" w:fill="FFFFFF"/>
        <w:bidi w:val="0"/>
        <w:spacing w:after="0" w:line="337" w:lineRule="atLeast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val="ru-RU"/>
        </w:rPr>
      </w:pP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Учні відповідно до напрямку роботи гуртків брали участь у різноманітних конкурсах.</w:t>
      </w:r>
      <w:r w:rsidRPr="004459CE">
        <w:rPr>
          <w:rFonts w:ascii="Times New Roman" w:eastAsia="Times New Roman" w:hAnsi="Times New Roman"/>
          <w:color w:val="111111"/>
          <w:sz w:val="28"/>
          <w:szCs w:val="28"/>
          <w:lang w:val="ru-RU"/>
        </w:rPr>
        <w:t>Вихованці гуртка «Юний еколог» (кер. Сабатович Л.С.) приймали активну участь в акції «Прибережні смуги», «</w:t>
      </w:r>
      <w:proofErr w:type="gramStart"/>
      <w:r w:rsidRPr="004459CE">
        <w:rPr>
          <w:rFonts w:ascii="Times New Roman" w:eastAsia="Times New Roman" w:hAnsi="Times New Roman"/>
          <w:color w:val="111111"/>
          <w:sz w:val="28"/>
          <w:szCs w:val="28"/>
          <w:lang w:val="ru-RU"/>
        </w:rPr>
        <w:t>Чист</w:t>
      </w:r>
      <w:proofErr w:type="gramEnd"/>
      <w:r w:rsidRPr="004459CE">
        <w:rPr>
          <w:rFonts w:ascii="Times New Roman" w:eastAsia="Times New Roman" w:hAnsi="Times New Roman"/>
          <w:color w:val="111111"/>
          <w:sz w:val="28"/>
          <w:szCs w:val="28"/>
          <w:lang w:val="ru-RU"/>
        </w:rPr>
        <w:t>і  джерела»</w:t>
      </w:r>
      <w:r w:rsidRPr="004459CE">
        <w:rPr>
          <w:rFonts w:ascii="Times New Roman" w:eastAsia="Times New Roman" w:hAnsi="Times New Roman"/>
          <w:color w:val="111111"/>
          <w:sz w:val="28"/>
          <w:szCs w:val="28"/>
          <w:lang w:val="uk-UA"/>
        </w:rPr>
        <w:t>,</w:t>
      </w:r>
      <w:r w:rsidRPr="004459CE">
        <w:rPr>
          <w:rFonts w:ascii="Times New Roman" w:eastAsia="Times New Roman" w:hAnsi="Times New Roman"/>
          <w:color w:val="111111"/>
          <w:sz w:val="28"/>
          <w:lang w:val="ru-RU"/>
        </w:rPr>
        <w:t> </w:t>
      </w:r>
      <w:r w:rsidRPr="004459CE">
        <w:rPr>
          <w:rFonts w:ascii="Times New Roman" w:eastAsia="Times New Roman" w:hAnsi="Times New Roman"/>
          <w:color w:val="111111"/>
          <w:sz w:val="28"/>
          <w:szCs w:val="28"/>
          <w:lang w:val="ru-RU"/>
        </w:rPr>
        <w:t>«В об’єктиві натураліста»</w:t>
      </w:r>
      <w:r w:rsidR="00DD0E75">
        <w:rPr>
          <w:rFonts w:ascii="Times New Roman" w:eastAsia="Times New Roman" w:hAnsi="Times New Roman"/>
          <w:color w:val="111111"/>
          <w:sz w:val="28"/>
          <w:szCs w:val="28"/>
          <w:lang w:val="ru-RU"/>
        </w:rPr>
        <w:t>.</w:t>
      </w:r>
    </w:p>
    <w:p w:rsidR="004459CE" w:rsidRPr="00DD0E75" w:rsidRDefault="00DD0E75" w:rsidP="00DD0E75">
      <w:pPr>
        <w:shd w:val="clear" w:color="auto" w:fill="FFFFFF"/>
        <w:bidi w:val="0"/>
        <w:spacing w:line="337" w:lineRule="atLeast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ru-RU"/>
        </w:rPr>
        <w:t xml:space="preserve">Слушна О.П. зайняла  </w:t>
      </w:r>
      <w:r>
        <w:rPr>
          <w:rFonts w:ascii="Times New Roman" w:eastAsia="Times New Roman" w:hAnsi="Times New Roman"/>
          <w:color w:val="111111"/>
          <w:sz w:val="28"/>
          <w:szCs w:val="28"/>
          <w:lang w:val="uk-UA"/>
        </w:rPr>
        <w:t>ІІ місце у обласному конкурсі "Скарбничка здоров'я"</w:t>
      </w:r>
      <w:r w:rsidR="004459CE" w:rsidRPr="004459CE">
        <w:rPr>
          <w:rFonts w:ascii="Calibri" w:eastAsia="Times New Roman" w:hAnsi="Calibri" w:cs="Tahoma"/>
          <w:color w:val="111111"/>
        </w:rPr>
        <w:t> </w:t>
      </w:r>
      <w:r>
        <w:rPr>
          <w:rFonts w:ascii="Times New Roman" w:eastAsia="Times New Roman" w:hAnsi="Times New Roman"/>
          <w:color w:val="111111"/>
          <w:sz w:val="28"/>
          <w:szCs w:val="28"/>
          <w:lang w:val="uk-UA"/>
        </w:rPr>
        <w:t>із проектом "Користь малини" та Чобан А.Б. ІІІ місце в обласному конкурсі "Бабусин квітник".</w:t>
      </w:r>
    </w:p>
    <w:p w:rsidR="004459CE" w:rsidRPr="00DD0E75" w:rsidRDefault="0093261D" w:rsidP="00DD0E75">
      <w:pPr>
        <w:shd w:val="clear" w:color="auto" w:fill="FFFFFF"/>
        <w:bidi w:val="0"/>
        <w:spacing w:after="0" w:line="337" w:lineRule="atLeast"/>
        <w:rPr>
          <w:rFonts w:ascii="Tahoma" w:eastAsia="Times New Roman" w:hAnsi="Tahoma" w:cs="Tahoma"/>
          <w:b/>
          <w:bCs/>
          <w:color w:val="111111"/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6</w:t>
      </w:r>
      <w:r w:rsidR="004459CE" w:rsidRPr="00DD0E7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. Правовиховна робота.</w:t>
      </w:r>
    </w:p>
    <w:p w:rsidR="004459CE" w:rsidRPr="004459CE" w:rsidRDefault="004459CE" w:rsidP="00DD0E75">
      <w:pPr>
        <w:shd w:val="clear" w:color="auto" w:fill="FFFFFF"/>
        <w:bidi w:val="0"/>
        <w:spacing w:after="0" w:line="337" w:lineRule="atLeast"/>
        <w:ind w:firstLine="567"/>
        <w:jc w:val="both"/>
        <w:rPr>
          <w:rFonts w:ascii="Tahoma" w:eastAsia="Times New Roman" w:hAnsi="Tahoma" w:cs="Tahoma"/>
          <w:color w:val="111111"/>
          <w:lang w:val="ru-RU"/>
        </w:rPr>
      </w:pP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 школі діє штаб профілактики правопурешень, який здійснює організацію та планування заходів спрямованих на попередження вчинення учнями будь-яких протиправних дій. Традиційно проводився тиждень правознавства під час якого учні мали змогу зустрітися з представниками правоохоронних органів, переглянути тематичні відеофільми та взяти участь у інтелектуальній грі брейн-ринг.</w:t>
      </w:r>
    </w:p>
    <w:p w:rsidR="004459CE" w:rsidRPr="004459CE" w:rsidRDefault="004459CE" w:rsidP="00DD0E75">
      <w:pPr>
        <w:shd w:val="clear" w:color="auto" w:fill="FFFFFF"/>
        <w:bidi w:val="0"/>
        <w:spacing w:after="0" w:line="337" w:lineRule="atLeast"/>
        <w:ind w:firstLine="567"/>
        <w:jc w:val="both"/>
        <w:rPr>
          <w:rFonts w:ascii="Tahoma" w:eastAsia="Times New Roman" w:hAnsi="Tahoma" w:cs="Tahoma"/>
          <w:color w:val="111111"/>
          <w:lang w:val="ru-RU"/>
        </w:rPr>
      </w:pP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За рахунок постійної профілактичної роботи, співпраці з органами внутрішніх справ, на обліку в кримінальній поліції у справах неповнолітніх Жмеринського РВ УМВС учні школи відсутні.</w:t>
      </w:r>
    </w:p>
    <w:p w:rsidR="004459CE" w:rsidRPr="00DD0E75" w:rsidRDefault="0093261D" w:rsidP="0093261D">
      <w:pPr>
        <w:shd w:val="clear" w:color="auto" w:fill="FFFFFF"/>
        <w:bidi w:val="0"/>
        <w:spacing w:before="240" w:after="0" w:line="337" w:lineRule="atLeast"/>
        <w:rPr>
          <w:rFonts w:ascii="Tahoma" w:eastAsia="Times New Roman" w:hAnsi="Tahoma" w:cs="Tahoma"/>
          <w:b/>
          <w:bCs/>
          <w:color w:val="111111"/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7</w:t>
      </w:r>
      <w:r w:rsidR="004459CE" w:rsidRPr="00DD0E7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 xml:space="preserve">. </w:t>
      </w:r>
      <w:proofErr w:type="gramStart"/>
      <w:r w:rsidR="004459CE" w:rsidRPr="00DD0E7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>Соц</w:t>
      </w:r>
      <w:proofErr w:type="gramEnd"/>
      <w:r w:rsidR="004459CE" w:rsidRPr="00DD0E7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>іальний захист.</w:t>
      </w:r>
    </w:p>
    <w:p w:rsidR="0054031B" w:rsidRPr="0054031B" w:rsidRDefault="0054031B" w:rsidP="0054031B">
      <w:pPr>
        <w:bidi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031B">
        <w:rPr>
          <w:rFonts w:ascii="Times New Roman" w:hAnsi="Times New Roman"/>
          <w:sz w:val="28"/>
          <w:szCs w:val="28"/>
          <w:lang w:val="uk-UA"/>
        </w:rPr>
        <w:t>Основними напрямами роботи щодо забезпечення соціальної підтримки дітей пільгових категорій є виявлення, облік і створення умов для їхнього навчання, виховання й розвитку.</w:t>
      </w:r>
    </w:p>
    <w:p w:rsidR="0054031B" w:rsidRDefault="0054031B" w:rsidP="0054031B">
      <w:pPr>
        <w:bidi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4031B">
        <w:rPr>
          <w:rFonts w:ascii="Times New Roman" w:hAnsi="Times New Roman"/>
          <w:sz w:val="28"/>
          <w:szCs w:val="28"/>
          <w:lang w:val="uk-UA"/>
        </w:rPr>
        <w:t>На початку кожного навчального року з метою обліку дітей і сімей, які потребують соціальної підтримки, проводиться відповідний моніторинг, за результатами якого складаються соціальні паспорти класів, оновлюється банк даних на сімей і дітей.</w:t>
      </w:r>
    </w:p>
    <w:p w:rsidR="0054031B" w:rsidRPr="0054031B" w:rsidRDefault="0054031B" w:rsidP="0054031B">
      <w:pPr>
        <w:bidi w:val="0"/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4031B">
        <w:rPr>
          <w:rFonts w:ascii="Times New Roman" w:hAnsi="Times New Roman"/>
          <w:b/>
          <w:bCs/>
          <w:sz w:val="28"/>
          <w:szCs w:val="28"/>
          <w:lang w:val="uk-UA"/>
        </w:rPr>
        <w:t>Соціальний паспорт закладу</w:t>
      </w:r>
    </w:p>
    <w:p w:rsidR="004459CE" w:rsidRPr="004459CE" w:rsidRDefault="004459CE" w:rsidP="00DB5AE2">
      <w:pPr>
        <w:numPr>
          <w:ilvl w:val="0"/>
          <w:numId w:val="1"/>
        </w:numPr>
        <w:shd w:val="clear" w:color="auto" w:fill="FFFFFF"/>
        <w:bidi w:val="0"/>
        <w:spacing w:after="0" w:line="240" w:lineRule="auto"/>
        <w:ind w:left="1281"/>
        <w:jc w:val="both"/>
        <w:rPr>
          <w:rFonts w:ascii="Tahoma" w:eastAsia="Times New Roman" w:hAnsi="Tahoma" w:cs="Tahoma"/>
          <w:color w:val="111111"/>
          <w:lang w:val="ru-RU"/>
        </w:rPr>
      </w:pPr>
      <w:r w:rsidRPr="004459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сиріт і позбавлених батьківського </w:t>
      </w:r>
      <w:proofErr w:type="gramStart"/>
      <w:r w:rsidRPr="004459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</w:t>
      </w:r>
      <w:proofErr w:type="gramEnd"/>
      <w:r w:rsidRPr="004459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іклування –</w:t>
      </w:r>
      <w:r w:rsidRPr="004459CE">
        <w:rPr>
          <w:rFonts w:ascii="Times New Roman" w:eastAsia="Times New Roman" w:hAnsi="Times New Roman"/>
          <w:color w:val="000000"/>
          <w:sz w:val="28"/>
          <w:lang w:val="ru-RU"/>
        </w:rPr>
        <w:t> </w:t>
      </w:r>
      <w:r w:rsidR="00DB5AE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2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;</w:t>
      </w:r>
    </w:p>
    <w:p w:rsidR="004459CE" w:rsidRPr="004459CE" w:rsidRDefault="00DB5AE2" w:rsidP="004459CE">
      <w:pPr>
        <w:numPr>
          <w:ilvl w:val="0"/>
          <w:numId w:val="1"/>
        </w:numPr>
        <w:shd w:val="clear" w:color="auto" w:fill="FFFFFF"/>
        <w:bidi w:val="0"/>
        <w:spacing w:after="0" w:line="240" w:lineRule="auto"/>
        <w:ind w:left="1281"/>
        <w:jc w:val="both"/>
        <w:rPr>
          <w:rFonts w:ascii="Tahoma" w:eastAsia="Times New Roman" w:hAnsi="Tahoma" w:cs="Tahoma"/>
          <w:color w:val="111111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напівсиріт – 7</w:t>
      </w:r>
      <w:r w:rsidR="004459CE"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;</w:t>
      </w:r>
    </w:p>
    <w:p w:rsidR="004459CE" w:rsidRPr="004459CE" w:rsidRDefault="00DB5AE2" w:rsidP="00DB5AE2">
      <w:pPr>
        <w:numPr>
          <w:ilvl w:val="0"/>
          <w:numId w:val="1"/>
        </w:numPr>
        <w:shd w:val="clear" w:color="auto" w:fill="FFFFFF"/>
        <w:bidi w:val="0"/>
        <w:spacing w:after="0" w:line="240" w:lineRule="auto"/>
        <w:ind w:left="1281"/>
        <w:jc w:val="both"/>
        <w:rPr>
          <w:rFonts w:ascii="Tahoma" w:eastAsia="Times New Roman" w:hAnsi="Tahoma" w:cs="Tahoma"/>
          <w:color w:val="111111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дітей з інвалідністю</w:t>
      </w:r>
      <w:r w:rsidR="004459CE"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-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4</w:t>
      </w:r>
      <w:r w:rsidR="004459CE"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;</w:t>
      </w:r>
    </w:p>
    <w:p w:rsidR="004459CE" w:rsidRPr="004459CE" w:rsidRDefault="004459CE" w:rsidP="00DB5AE2">
      <w:pPr>
        <w:numPr>
          <w:ilvl w:val="0"/>
          <w:numId w:val="1"/>
        </w:numPr>
        <w:shd w:val="clear" w:color="auto" w:fill="FFFFFF"/>
        <w:bidi w:val="0"/>
        <w:spacing w:after="0" w:line="240" w:lineRule="auto"/>
        <w:ind w:left="1281"/>
        <w:jc w:val="both"/>
        <w:rPr>
          <w:rFonts w:ascii="Tahoma" w:eastAsia="Times New Roman" w:hAnsi="Tahoma" w:cs="Tahoma"/>
          <w:color w:val="111111"/>
        </w:rPr>
      </w:pP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малозабезпечених - 2</w:t>
      </w:r>
      <w:r w:rsidR="00DB5AE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0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;</w:t>
      </w:r>
    </w:p>
    <w:p w:rsidR="004459CE" w:rsidRPr="004459CE" w:rsidRDefault="004459CE" w:rsidP="00DB5AE2">
      <w:pPr>
        <w:numPr>
          <w:ilvl w:val="0"/>
          <w:numId w:val="1"/>
        </w:numPr>
        <w:shd w:val="clear" w:color="auto" w:fill="FFFFFF"/>
        <w:bidi w:val="0"/>
        <w:spacing w:after="0" w:line="240" w:lineRule="auto"/>
        <w:ind w:left="1281"/>
        <w:jc w:val="both"/>
        <w:rPr>
          <w:rFonts w:ascii="Tahoma" w:eastAsia="Times New Roman" w:hAnsi="Tahoma" w:cs="Tahoma"/>
          <w:color w:val="111111"/>
        </w:rPr>
      </w:pP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багатодітних – </w:t>
      </w:r>
      <w:r w:rsidR="00DB5AE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49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;</w:t>
      </w:r>
    </w:p>
    <w:p w:rsidR="004459CE" w:rsidRPr="004459CE" w:rsidRDefault="004459CE" w:rsidP="004459CE">
      <w:pPr>
        <w:numPr>
          <w:ilvl w:val="0"/>
          <w:numId w:val="1"/>
        </w:numPr>
        <w:shd w:val="clear" w:color="auto" w:fill="FFFFFF"/>
        <w:bidi w:val="0"/>
        <w:spacing w:after="0" w:line="240" w:lineRule="auto"/>
        <w:ind w:left="1281"/>
        <w:jc w:val="both"/>
        <w:rPr>
          <w:rFonts w:ascii="Tahoma" w:eastAsia="Times New Roman" w:hAnsi="Tahoma" w:cs="Tahoma"/>
          <w:color w:val="111111"/>
        </w:rPr>
      </w:pP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вимушених переселенців – -;</w:t>
      </w:r>
    </w:p>
    <w:p w:rsidR="004459CE" w:rsidRDefault="004459CE" w:rsidP="004459CE">
      <w:pPr>
        <w:numPr>
          <w:ilvl w:val="0"/>
          <w:numId w:val="1"/>
        </w:numPr>
        <w:shd w:val="clear" w:color="auto" w:fill="FFFFFF"/>
        <w:bidi w:val="0"/>
        <w:spacing w:after="0" w:line="240" w:lineRule="auto"/>
        <w:ind w:left="1281"/>
        <w:jc w:val="both"/>
        <w:rPr>
          <w:rFonts w:ascii="Tahoma" w:eastAsia="Times New Roman" w:hAnsi="Tahoma" w:cs="Tahoma"/>
          <w:color w:val="111111"/>
          <w:lang w:val="ru-RU"/>
        </w:rPr>
      </w:pP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діти батьки яких перебувають в зоні АТО – 10;</w:t>
      </w:r>
    </w:p>
    <w:p w:rsidR="00DB5AE2" w:rsidRPr="00DB5AE2" w:rsidRDefault="00DB5AE2" w:rsidP="001A47B2">
      <w:pPr>
        <w:numPr>
          <w:ilvl w:val="0"/>
          <w:numId w:val="1"/>
        </w:numPr>
        <w:tabs>
          <w:tab w:val="clear" w:pos="720"/>
          <w:tab w:val="num" w:pos="1276"/>
        </w:tabs>
        <w:bidi w:val="0"/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  <w:lang w:val="uk-UA"/>
        </w:rPr>
      </w:pPr>
      <w:r w:rsidRPr="00DB5AE2">
        <w:rPr>
          <w:rFonts w:ascii="Times New Roman" w:hAnsi="Times New Roman"/>
          <w:sz w:val="28"/>
          <w:szCs w:val="28"/>
          <w:lang w:val="uk-UA"/>
        </w:rPr>
        <w:t xml:space="preserve">діти, що постраждалих від аварії на ЧАЕС – </w:t>
      </w:r>
      <w:r w:rsidR="001A47B2">
        <w:rPr>
          <w:rFonts w:ascii="Times New Roman" w:hAnsi="Times New Roman"/>
          <w:sz w:val="28"/>
          <w:szCs w:val="28"/>
          <w:lang w:val="uk-UA"/>
        </w:rPr>
        <w:t>1</w:t>
      </w:r>
      <w:r w:rsidRPr="00DB5AE2">
        <w:rPr>
          <w:rFonts w:ascii="Times New Roman" w:hAnsi="Times New Roman"/>
          <w:sz w:val="28"/>
          <w:szCs w:val="28"/>
          <w:lang w:val="uk-UA"/>
        </w:rPr>
        <w:t>уч</w:t>
      </w:r>
      <w:r w:rsidR="001A47B2">
        <w:rPr>
          <w:rFonts w:ascii="Times New Roman" w:hAnsi="Times New Roman"/>
          <w:sz w:val="28"/>
          <w:szCs w:val="28"/>
          <w:lang w:val="uk-UA"/>
        </w:rPr>
        <w:t>ень</w:t>
      </w:r>
      <w:r w:rsidRPr="00DB5AE2">
        <w:rPr>
          <w:rFonts w:ascii="Times New Roman" w:hAnsi="Times New Roman"/>
          <w:sz w:val="28"/>
          <w:szCs w:val="28"/>
          <w:lang w:val="uk-UA"/>
        </w:rPr>
        <w:t>.</w:t>
      </w:r>
    </w:p>
    <w:p w:rsidR="007271DD" w:rsidRDefault="004459CE" w:rsidP="007271DD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proofErr w:type="gramStart"/>
      <w:r w:rsidRPr="004459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>Ц</w:t>
      </w:r>
      <w:proofErr w:type="gramEnd"/>
      <w:r w:rsidRPr="004459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і діти постійно перебувають у центрі уваги адміністрації школи. Для них була організована участь у таких заходах: районний фестиваль «Пові</w:t>
      </w:r>
      <w:proofErr w:type="gramStart"/>
      <w:r w:rsidRPr="004459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р</w:t>
      </w:r>
      <w:proofErr w:type="gramEnd"/>
      <w:r w:rsidRPr="004459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у себе», участь у новорічних заходах з подарунками</w:t>
      </w:r>
      <w:r w:rsidRPr="004459CE">
        <w:rPr>
          <w:rFonts w:ascii="Times New Roman" w:eastAsia="Times New Roman" w:hAnsi="Times New Roman"/>
          <w:color w:val="000000"/>
          <w:sz w:val="28"/>
          <w:lang w:val="uk-UA"/>
        </w:rPr>
        <w:t> 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та ін</w:t>
      </w:r>
      <w:r w:rsidRPr="007271D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</w:t>
      </w:r>
    </w:p>
    <w:p w:rsidR="004459CE" w:rsidRPr="00E1033C" w:rsidRDefault="0093261D" w:rsidP="0093261D">
      <w:pPr>
        <w:shd w:val="clear" w:color="auto" w:fill="FFFFFF"/>
        <w:bidi w:val="0"/>
        <w:spacing w:before="240" w:after="0" w:line="337" w:lineRule="atLeast"/>
        <w:rPr>
          <w:rFonts w:ascii="Tahoma" w:eastAsia="Times New Roman" w:hAnsi="Tahoma" w:cs="Tahoma"/>
          <w:b/>
          <w:bCs/>
          <w:lang w:val="ru-RU"/>
        </w:rPr>
      </w:pPr>
      <w:r w:rsidRPr="00E1033C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8</w:t>
      </w:r>
      <w:r w:rsidR="004459CE" w:rsidRPr="00E1033C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. Профорієнтаційна робота.</w:t>
      </w:r>
    </w:p>
    <w:p w:rsidR="004459CE" w:rsidRPr="00E1033C" w:rsidRDefault="004459CE" w:rsidP="001A47B2">
      <w:pPr>
        <w:shd w:val="clear" w:color="auto" w:fill="FFFFFF"/>
        <w:bidi w:val="0"/>
        <w:spacing w:after="0" w:line="337" w:lineRule="atLeast"/>
        <w:ind w:firstLine="567"/>
        <w:jc w:val="both"/>
        <w:rPr>
          <w:rFonts w:ascii="Tahoma" w:eastAsia="Times New Roman" w:hAnsi="Tahoma" w:cs="Tahoma"/>
          <w:lang w:val="ru-RU"/>
        </w:rPr>
      </w:pPr>
      <w:r w:rsidRPr="00E1033C">
        <w:rPr>
          <w:rFonts w:ascii="Times New Roman" w:eastAsia="Times New Roman" w:hAnsi="Times New Roman"/>
          <w:sz w:val="28"/>
          <w:szCs w:val="28"/>
          <w:lang w:val="ru-RU"/>
        </w:rPr>
        <w:t xml:space="preserve">Професійна </w:t>
      </w:r>
      <w:proofErr w:type="gramStart"/>
      <w:r w:rsidRPr="00E1033C">
        <w:rPr>
          <w:rFonts w:ascii="Times New Roman" w:eastAsia="Times New Roman" w:hAnsi="Times New Roman"/>
          <w:sz w:val="28"/>
          <w:szCs w:val="28"/>
          <w:lang w:val="ru-RU"/>
        </w:rPr>
        <w:t>п</w:t>
      </w:r>
      <w:proofErr w:type="gramEnd"/>
      <w:r w:rsidRPr="00E1033C">
        <w:rPr>
          <w:rFonts w:ascii="Times New Roman" w:eastAsia="Times New Roman" w:hAnsi="Times New Roman"/>
          <w:sz w:val="28"/>
          <w:szCs w:val="28"/>
          <w:lang w:val="ru-RU"/>
        </w:rPr>
        <w:t xml:space="preserve">ідготовка молоді починається ще в шкільні роки. Завдання школи – </w:t>
      </w:r>
      <w:proofErr w:type="gramStart"/>
      <w:r w:rsidRPr="00E1033C">
        <w:rPr>
          <w:rFonts w:ascii="Times New Roman" w:eastAsia="Times New Roman" w:hAnsi="Times New Roman"/>
          <w:sz w:val="28"/>
          <w:szCs w:val="28"/>
          <w:lang w:val="ru-RU"/>
        </w:rPr>
        <w:t>п</w:t>
      </w:r>
      <w:proofErr w:type="gramEnd"/>
      <w:r w:rsidRPr="00E1033C">
        <w:rPr>
          <w:rFonts w:ascii="Times New Roman" w:eastAsia="Times New Roman" w:hAnsi="Times New Roman"/>
          <w:sz w:val="28"/>
          <w:szCs w:val="28"/>
          <w:lang w:val="ru-RU"/>
        </w:rPr>
        <w:t>ідготувати підростаюче покоління до свідомого вибору професії. Профорієнтаційна робота у</w:t>
      </w:r>
      <w:r w:rsidRPr="00E1033C">
        <w:rPr>
          <w:rFonts w:ascii="Times New Roman" w:eastAsia="Times New Roman" w:hAnsi="Times New Roman"/>
          <w:sz w:val="28"/>
          <w:lang w:val="ru-RU"/>
        </w:rPr>
        <w:t> </w:t>
      </w:r>
      <w:r w:rsidRPr="00E1033C">
        <w:rPr>
          <w:rFonts w:ascii="Times New Roman" w:eastAsia="Times New Roman" w:hAnsi="Times New Roman"/>
          <w:sz w:val="28"/>
          <w:szCs w:val="28"/>
          <w:lang w:val="uk-UA"/>
        </w:rPr>
        <w:t>Браїлівській</w:t>
      </w:r>
      <w:r w:rsidRPr="00E1033C">
        <w:rPr>
          <w:rFonts w:ascii="Times New Roman" w:eastAsia="Times New Roman" w:hAnsi="Times New Roman"/>
          <w:sz w:val="28"/>
          <w:lang w:val="uk-UA"/>
        </w:rPr>
        <w:t> </w:t>
      </w:r>
      <w:r w:rsidRPr="00E1033C">
        <w:rPr>
          <w:rFonts w:ascii="Calibri" w:eastAsia="Times New Roman" w:hAnsi="Calibri" w:cs="Tahoma"/>
        </w:rPr>
        <w:t> </w:t>
      </w:r>
      <w:r w:rsidRPr="00E1033C">
        <w:rPr>
          <w:rFonts w:ascii="Times New Roman" w:eastAsia="Times New Roman" w:hAnsi="Times New Roman"/>
          <w:sz w:val="28"/>
          <w:szCs w:val="28"/>
          <w:lang w:val="uk-UA"/>
        </w:rPr>
        <w:t>гімназії</w:t>
      </w:r>
      <w:r w:rsidRPr="00E1033C">
        <w:rPr>
          <w:rFonts w:ascii="Times New Roman" w:eastAsia="Times New Roman" w:hAnsi="Times New Roman"/>
          <w:sz w:val="28"/>
          <w:lang w:val="ru-RU"/>
        </w:rPr>
        <w:t> </w:t>
      </w:r>
      <w:r w:rsidRPr="00E1033C">
        <w:rPr>
          <w:rFonts w:ascii="Times New Roman" w:eastAsia="Times New Roman" w:hAnsi="Times New Roman"/>
          <w:sz w:val="28"/>
          <w:szCs w:val="28"/>
          <w:lang w:val="ru-RU"/>
        </w:rPr>
        <w:t>здійснюється під час навчально-виховного процесу: виховання трудових навичок у школярів підчас прибирання території, розширення знань про професії на уроках, екскурсії на виробництво, позакласні виховні заходи.</w:t>
      </w:r>
    </w:p>
    <w:p w:rsidR="004459CE" w:rsidRPr="00E1033C" w:rsidRDefault="004459CE" w:rsidP="004459CE">
      <w:pPr>
        <w:shd w:val="clear" w:color="auto" w:fill="FFFFFF"/>
        <w:bidi w:val="0"/>
        <w:spacing w:after="0" w:line="337" w:lineRule="atLeast"/>
        <w:jc w:val="both"/>
        <w:rPr>
          <w:rFonts w:ascii="Tahoma" w:eastAsia="Times New Roman" w:hAnsi="Tahoma" w:cs="Tahoma"/>
          <w:lang w:val="uk-UA"/>
        </w:rPr>
      </w:pPr>
      <w:r w:rsidRPr="00E1033C">
        <w:rPr>
          <w:rFonts w:ascii="Times New Roman" w:eastAsia="Times New Roman" w:hAnsi="Times New Roman"/>
          <w:sz w:val="28"/>
          <w:szCs w:val="28"/>
          <w:lang w:val="uk-UA"/>
        </w:rPr>
        <w:t>Протягом навчального року школу  відвідували представники різних навчальних закладів, які також</w:t>
      </w:r>
      <w:r w:rsidRPr="00E1033C">
        <w:rPr>
          <w:rFonts w:ascii="Calibri" w:eastAsia="Times New Roman" w:hAnsi="Calibri" w:cs="Tahoma"/>
        </w:rPr>
        <w:t> </w:t>
      </w:r>
      <w:r w:rsidRPr="00E1033C">
        <w:rPr>
          <w:rFonts w:ascii="Times New Roman" w:eastAsia="Times New Roman" w:hAnsi="Times New Roman"/>
          <w:sz w:val="28"/>
          <w:lang w:val="uk-UA"/>
        </w:rPr>
        <w:t> </w:t>
      </w:r>
      <w:r w:rsidRPr="00E1033C">
        <w:rPr>
          <w:rFonts w:ascii="Times New Roman" w:eastAsia="Times New Roman" w:hAnsi="Times New Roman"/>
          <w:sz w:val="28"/>
          <w:szCs w:val="28"/>
          <w:lang w:val="uk-UA"/>
        </w:rPr>
        <w:t>проводили профорієнтаційну роботу розповідаючи про свої учбові заклади. В школі постійно діє куточок профорієнтаційного напряму, де випускники можуть ознайомитися з пропозиціями вступу до освітніх закладів різного спрямування.</w:t>
      </w:r>
    </w:p>
    <w:p w:rsidR="004459CE" w:rsidRPr="00E1033C" w:rsidRDefault="004459CE" w:rsidP="004459CE">
      <w:pPr>
        <w:shd w:val="clear" w:color="auto" w:fill="FFFFFF"/>
        <w:bidi w:val="0"/>
        <w:spacing w:after="0" w:line="337" w:lineRule="atLeast"/>
        <w:jc w:val="both"/>
        <w:rPr>
          <w:rFonts w:ascii="Tahoma" w:eastAsia="Times New Roman" w:hAnsi="Tahoma" w:cs="Tahoma"/>
          <w:lang w:val="ru-RU"/>
        </w:rPr>
      </w:pPr>
      <w:r w:rsidRPr="00E1033C">
        <w:rPr>
          <w:rFonts w:ascii="Times New Roman" w:eastAsia="Times New Roman" w:hAnsi="Times New Roman"/>
          <w:sz w:val="28"/>
          <w:szCs w:val="28"/>
          <w:lang w:val="uk-UA"/>
        </w:rPr>
        <w:t>Значна профорієнтаційна робота з учнями, високий рівень підготовки випускників свідчить про те, що за минулий навчальний рік усі дев’ятикласники продовжили навчання, з них</w:t>
      </w:r>
      <w:r w:rsidRPr="00E1033C">
        <w:rPr>
          <w:rFonts w:ascii="Times New Roman" w:eastAsia="Times New Roman" w:hAnsi="Times New Roman"/>
          <w:sz w:val="28"/>
          <w:lang w:val="uk-UA"/>
        </w:rPr>
        <w:t> </w:t>
      </w:r>
      <w:r w:rsidRPr="00E1033C">
        <w:rPr>
          <w:rFonts w:ascii="Times New Roman" w:eastAsia="Times New Roman" w:hAnsi="Times New Roman"/>
          <w:sz w:val="28"/>
          <w:szCs w:val="28"/>
          <w:lang w:val="uk-UA"/>
        </w:rPr>
        <w:t>– у  ДНЗ "Браїлівський професійний ліцей" 4 учні, опорний заклад "Браїлівська ЗОШ І-ІІІ ступенів ім. В. Забаштанського" – 2 учня, решта 9 учнів у навчальних закладах І-ІІ рівня акредитації у Вінниці, Чернятині, та Бару.</w:t>
      </w:r>
    </w:p>
    <w:p w:rsidR="004459CE" w:rsidRPr="00E1033C" w:rsidRDefault="0093261D" w:rsidP="0093261D">
      <w:pPr>
        <w:shd w:val="clear" w:color="auto" w:fill="FFFFFF"/>
        <w:bidi w:val="0"/>
        <w:spacing w:before="240" w:after="0" w:line="337" w:lineRule="atLeast"/>
        <w:rPr>
          <w:rFonts w:ascii="Tahoma" w:eastAsia="Times New Roman" w:hAnsi="Tahoma" w:cs="Tahoma"/>
          <w:b/>
          <w:bCs/>
          <w:lang w:val="ru-RU"/>
        </w:rPr>
      </w:pPr>
      <w:r w:rsidRPr="00E1033C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9.</w:t>
      </w:r>
      <w:r w:rsidR="004459CE" w:rsidRPr="00E1033C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 Співпраця з батьками.</w:t>
      </w:r>
    </w:p>
    <w:p w:rsidR="004459CE" w:rsidRPr="004459CE" w:rsidRDefault="004459CE" w:rsidP="00A94A0D">
      <w:pPr>
        <w:shd w:val="clear" w:color="auto" w:fill="FFFFFF"/>
        <w:bidi w:val="0"/>
        <w:spacing w:after="0" w:line="337" w:lineRule="atLeast"/>
        <w:ind w:firstLine="567"/>
        <w:jc w:val="both"/>
        <w:rPr>
          <w:rFonts w:ascii="Tahoma" w:eastAsia="Times New Roman" w:hAnsi="Tahoma" w:cs="Tahoma"/>
          <w:color w:val="111111"/>
          <w:lang w:val="uk-UA"/>
        </w:rPr>
      </w:pPr>
      <w:r w:rsidRPr="004459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Виховання учня </w:t>
      </w:r>
      <w:proofErr w:type="gramStart"/>
      <w:r w:rsidRPr="004459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</w:t>
      </w:r>
      <w:proofErr w:type="gramEnd"/>
      <w:r w:rsidRPr="004459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школі і сім’ї – щоденний нерозривний процес. Тому педагогічний колектив працює у тісній співпраці з батьківським колективом з метою створення найсприятливіших умов для самореалізації та розвитку школяра. Батьки є </w:t>
      </w:r>
      <w:proofErr w:type="gramStart"/>
      <w:r w:rsidRPr="004459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соц</w:t>
      </w:r>
      <w:proofErr w:type="gramEnd"/>
      <w:r w:rsidRPr="004459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іальним замовником школи, а тому беруть активну участь у навчально-виховному процесі. Вони є учасниками позакласних заходів та родинни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х</w:t>
      </w:r>
      <w:r w:rsidRPr="004459CE">
        <w:rPr>
          <w:rFonts w:ascii="Times New Roman" w:eastAsia="Times New Roman" w:hAnsi="Times New Roman"/>
          <w:color w:val="000000"/>
          <w:sz w:val="28"/>
          <w:lang w:val="ru-RU"/>
        </w:rPr>
        <w:t> 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свят. Класні керівники тісно співпрацюють з сім’ями своїх вихованці</w:t>
      </w:r>
      <w:proofErr w:type="gramStart"/>
      <w:r w:rsidRPr="004459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</w:t>
      </w:r>
      <w:proofErr w:type="gramEnd"/>
      <w:r w:rsidRPr="004459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: відвідують</w:t>
      </w:r>
      <w:r w:rsidRPr="004459CE">
        <w:rPr>
          <w:rFonts w:ascii="Times New Roman" w:eastAsia="Times New Roman" w:hAnsi="Times New Roman"/>
          <w:color w:val="000000"/>
          <w:sz w:val="28"/>
          <w:lang w:val="ru-RU"/>
        </w:rPr>
        <w:t> 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учнів</w:t>
      </w:r>
      <w:r w:rsidRPr="004459CE">
        <w:rPr>
          <w:rFonts w:ascii="Times New Roman" w:eastAsia="Times New Roman" w:hAnsi="Times New Roman"/>
          <w:color w:val="000000"/>
          <w:sz w:val="28"/>
          <w:lang w:val="ru-RU"/>
        </w:rPr>
        <w:t> 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вдома, спілкуються з родиною. Свої спостереження заносять до щоденника </w:t>
      </w:r>
      <w:proofErr w:type="gramStart"/>
      <w:r w:rsidRPr="004459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психолого-педагог</w:t>
      </w:r>
      <w:proofErr w:type="gramEnd"/>
      <w:r w:rsidRPr="004459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ічних спостережень.</w:t>
      </w:r>
      <w:r w:rsidRPr="004459CE">
        <w:rPr>
          <w:rFonts w:ascii="Times New Roman" w:eastAsia="Times New Roman" w:hAnsi="Times New Roman"/>
          <w:color w:val="000000"/>
          <w:sz w:val="28"/>
          <w:lang w:val="uk-UA"/>
        </w:rPr>
        <w:t> 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Варто відмітити батьків початкових класів, які єактивними учасниками усіх класних виховних заходів. Досить велика кількість рішень по удосконаленню навчально-матеріальної базі приймається на загальношкільних батьківських зборах та на засіданнях батьківського комітету. Приємно констатувати, що адміністрація </w:t>
      </w:r>
      <w:r w:rsidR="00A94A0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закладу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та педагогічний колектив знаходить спільну мову з батьками учнів, про що свідчить низький рівень конфліктності при вирішенні проблемних питань.</w:t>
      </w:r>
    </w:p>
    <w:p w:rsidR="004459CE" w:rsidRPr="009235A6" w:rsidRDefault="004459CE" w:rsidP="0093261D">
      <w:pPr>
        <w:shd w:val="clear" w:color="auto" w:fill="FFFFFF"/>
        <w:bidi w:val="0"/>
        <w:spacing w:after="0" w:line="337" w:lineRule="atLeast"/>
        <w:rPr>
          <w:rFonts w:ascii="Tahoma" w:eastAsia="Times New Roman" w:hAnsi="Tahoma" w:cs="Tahoma"/>
          <w:b/>
          <w:bCs/>
          <w:color w:val="111111"/>
          <w:lang w:val="uk-UA"/>
        </w:rPr>
      </w:pPr>
      <w:r w:rsidRPr="004459CE">
        <w:rPr>
          <w:rFonts w:ascii="Tahoma" w:eastAsia="Times New Roman" w:hAnsi="Tahoma" w:cs="Tahoma"/>
          <w:color w:val="111111"/>
          <w:lang w:val="uk-UA"/>
        </w:rPr>
        <w:br/>
      </w:r>
      <w:r w:rsidR="0093261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10</w:t>
      </w:r>
      <w:r w:rsidRPr="009235A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. Збереження і зміцнення здоров’я учнів та працівників.</w:t>
      </w:r>
    </w:p>
    <w:p w:rsidR="004459CE" w:rsidRPr="00236861" w:rsidRDefault="004459CE" w:rsidP="00236861">
      <w:pPr>
        <w:bidi w:val="0"/>
        <w:spacing w:after="0"/>
        <w:ind w:firstLine="567"/>
        <w:jc w:val="both"/>
        <w:rPr>
          <w:lang w:val="uk-UA"/>
        </w:rPr>
      </w:pPr>
      <w:r w:rsidRPr="004459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Медичне обслуговування учнівта працівникі</w:t>
      </w:r>
      <w:proofErr w:type="gramStart"/>
      <w:r w:rsidRPr="004459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</w:t>
      </w:r>
      <w:proofErr w:type="gramEnd"/>
      <w:r w:rsidRPr="004459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93261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закладу</w:t>
      </w:r>
      <w:proofErr w:type="gramEnd"/>
      <w:r w:rsidRPr="004459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організовано відповідно до нормативно-правової бази. Для якісного медичного 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>забезпечення учнів та вчителів у закладі обладнаний медичний пункт де працює шкільна медична сестра, яка організовує систематичне та планове м</w:t>
      </w:r>
      <w:r w:rsidR="0093261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е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дичне обслуговування учнів, забезпечує </w:t>
      </w:r>
      <w:proofErr w:type="gramStart"/>
      <w:r w:rsidRPr="004459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проф</w:t>
      </w:r>
      <w:proofErr w:type="gramEnd"/>
      <w:r w:rsidRPr="004459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ілактику дитячих захворювань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</w:t>
      </w:r>
      <w:r w:rsidRPr="004459CE">
        <w:rPr>
          <w:rFonts w:ascii="Times New Roman" w:eastAsia="Times New Roman" w:hAnsi="Times New Roman"/>
          <w:color w:val="000000"/>
          <w:sz w:val="28"/>
          <w:lang w:val="uk-UA"/>
        </w:rPr>
        <w:t> 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Щорічно на базі центральної районної лікарні</w:t>
      </w:r>
      <w:r w:rsidRPr="004459CE">
        <w:rPr>
          <w:rFonts w:ascii="Times New Roman" w:eastAsia="Times New Roman" w:hAnsi="Times New Roman"/>
          <w:color w:val="000000"/>
          <w:sz w:val="28"/>
          <w:lang w:val="ru-RU"/>
        </w:rPr>
        <w:t> 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 та Браїлівської амбулаторії</w:t>
      </w:r>
      <w:r w:rsidRPr="004459CE">
        <w:rPr>
          <w:rFonts w:ascii="Times New Roman" w:eastAsia="Times New Roman" w:hAnsi="Times New Roman"/>
          <w:color w:val="000000"/>
          <w:sz w:val="28"/>
          <w:lang w:val="uk-UA"/>
        </w:rPr>
        <w:t> 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діти проходять медичне обстеження.</w:t>
      </w:r>
      <w:r w:rsidRPr="004459CE">
        <w:rPr>
          <w:rFonts w:ascii="Calibri" w:eastAsia="Times New Roman" w:hAnsi="Calibri" w:cs="Tahoma"/>
          <w:color w:val="111111"/>
        </w:rPr>
        <w:t> 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Відповідно до результатів медичного огляду дітей, на підставі довідок лікувальної установи у школі формуються спеціальні медичні групи, а також уточнені списки учнів підготовчої, основної групи та групи звільнених від занять фізичною культурою на навчальний рік.</w:t>
      </w:r>
      <w:r w:rsidRPr="004459CE">
        <w:rPr>
          <w:rFonts w:ascii="Times New Roman" w:eastAsia="Times New Roman" w:hAnsi="Times New Roman"/>
          <w:color w:val="000000"/>
          <w:sz w:val="28"/>
          <w:lang w:val="uk-UA"/>
        </w:rPr>
        <w:t> </w:t>
      </w:r>
      <w:r w:rsidRPr="00B6413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Відповідно цих списків видається наказ по школі</w:t>
      </w:r>
      <w:r w:rsidR="0093261D" w:rsidRPr="00B6413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(Наказ в</w:t>
      </w:r>
      <w:r w:rsidR="0023686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ід 06.09.2021 року № 72 </w:t>
      </w:r>
      <w:r w:rsidR="0093261D" w:rsidRPr="00B6413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"</w:t>
      </w:r>
      <w:r w:rsidR="0093261D" w:rsidRPr="0093261D">
        <w:rPr>
          <w:rFonts w:ascii="Times New Roman" w:hAnsi="Times New Roman"/>
          <w:bCs/>
          <w:sz w:val="28"/>
          <w:szCs w:val="28"/>
          <w:lang w:val="uk-UA"/>
        </w:rPr>
        <w:t>Про затвердження списків учнів, віднесених до спеціальної та підготовчої медичних груп</w:t>
      </w:r>
      <w:r w:rsidR="0093261D" w:rsidRPr="00B6413E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")</w:t>
      </w:r>
      <w:r w:rsidR="00236861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.</w:t>
      </w:r>
      <w:r w:rsidR="00B6413E" w:rsidRPr="00B6413E">
        <w:rPr>
          <w:rFonts w:ascii="Times New Roman" w:hAnsi="Times New Roman"/>
          <w:sz w:val="28"/>
          <w:szCs w:val="28"/>
          <w:lang w:val="uk-UA"/>
        </w:rPr>
        <w:t>У202</w:t>
      </w:r>
      <w:r w:rsidR="00B6413E">
        <w:rPr>
          <w:rFonts w:ascii="Times New Roman" w:hAnsi="Times New Roman"/>
          <w:sz w:val="28"/>
          <w:szCs w:val="28"/>
          <w:lang w:val="uk-UA"/>
        </w:rPr>
        <w:t>1</w:t>
      </w:r>
      <w:r w:rsidR="00B6413E" w:rsidRPr="00B6413E">
        <w:rPr>
          <w:rFonts w:ascii="Times New Roman" w:hAnsi="Times New Roman"/>
          <w:sz w:val="28"/>
          <w:szCs w:val="28"/>
          <w:lang w:val="uk-UA"/>
        </w:rPr>
        <w:t>-202</w:t>
      </w:r>
      <w:r w:rsidR="00B6413E">
        <w:rPr>
          <w:rFonts w:ascii="Times New Roman" w:hAnsi="Times New Roman"/>
          <w:sz w:val="28"/>
          <w:szCs w:val="28"/>
          <w:lang w:val="uk-UA"/>
        </w:rPr>
        <w:t>2</w:t>
      </w:r>
      <w:r w:rsidR="00B6413E" w:rsidRPr="00B6413E">
        <w:rPr>
          <w:rFonts w:ascii="Times New Roman" w:hAnsi="Times New Roman"/>
          <w:sz w:val="28"/>
          <w:szCs w:val="28"/>
          <w:lang w:val="uk-UA"/>
        </w:rPr>
        <w:t xml:space="preserve"> н. р. відповідно до наказу по школі у спеціальний медичній групі перебувало 2</w:t>
      </w:r>
      <w:r w:rsidR="00236861">
        <w:rPr>
          <w:rFonts w:ascii="Times New Roman" w:hAnsi="Times New Roman"/>
          <w:sz w:val="28"/>
          <w:szCs w:val="28"/>
          <w:lang w:val="uk-UA"/>
        </w:rPr>
        <w:t>5</w:t>
      </w:r>
      <w:r w:rsidR="00B6413E" w:rsidRPr="00B6413E">
        <w:rPr>
          <w:rFonts w:ascii="Times New Roman" w:hAnsi="Times New Roman"/>
          <w:sz w:val="28"/>
          <w:szCs w:val="28"/>
          <w:lang w:val="uk-UA"/>
        </w:rPr>
        <w:t xml:space="preserve"> учнів, підготовчій групі – </w:t>
      </w:r>
      <w:r w:rsidR="00236861">
        <w:rPr>
          <w:rFonts w:ascii="Times New Roman" w:hAnsi="Times New Roman"/>
          <w:sz w:val="28"/>
          <w:szCs w:val="28"/>
          <w:lang w:val="uk-UA"/>
        </w:rPr>
        <w:t>70</w:t>
      </w:r>
      <w:r w:rsidR="00B6413E" w:rsidRPr="00B6413E">
        <w:rPr>
          <w:rFonts w:ascii="Times New Roman" w:hAnsi="Times New Roman"/>
          <w:sz w:val="28"/>
          <w:szCs w:val="28"/>
          <w:lang w:val="uk-UA"/>
        </w:rPr>
        <w:t xml:space="preserve">, основній групі – </w:t>
      </w:r>
      <w:r w:rsidR="00236861">
        <w:rPr>
          <w:rFonts w:ascii="Times New Roman" w:hAnsi="Times New Roman"/>
          <w:sz w:val="28"/>
          <w:szCs w:val="28"/>
          <w:lang w:val="uk-UA"/>
        </w:rPr>
        <w:t>93</w:t>
      </w:r>
      <w:r w:rsidR="00B6413E" w:rsidRPr="00B6413E">
        <w:rPr>
          <w:rFonts w:ascii="Times New Roman" w:hAnsi="Times New Roman"/>
          <w:sz w:val="28"/>
          <w:szCs w:val="28"/>
          <w:lang w:val="uk-UA"/>
        </w:rPr>
        <w:t>.</w:t>
      </w:r>
    </w:p>
    <w:p w:rsidR="004459CE" w:rsidRPr="004459CE" w:rsidRDefault="004459CE" w:rsidP="0093261D">
      <w:pPr>
        <w:shd w:val="clear" w:color="auto" w:fill="FFFFFF"/>
        <w:bidi w:val="0"/>
        <w:spacing w:after="0" w:line="337" w:lineRule="atLeast"/>
        <w:ind w:firstLine="567"/>
        <w:jc w:val="both"/>
        <w:rPr>
          <w:rFonts w:ascii="Tahoma" w:eastAsia="Times New Roman" w:hAnsi="Tahoma" w:cs="Tahoma"/>
          <w:color w:val="111111"/>
          <w:lang w:val="ru-RU"/>
        </w:rPr>
      </w:pPr>
      <w:r w:rsidRPr="004459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Медичне обслуговування працівників школи організовано на базі</w:t>
      </w:r>
      <w:r w:rsidRPr="004459CE">
        <w:rPr>
          <w:rFonts w:ascii="Times New Roman" w:eastAsia="Times New Roman" w:hAnsi="Times New Roman"/>
          <w:color w:val="000000"/>
          <w:sz w:val="28"/>
          <w:lang w:val="ru-RU"/>
        </w:rPr>
        <w:t> 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 Жмеринської</w:t>
      </w:r>
      <w:r w:rsidRPr="004459CE">
        <w:rPr>
          <w:rFonts w:ascii="Times New Roman" w:eastAsia="Times New Roman" w:hAnsi="Times New Roman"/>
          <w:color w:val="000000"/>
          <w:sz w:val="28"/>
          <w:lang w:val="uk-UA"/>
        </w:rPr>
        <w:t> 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ЦРЛ. Вони щорічно проходять поглиблений медичний огляд</w:t>
      </w:r>
      <w:r w:rsidRPr="004459CE">
        <w:rPr>
          <w:rFonts w:ascii="Times New Roman" w:eastAsia="Times New Roman" w:hAnsi="Times New Roman"/>
          <w:color w:val="000000"/>
          <w:sz w:val="28"/>
          <w:lang w:val="ru-RU"/>
        </w:rPr>
        <w:t> </w:t>
      </w:r>
      <w:proofErr w:type="gramStart"/>
      <w:r w:rsidR="0093261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л</w:t>
      </w:r>
      <w:proofErr w:type="gramEnd"/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ітку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за графіком кабінету профогляду. Працівники їдальні проходять медичні огляди два рази на </w:t>
      </w:r>
      <w:proofErr w:type="gramStart"/>
      <w:r w:rsidRPr="004459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р</w:t>
      </w:r>
      <w:proofErr w:type="gramEnd"/>
      <w:r w:rsidRPr="004459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ік. Огляди відбуваються за рахунок держбюджету.</w:t>
      </w:r>
    </w:p>
    <w:p w:rsidR="00B3188C" w:rsidRPr="00C075C3" w:rsidRDefault="004459CE" w:rsidP="00B3188C">
      <w:pPr>
        <w:bidi w:val="0"/>
        <w:ind w:firstLine="709"/>
        <w:jc w:val="both"/>
        <w:rPr>
          <w:lang w:val="uk-UA"/>
        </w:rPr>
      </w:pPr>
      <w:r w:rsidRPr="004459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Важливим аспектом збереження здоров’я учнів є створення умов для раціонального харчування дітей протягом перебування у школі. Організація харчування учнів закладу регламентується законами України «Про освіту» (ст. 25), «Про загальну середню освіту» (ст..22), «Про охорону дитинства» (ст. 5), Постановою Кабінету Міні</w:t>
      </w:r>
      <w:proofErr w:type="gramStart"/>
      <w:r w:rsidRPr="004459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стр</w:t>
      </w:r>
      <w:proofErr w:type="gramEnd"/>
      <w:r w:rsidRPr="004459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ів України від 22.11.2004 № 1591 «Про затвердження норм харчування у навчальних та оздоровчих </w:t>
      </w:r>
      <w:proofErr w:type="gramStart"/>
      <w:r w:rsidRPr="004459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закладах</w:t>
      </w:r>
      <w:proofErr w:type="gramEnd"/>
      <w:r w:rsidRPr="004459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», іншими нормативними документами. </w:t>
      </w:r>
      <w:r w:rsidR="00B3188C" w:rsidRPr="00B3188C">
        <w:rPr>
          <w:rFonts w:ascii="Times New Roman" w:hAnsi="Times New Roman"/>
          <w:sz w:val="28"/>
          <w:szCs w:val="28"/>
          <w:lang w:val="uk-UA"/>
        </w:rPr>
        <w:t>Керуючись вищезазначеними документами учні 1-4 класів (</w:t>
      </w:r>
      <w:r w:rsidR="00B3188C">
        <w:rPr>
          <w:rFonts w:ascii="Times New Roman" w:hAnsi="Times New Roman"/>
          <w:sz w:val="28"/>
          <w:szCs w:val="28"/>
          <w:lang w:val="uk-UA"/>
        </w:rPr>
        <w:t>85</w:t>
      </w:r>
      <w:r w:rsidR="00B3188C" w:rsidRPr="00B3188C">
        <w:rPr>
          <w:rFonts w:ascii="Times New Roman" w:hAnsi="Times New Roman"/>
          <w:sz w:val="28"/>
          <w:szCs w:val="28"/>
          <w:lang w:val="uk-UA"/>
        </w:rPr>
        <w:t xml:space="preserve"> учн</w:t>
      </w:r>
      <w:r w:rsidR="00B3188C">
        <w:rPr>
          <w:rFonts w:ascii="Times New Roman" w:hAnsi="Times New Roman"/>
          <w:sz w:val="28"/>
          <w:szCs w:val="28"/>
          <w:lang w:val="uk-UA"/>
        </w:rPr>
        <w:t>ів</w:t>
      </w:r>
      <w:r w:rsidR="00B3188C" w:rsidRPr="00B3188C">
        <w:rPr>
          <w:rFonts w:ascii="Times New Roman" w:hAnsi="Times New Roman"/>
          <w:sz w:val="28"/>
          <w:szCs w:val="28"/>
          <w:lang w:val="uk-UA"/>
        </w:rPr>
        <w:t>)</w:t>
      </w:r>
      <w:r w:rsidR="00B3188C">
        <w:rPr>
          <w:rFonts w:ascii="Times New Roman" w:hAnsi="Times New Roman"/>
          <w:sz w:val="28"/>
          <w:szCs w:val="28"/>
          <w:lang w:val="uk-UA"/>
        </w:rPr>
        <w:t xml:space="preserve"> та діти пільгової категорії (18 учнів) </w:t>
      </w:r>
      <w:r w:rsidR="00B3188C" w:rsidRPr="00B3188C">
        <w:rPr>
          <w:rFonts w:ascii="Times New Roman" w:hAnsi="Times New Roman"/>
          <w:sz w:val="28"/>
          <w:szCs w:val="28"/>
          <w:lang w:val="uk-UA"/>
        </w:rPr>
        <w:t>забезпечуються безкоштовним харчуванням</w:t>
      </w:r>
      <w:r w:rsidR="00B6413E">
        <w:rPr>
          <w:rFonts w:ascii="Times New Roman" w:hAnsi="Times New Roman"/>
          <w:sz w:val="28"/>
          <w:szCs w:val="28"/>
          <w:lang w:val="uk-UA"/>
        </w:rPr>
        <w:t xml:space="preserve"> (Наказ від 01.09.2021 р. №25-г   "Організація харчування учнів закладу освіти в І семестрі 2021-2022 н.р.", наказ від 24.01.2022 р. № 9-а/г "Про організацію харчування учнів закладу освіти в ІІ семестрі" )</w:t>
      </w:r>
      <w:r w:rsidR="00B3188C" w:rsidRPr="00B3188C">
        <w:rPr>
          <w:rFonts w:ascii="Times New Roman" w:hAnsi="Times New Roman"/>
          <w:sz w:val="28"/>
          <w:szCs w:val="28"/>
          <w:lang w:val="uk-UA"/>
        </w:rPr>
        <w:t>. Гаряче харчування учнів школи відбувається згідно графіку на перервах у їдальні школи. Для</w:t>
      </w:r>
      <w:r w:rsidR="00B3188C">
        <w:rPr>
          <w:rFonts w:ascii="Times New Roman" w:hAnsi="Times New Roman"/>
          <w:sz w:val="28"/>
          <w:szCs w:val="28"/>
          <w:lang w:val="uk-UA"/>
        </w:rPr>
        <w:t xml:space="preserve"> решти учнів школи організовано</w:t>
      </w:r>
      <w:r w:rsidR="00B3188C" w:rsidRPr="00B3188C">
        <w:rPr>
          <w:rFonts w:ascii="Times New Roman" w:hAnsi="Times New Roman"/>
          <w:sz w:val="28"/>
          <w:szCs w:val="28"/>
          <w:lang w:val="uk-UA"/>
        </w:rPr>
        <w:t xml:space="preserve"> харчування за батьківські кошти.</w:t>
      </w:r>
    </w:p>
    <w:p w:rsidR="004459CE" w:rsidRPr="00B6413E" w:rsidRDefault="004459CE" w:rsidP="00B6413E">
      <w:pPr>
        <w:shd w:val="clear" w:color="auto" w:fill="FFFFFF"/>
        <w:bidi w:val="0"/>
        <w:spacing w:after="0" w:line="337" w:lineRule="atLeast"/>
        <w:rPr>
          <w:rFonts w:ascii="Tahoma" w:eastAsia="Times New Roman" w:hAnsi="Tahoma" w:cs="Tahoma"/>
          <w:b/>
          <w:bCs/>
          <w:color w:val="111111"/>
          <w:lang w:val="ru-RU"/>
        </w:rPr>
      </w:pPr>
      <w:r w:rsidRPr="00B6413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>1</w:t>
      </w:r>
      <w:r w:rsidRPr="00B6413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1</w:t>
      </w:r>
      <w:r w:rsidRPr="00B6413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>. Стан охорони праці та безпеки життєдіяльності.</w:t>
      </w:r>
    </w:p>
    <w:p w:rsidR="004459CE" w:rsidRPr="004459CE" w:rsidRDefault="004459CE" w:rsidP="00236861">
      <w:pPr>
        <w:shd w:val="clear" w:color="auto" w:fill="FFFFFF"/>
        <w:bidi w:val="0"/>
        <w:spacing w:after="0" w:line="337" w:lineRule="atLeast"/>
        <w:ind w:firstLine="567"/>
        <w:jc w:val="both"/>
        <w:rPr>
          <w:rFonts w:ascii="Tahoma" w:eastAsia="Times New Roman" w:hAnsi="Tahoma" w:cs="Tahoma"/>
          <w:color w:val="111111"/>
          <w:lang w:val="uk-UA"/>
        </w:rPr>
      </w:pP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Робота з охорони праці, безпеки життєдіяльності, виробничої санітарії, профілактики травматизму дітей у побуті та під час навчально-виховного процесу визначається у діяльності педколективу як одна із пріоритетних і проводиться відповідно до Законів України «Про охорону праці», «Про дорожній рух», «Про пожежну безпеку», Державних санітарних правил і норм улаштування, утримання загальноосвітніх навчальних закладів та 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lastRenderedPageBreak/>
        <w:t xml:space="preserve">організацій навчально-виховного процесу, та інших численних нормативних актів, які регламентують роботу </w:t>
      </w:r>
      <w:r w:rsidR="0023686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закладу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з цих питань. Стан цієї роботи знаходиться під постійним контролем адміністрації </w:t>
      </w:r>
      <w:r w:rsidR="0023686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закладу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 Наказом по школі призначається відповідальний за організацію роботи з охорони праці та безпеки життєдіяльності у закладі, створено службу з охорони праці, сплановані заходи.</w:t>
      </w:r>
    </w:p>
    <w:p w:rsidR="004459CE" w:rsidRPr="004459CE" w:rsidRDefault="004459CE" w:rsidP="00236861">
      <w:pPr>
        <w:shd w:val="clear" w:color="auto" w:fill="FFFFFF"/>
        <w:bidi w:val="0"/>
        <w:spacing w:after="0" w:line="337" w:lineRule="atLeast"/>
        <w:ind w:firstLine="567"/>
        <w:jc w:val="both"/>
        <w:rPr>
          <w:rFonts w:ascii="Tahoma" w:eastAsia="Times New Roman" w:hAnsi="Tahoma" w:cs="Tahoma"/>
          <w:color w:val="111111"/>
          <w:lang w:val="ru-RU"/>
        </w:rPr>
      </w:pPr>
      <w:proofErr w:type="gramStart"/>
      <w:r w:rsidRPr="004459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На</w:t>
      </w:r>
      <w:proofErr w:type="gramEnd"/>
      <w:r w:rsidRPr="004459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початку навчального року, напередодні канікул та святкових днів проводяться інструктажі з безпеки життєдіяльності серед учнів, відпрацьована програма вступного інструктажу. Регулярно відбуваються цільові інструктажі з учнями перед екскурсіями, походами, спортивними змаганнями. У</w:t>
      </w:r>
      <w:r w:rsidRPr="004459CE">
        <w:rPr>
          <w:rFonts w:ascii="Times New Roman" w:eastAsia="Times New Roman" w:hAnsi="Times New Roman"/>
          <w:color w:val="000000"/>
          <w:sz w:val="28"/>
          <w:lang w:val="ru-RU"/>
        </w:rPr>
        <w:t> 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закладі</w:t>
      </w:r>
      <w:r w:rsidRPr="004459CE">
        <w:rPr>
          <w:rFonts w:ascii="Times New Roman" w:eastAsia="Times New Roman" w:hAnsi="Times New Roman"/>
          <w:color w:val="000000"/>
          <w:sz w:val="28"/>
          <w:lang w:val="uk-UA"/>
        </w:rPr>
        <w:t> 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 в наявності необхідні журнали з реєстрації </w:t>
      </w:r>
      <w:proofErr w:type="gramStart"/>
      <w:r w:rsidRPr="004459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вс</w:t>
      </w:r>
      <w:proofErr w:type="gramEnd"/>
      <w:r w:rsidRPr="004459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іх видів інструктажів з питань охорони праці. Кожна класна кімната, кабінет, майстерня, спортзал має необхідний перелік документації з питань безпеки життєдіяльності. Також у приміщеннях </w:t>
      </w:r>
      <w:r w:rsidR="0023686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закладу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розміщено</w:t>
      </w:r>
      <w:r w:rsidRPr="004459CE">
        <w:rPr>
          <w:rFonts w:ascii="Times New Roman" w:eastAsia="Times New Roman" w:hAnsi="Times New Roman"/>
          <w:color w:val="000000"/>
          <w:sz w:val="28"/>
          <w:lang w:val="ru-RU"/>
        </w:rPr>
        <w:t> 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ряд</w:t>
      </w:r>
      <w:r w:rsidRPr="004459CE">
        <w:rPr>
          <w:rFonts w:ascii="Times New Roman" w:eastAsia="Times New Roman" w:hAnsi="Times New Roman"/>
          <w:color w:val="000000"/>
          <w:sz w:val="28"/>
          <w:lang w:val="ru-RU"/>
        </w:rPr>
        <w:t> 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стендів по безпечній поведінці. Питання охорони праці та попередження травматизму неодноразово обговорювалися на нарадах </w:t>
      </w:r>
      <w:proofErr w:type="gramStart"/>
      <w:r w:rsidRPr="004459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при</w:t>
      </w:r>
      <w:proofErr w:type="gramEnd"/>
      <w:r w:rsidRPr="004459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директорові.</w:t>
      </w:r>
    </w:p>
    <w:p w:rsidR="004459CE" w:rsidRPr="004459CE" w:rsidRDefault="004459CE" w:rsidP="00236861">
      <w:pPr>
        <w:shd w:val="clear" w:color="auto" w:fill="FFFFFF"/>
        <w:bidi w:val="0"/>
        <w:spacing w:after="0" w:line="337" w:lineRule="atLeast"/>
        <w:ind w:firstLine="567"/>
        <w:jc w:val="both"/>
        <w:rPr>
          <w:rFonts w:ascii="Tahoma" w:eastAsia="Times New Roman" w:hAnsi="Tahoma" w:cs="Tahoma"/>
          <w:color w:val="111111"/>
          <w:lang w:val="ru-RU"/>
        </w:rPr>
      </w:pPr>
      <w:r w:rsidRPr="004459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</w:t>
      </w:r>
      <w:r w:rsidRPr="004459CE">
        <w:rPr>
          <w:rFonts w:ascii="Times New Roman" w:eastAsia="Times New Roman" w:hAnsi="Times New Roman"/>
          <w:color w:val="000000"/>
          <w:sz w:val="28"/>
          <w:lang w:val="ru-RU"/>
        </w:rPr>
        <w:t> 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закладі</w:t>
      </w:r>
      <w:r w:rsidRPr="004459CE">
        <w:rPr>
          <w:rFonts w:ascii="Times New Roman" w:eastAsia="Times New Roman" w:hAnsi="Times New Roman"/>
          <w:color w:val="000000"/>
          <w:sz w:val="28"/>
          <w:lang w:val="ru-RU"/>
        </w:rPr>
        <w:t> 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розроблено низку заходів щодо попередження травматизму учнів, </w:t>
      </w:r>
      <w:proofErr w:type="gramStart"/>
      <w:r w:rsidRPr="004459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проведена</w:t>
      </w:r>
      <w:proofErr w:type="gramEnd"/>
      <w:r w:rsidRPr="004459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відповідна робота з учителями. Причини виникнення травм з’ясовуються, аналізуються, відповідно до цього складаються акти та проводяться </w:t>
      </w:r>
      <w:proofErr w:type="gramStart"/>
      <w:r w:rsidRPr="004459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проф</w:t>
      </w:r>
      <w:proofErr w:type="gramEnd"/>
      <w:r w:rsidRPr="004459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ілактичні заходи.</w:t>
      </w:r>
    </w:p>
    <w:p w:rsidR="004459CE" w:rsidRPr="004459CE" w:rsidRDefault="004459CE" w:rsidP="00236861">
      <w:pPr>
        <w:shd w:val="clear" w:color="auto" w:fill="FFFFFF"/>
        <w:bidi w:val="0"/>
        <w:spacing w:after="0" w:line="337" w:lineRule="atLeast"/>
        <w:ind w:firstLine="567"/>
        <w:jc w:val="both"/>
        <w:rPr>
          <w:rFonts w:ascii="Tahoma" w:eastAsia="Times New Roman" w:hAnsi="Tahoma" w:cs="Tahoma"/>
          <w:color w:val="111111"/>
          <w:lang w:val="ru-RU"/>
        </w:rPr>
      </w:pP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 школі регулярно проводились різноманітні заходи під час яких відпрацьовувалися евакуація з навчального закладу, дії при загрозі життю та здоров’я, надання першої долікарської допомоги.</w:t>
      </w:r>
    </w:p>
    <w:p w:rsidR="004459CE" w:rsidRPr="00826A1D" w:rsidRDefault="004459CE" w:rsidP="00826A1D">
      <w:pPr>
        <w:shd w:val="clear" w:color="auto" w:fill="FFFFFF"/>
        <w:bidi w:val="0"/>
        <w:spacing w:after="0" w:line="337" w:lineRule="atLeast"/>
        <w:rPr>
          <w:rFonts w:ascii="Tahoma" w:eastAsia="Times New Roman" w:hAnsi="Tahoma" w:cs="Tahoma"/>
          <w:b/>
          <w:bCs/>
          <w:color w:val="111111"/>
          <w:lang w:val="ru-RU"/>
        </w:rPr>
      </w:pPr>
      <w:r w:rsidRPr="004459CE">
        <w:rPr>
          <w:rFonts w:ascii="Tahoma" w:eastAsia="Times New Roman" w:hAnsi="Tahoma" w:cs="Tahoma"/>
          <w:color w:val="111111"/>
          <w:lang w:val="ru-RU"/>
        </w:rPr>
        <w:br/>
      </w:r>
      <w:r w:rsidRPr="00826A1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>1</w:t>
      </w:r>
      <w:r w:rsidRPr="00826A1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2</w:t>
      </w:r>
      <w:r w:rsidRPr="00826A1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>. Фінансово-господарська діяльність.</w:t>
      </w:r>
    </w:p>
    <w:p w:rsidR="004459CE" w:rsidRPr="00DC5058" w:rsidRDefault="004459CE" w:rsidP="00213F25">
      <w:pPr>
        <w:shd w:val="clear" w:color="auto" w:fill="FFFFFF"/>
        <w:bidi w:val="0"/>
        <w:spacing w:after="0" w:line="337" w:lineRule="atLeast"/>
        <w:jc w:val="both"/>
        <w:rPr>
          <w:rFonts w:ascii="Tahoma" w:eastAsia="Times New Roman" w:hAnsi="Tahoma" w:cs="Tahoma"/>
          <w:color w:val="111111"/>
          <w:lang w:val="uk-UA"/>
        </w:rPr>
      </w:pP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Будівля школи прийнята в експлуатацію 1 вересня 1982 р. Адміністрація школи разом з колективом постійно працює над удосконаленням матеріально-технічної бази, підтриманню її у робочому стані. Фінансування потреб школи проводилося централізованою бухгалтерією </w:t>
      </w:r>
      <w:r w:rsidR="00213F2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управління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освіти Жмеринської  </w:t>
      </w:r>
      <w:r w:rsidR="00213F2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міської ради. 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Протягом навчального року систематично здійснювалася виплата заробітної плати, надбавок, доплат працівникам школи.</w:t>
      </w:r>
      <w:r w:rsidRPr="004459CE">
        <w:rPr>
          <w:rFonts w:ascii="Times New Roman" w:eastAsia="Times New Roman" w:hAnsi="Times New Roman"/>
          <w:color w:val="000000"/>
          <w:sz w:val="28"/>
          <w:lang w:val="uk-UA"/>
        </w:rPr>
        <w:t> </w:t>
      </w:r>
      <w:r w:rsidRPr="00DC505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Вчасно здійснювалися бухгалтерією проплати за спожиті школою енергоносії.</w:t>
      </w:r>
    </w:p>
    <w:p w:rsidR="004459CE" w:rsidRDefault="004459CE" w:rsidP="00BA22D7">
      <w:pPr>
        <w:shd w:val="clear" w:color="auto" w:fill="FFFFFF"/>
        <w:bidi w:val="0"/>
        <w:spacing w:after="0" w:line="337" w:lineRule="atLeast"/>
        <w:jc w:val="both"/>
        <w:rPr>
          <w:rFonts w:ascii="Tahoma" w:eastAsia="Times New Roman" w:hAnsi="Tahoma" w:cs="Tahoma"/>
          <w:color w:val="111111"/>
          <w:lang w:val="ru-RU"/>
        </w:rPr>
      </w:pP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З 2013 р. опалення школи здійснюється за допомогою твердопаливних котлів, що дає змогу в повній мірі обігріти всю площу школи. Паливні матеріали (дрова та вугілля) постачаються централізовано </w:t>
      </w:r>
      <w:r w:rsidR="00213F2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управлінням освіти 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 повному об’ємі відповідно до потреб навчального закладу. Закупівля паливно-мастильних  матеріалів, запчастин для бензопили, поточних ремонтів відбувались за кошти батьків</w:t>
      </w:r>
      <w:r w:rsidR="00213F2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та управлінням освіти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Перед початком опалювального сезону в школі проведено часткову заміну труб системи опалення, відремонтовано частину радіаторів. </w:t>
      </w:r>
      <w:r w:rsidR="00213F25" w:rsidRPr="004459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За рахунок благодійн</w:t>
      </w:r>
      <w:r w:rsidR="00213F25"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ої допомоги депутата Жмеринської районної ради Власюку М.А. 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в поточному опалювальному сезоні було </w:t>
      </w:r>
      <w:r w:rsidR="00BA22D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придбано два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електро</w:t>
      </w:r>
      <w:r w:rsidR="00BA22D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насоса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та </w:t>
      </w:r>
      <w:r w:rsidR="00213F2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lastRenderedPageBreak/>
        <w:t xml:space="preserve">встановлено два вентилятора </w:t>
      </w:r>
      <w:proofErr w:type="gramStart"/>
      <w:r w:rsidR="00213F2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</w:t>
      </w:r>
      <w:proofErr w:type="gramEnd"/>
      <w:r w:rsidR="00213F2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іддува на котли, а ще два таких вентилятора було надано управлінням освіти.</w:t>
      </w:r>
    </w:p>
    <w:p w:rsidR="00EE2F7F" w:rsidRDefault="009F7C4D" w:rsidP="00EE2F7F">
      <w:pPr>
        <w:shd w:val="clear" w:color="auto" w:fill="FFFFFF"/>
        <w:bidi w:val="0"/>
        <w:spacing w:after="0" w:line="337" w:lineRule="atLeast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val="uk-UA"/>
        </w:rPr>
      </w:pPr>
      <w:proofErr w:type="gramStart"/>
      <w:r>
        <w:rPr>
          <w:rFonts w:ascii="Times New Roman" w:eastAsia="Times New Roman" w:hAnsi="Times New Roman"/>
          <w:color w:val="111111"/>
          <w:sz w:val="28"/>
          <w:szCs w:val="28"/>
          <w:lang w:val="ru-RU"/>
        </w:rPr>
        <w:t xml:space="preserve">На </w:t>
      </w:r>
      <w:r>
        <w:rPr>
          <w:rFonts w:ascii="Times New Roman" w:eastAsia="Times New Roman" w:hAnsi="Times New Roman"/>
          <w:color w:val="111111"/>
          <w:sz w:val="28"/>
          <w:szCs w:val="28"/>
          <w:lang w:val="uk-UA"/>
        </w:rPr>
        <w:t>потреби</w:t>
      </w:r>
      <w:proofErr w:type="gramEnd"/>
      <w:r>
        <w:rPr>
          <w:rFonts w:ascii="Times New Roman" w:eastAsia="Times New Roman" w:hAnsi="Times New Roman"/>
          <w:color w:val="111111"/>
          <w:sz w:val="28"/>
          <w:szCs w:val="28"/>
          <w:lang w:val="uk-UA"/>
        </w:rPr>
        <w:t xml:space="preserve"> їдальні </w:t>
      </w:r>
      <w:r>
        <w:rPr>
          <w:rFonts w:ascii="Times New Roman" w:eastAsia="Times New Roman" w:hAnsi="Times New Roman"/>
          <w:color w:val="111111"/>
          <w:sz w:val="28"/>
          <w:szCs w:val="28"/>
          <w:lang w:val="ru-RU"/>
        </w:rPr>
        <w:t>з</w:t>
      </w:r>
      <w:r w:rsidR="00ED5B4D">
        <w:rPr>
          <w:rFonts w:ascii="Times New Roman" w:eastAsia="Times New Roman" w:hAnsi="Times New Roman"/>
          <w:color w:val="111111"/>
          <w:sz w:val="28"/>
          <w:szCs w:val="28"/>
          <w:lang w:val="ru-RU"/>
        </w:rPr>
        <w:t xml:space="preserve">а </w:t>
      </w:r>
      <w:r w:rsidR="00ED5B4D">
        <w:rPr>
          <w:rFonts w:ascii="Times New Roman" w:eastAsia="Times New Roman" w:hAnsi="Times New Roman"/>
          <w:color w:val="111111"/>
          <w:sz w:val="28"/>
          <w:szCs w:val="28"/>
          <w:lang w:val="uk-UA"/>
        </w:rPr>
        <w:t xml:space="preserve">рахунок управління освіти </w:t>
      </w:r>
      <w:r>
        <w:rPr>
          <w:rFonts w:ascii="Times New Roman" w:eastAsia="Times New Roman" w:hAnsi="Times New Roman"/>
          <w:color w:val="111111"/>
          <w:sz w:val="28"/>
          <w:szCs w:val="28"/>
          <w:lang w:val="uk-UA"/>
        </w:rPr>
        <w:t xml:space="preserve">було придбано холодильник марки </w:t>
      </w:r>
      <w:r>
        <w:rPr>
          <w:rFonts w:ascii="Times New Roman" w:eastAsia="Times New Roman" w:hAnsi="Times New Roman"/>
          <w:color w:val="111111"/>
          <w:sz w:val="28"/>
          <w:szCs w:val="28"/>
        </w:rPr>
        <w:t>Candy</w:t>
      </w:r>
      <w:r>
        <w:rPr>
          <w:rFonts w:ascii="Times New Roman" w:eastAsia="Times New Roman" w:hAnsi="Times New Roman"/>
          <w:color w:val="111111"/>
          <w:sz w:val="28"/>
          <w:szCs w:val="28"/>
          <w:lang w:val="ru-RU"/>
        </w:rPr>
        <w:t xml:space="preserve"> (11500 грн)</w:t>
      </w:r>
      <w:r w:rsidRPr="009F7C4D">
        <w:rPr>
          <w:rFonts w:ascii="Times New Roman" w:eastAsia="Times New Roman" w:hAnsi="Times New Roman"/>
          <w:color w:val="111111"/>
          <w:sz w:val="28"/>
          <w:szCs w:val="28"/>
          <w:lang w:val="ru-RU"/>
        </w:rPr>
        <w:t>.</w:t>
      </w:r>
    </w:p>
    <w:p w:rsidR="00EE2F7F" w:rsidRPr="00081ADD" w:rsidRDefault="00EE2F7F" w:rsidP="00CC294F">
      <w:pPr>
        <w:shd w:val="clear" w:color="auto" w:fill="FFFFFF"/>
        <w:bidi w:val="0"/>
        <w:spacing w:after="0" w:line="337" w:lineRule="atLeast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uk-UA"/>
        </w:rPr>
        <w:t>Для роботи з нормативно-правовою документацією адміністрації закладу було надано ноутбук</w:t>
      </w:r>
      <w:r w:rsidR="00081ADD">
        <w:rPr>
          <w:rFonts w:ascii="Times New Roman" w:eastAsia="Times New Roman" w:hAnsi="Times New Roman"/>
          <w:color w:val="111111"/>
          <w:sz w:val="28"/>
          <w:szCs w:val="28"/>
          <w:lang w:val="uk-UA"/>
        </w:rPr>
        <w:t xml:space="preserve">та принтер НР. Вчителям-предметникам для дистанційної роботи було придбано </w:t>
      </w:r>
      <w:r w:rsidR="00CC294F">
        <w:rPr>
          <w:rFonts w:ascii="Times New Roman" w:eastAsia="Times New Roman" w:hAnsi="Times New Roman"/>
          <w:color w:val="111111"/>
          <w:sz w:val="28"/>
          <w:szCs w:val="28"/>
          <w:lang w:val="uk-UA"/>
        </w:rPr>
        <w:t>5</w:t>
      </w:r>
      <w:r w:rsidR="00081ADD">
        <w:rPr>
          <w:rFonts w:ascii="Times New Roman" w:eastAsia="Times New Roman" w:hAnsi="Times New Roman"/>
          <w:color w:val="111111"/>
          <w:sz w:val="28"/>
          <w:szCs w:val="28"/>
          <w:lang w:val="uk-UA"/>
        </w:rPr>
        <w:t xml:space="preserve"> ноутбуків </w:t>
      </w:r>
      <w:r w:rsidR="00081ADD">
        <w:rPr>
          <w:rFonts w:ascii="Times New Roman" w:eastAsia="Times New Roman" w:hAnsi="Times New Roman"/>
          <w:color w:val="111111"/>
          <w:sz w:val="28"/>
          <w:szCs w:val="28"/>
        </w:rPr>
        <w:t>Dell</w:t>
      </w:r>
      <w:r w:rsidR="00081ADD" w:rsidRPr="00CC294F">
        <w:rPr>
          <w:rFonts w:ascii="Times New Roman" w:eastAsia="Times New Roman" w:hAnsi="Times New Roman"/>
          <w:color w:val="111111"/>
          <w:sz w:val="28"/>
          <w:szCs w:val="28"/>
          <w:lang w:val="uk-UA"/>
        </w:rPr>
        <w:t>.</w:t>
      </w:r>
    </w:p>
    <w:p w:rsidR="0046733D" w:rsidRPr="009F7C4D" w:rsidRDefault="00192A8B" w:rsidP="0046733D">
      <w:pPr>
        <w:shd w:val="clear" w:color="auto" w:fill="FFFFFF"/>
        <w:bidi w:val="0"/>
        <w:spacing w:after="0" w:line="337" w:lineRule="atLeast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val="uk-UA"/>
        </w:rPr>
        <w:t xml:space="preserve">Управлінням освіти було здійснено капітальний ремонт </w:t>
      </w:r>
      <w:r w:rsidR="0046733D">
        <w:rPr>
          <w:rFonts w:ascii="Times New Roman" w:eastAsia="Times New Roman" w:hAnsi="Times New Roman"/>
          <w:color w:val="111111"/>
          <w:sz w:val="28"/>
          <w:szCs w:val="28"/>
          <w:lang w:val="uk-UA"/>
        </w:rPr>
        <w:t xml:space="preserve">вбиралень у підвальному приміщенні і каналізаційної системи на суму 24000 грн. та </w:t>
      </w:r>
      <w:r>
        <w:rPr>
          <w:rFonts w:ascii="Times New Roman" w:eastAsia="Times New Roman" w:hAnsi="Times New Roman"/>
          <w:color w:val="111111"/>
          <w:sz w:val="28"/>
          <w:szCs w:val="28"/>
          <w:lang w:val="uk-UA"/>
        </w:rPr>
        <w:t>класної кімнати 1 класу НУШ на суму 40000 грн.</w:t>
      </w:r>
      <w:r w:rsidR="00CC294F">
        <w:rPr>
          <w:rFonts w:ascii="Times New Roman" w:eastAsia="Times New Roman" w:hAnsi="Times New Roman"/>
          <w:color w:val="111111"/>
          <w:sz w:val="28"/>
          <w:szCs w:val="28"/>
          <w:lang w:val="uk-UA"/>
        </w:rPr>
        <w:t>, також було надано ноутбук НР.</w:t>
      </w:r>
    </w:p>
    <w:p w:rsidR="0077609E" w:rsidRDefault="004459CE" w:rsidP="00192A8B">
      <w:pPr>
        <w:shd w:val="clear" w:color="auto" w:fill="FFFFFF"/>
        <w:bidi w:val="0"/>
        <w:spacing w:after="0" w:line="337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66013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За рахунок благодійн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ої допомоги</w:t>
      </w:r>
      <w:r w:rsidRPr="004459CE">
        <w:rPr>
          <w:rFonts w:ascii="Times New Roman" w:eastAsia="Times New Roman" w:hAnsi="Times New Roman"/>
          <w:color w:val="000000"/>
          <w:sz w:val="28"/>
          <w:lang w:val="ru-RU"/>
        </w:rPr>
        <w:t> </w:t>
      </w:r>
      <w:r w:rsidRPr="0066013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батьків </w:t>
      </w:r>
      <w:r w:rsidR="0077609E" w:rsidRPr="0066013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та ф</w:t>
      </w:r>
      <w:r w:rsidR="0077609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інансування управління освіти було </w:t>
      </w:r>
      <w:r w:rsidRPr="0066013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здійснено</w:t>
      </w:r>
      <w:r w:rsidR="0077609E" w:rsidRPr="0066013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кап</w:t>
      </w:r>
      <w:r w:rsidR="0077609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італьн</w:t>
      </w:r>
      <w:r w:rsidR="0066013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ий ремонт коридору на І поверсі та придбано дзеркала (2 шт.) у вбиральні на суму 1000 грн.</w:t>
      </w:r>
    </w:p>
    <w:p w:rsidR="00EB4E4C" w:rsidRDefault="00EB4E4C" w:rsidP="00EB4E4C">
      <w:pPr>
        <w:shd w:val="clear" w:color="auto" w:fill="FFFFFF"/>
        <w:bidi w:val="0"/>
        <w:spacing w:after="0" w:line="337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Для здійснення поточного ремонту закладу управлінням освіти було надано </w:t>
      </w:r>
      <w:r w:rsidR="00D352D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лакофарбові та будівельні матеріали на суму 24000 грн.</w:t>
      </w:r>
    </w:p>
    <w:p w:rsidR="00610405" w:rsidRDefault="0077609E" w:rsidP="00610405">
      <w:pPr>
        <w:shd w:val="clear" w:color="auto" w:fill="FFFFFF"/>
        <w:bidi w:val="0"/>
        <w:spacing w:after="0" w:line="337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Бат</w:t>
      </w:r>
      <w:r w:rsidR="0061040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ьківськими коштами і силами було зроблено капітальний ремонт в кабінеті природничих наук (5 клас) та поточні </w:t>
      </w:r>
      <w:r w:rsidR="004459CE" w:rsidRPr="004459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ремонти класних кімнат до навчального року</w:t>
      </w:r>
      <w:r w:rsidR="0061040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. </w:t>
      </w:r>
    </w:p>
    <w:p w:rsidR="004459CE" w:rsidRPr="00CF4EBE" w:rsidRDefault="00EE2F7F" w:rsidP="00660132">
      <w:pPr>
        <w:shd w:val="clear" w:color="auto" w:fill="FFFFFF"/>
        <w:bidi w:val="0"/>
        <w:spacing w:after="0" w:line="337" w:lineRule="atLeast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lang w:val="uk-UA"/>
        </w:rPr>
        <w:t>Спонсор</w:t>
      </w:r>
      <w:r w:rsidR="00CF4EBE">
        <w:rPr>
          <w:rFonts w:ascii="Times New Roman" w:eastAsia="Times New Roman" w:hAnsi="Times New Roman"/>
          <w:color w:val="000000"/>
          <w:sz w:val="28"/>
          <w:lang w:val="uk-UA"/>
        </w:rPr>
        <w:t xml:space="preserve">ами </w:t>
      </w:r>
      <w:r w:rsidR="00660132" w:rsidRPr="00CF4EBE">
        <w:rPr>
          <w:rFonts w:ascii="Times New Roman" w:eastAsia="Times New Roman" w:hAnsi="Times New Roman"/>
          <w:color w:val="111111"/>
          <w:sz w:val="28"/>
          <w:szCs w:val="28"/>
          <w:lang w:val="uk-UA"/>
        </w:rPr>
        <w:t>було подаровано</w:t>
      </w:r>
      <w:r w:rsidR="00660132">
        <w:rPr>
          <w:rFonts w:ascii="Times New Roman" w:eastAsia="Times New Roman" w:hAnsi="Times New Roman"/>
          <w:color w:val="111111"/>
          <w:sz w:val="28"/>
          <w:szCs w:val="28"/>
          <w:lang w:val="uk-UA"/>
        </w:rPr>
        <w:t>:</w:t>
      </w:r>
      <w:r w:rsidR="00CF4EBE">
        <w:rPr>
          <w:rFonts w:ascii="Times New Roman" w:eastAsia="Times New Roman" w:hAnsi="Times New Roman"/>
          <w:color w:val="000000"/>
          <w:sz w:val="28"/>
          <w:lang w:val="uk-UA"/>
        </w:rPr>
        <w:t xml:space="preserve">Гатаулліним </w:t>
      </w:r>
      <w:r w:rsidR="00CF4EBE" w:rsidRPr="00CF4EBE">
        <w:rPr>
          <w:rFonts w:ascii="Times New Roman" w:eastAsia="Times New Roman" w:hAnsi="Times New Roman"/>
          <w:color w:val="111111"/>
          <w:sz w:val="28"/>
          <w:szCs w:val="28"/>
          <w:lang w:val="uk-UA"/>
        </w:rPr>
        <w:t>Ігорем Федоровичем пуфики у коридор І поверху</w:t>
      </w:r>
      <w:r w:rsidR="00CF4EBE">
        <w:rPr>
          <w:rFonts w:ascii="Times New Roman" w:eastAsia="Times New Roman" w:hAnsi="Times New Roman"/>
          <w:color w:val="111111"/>
          <w:sz w:val="28"/>
          <w:szCs w:val="28"/>
          <w:lang w:val="uk-UA"/>
        </w:rPr>
        <w:t xml:space="preserve"> на суму 2</w:t>
      </w:r>
      <w:r w:rsidR="00CF4EBE" w:rsidRPr="00CF4EBE">
        <w:rPr>
          <w:rFonts w:ascii="Times New Roman" w:eastAsia="Times New Roman" w:hAnsi="Times New Roman"/>
          <w:color w:val="111111"/>
          <w:sz w:val="28"/>
          <w:szCs w:val="28"/>
          <w:lang w:val="uk-UA"/>
        </w:rPr>
        <w:t xml:space="preserve">000 грн., </w:t>
      </w:r>
      <w:r w:rsidR="00CF4EBE">
        <w:rPr>
          <w:rFonts w:ascii="Times New Roman" w:eastAsia="Times New Roman" w:hAnsi="Times New Roman"/>
          <w:color w:val="111111"/>
          <w:sz w:val="28"/>
          <w:szCs w:val="28"/>
          <w:lang w:val="uk-UA"/>
        </w:rPr>
        <w:t xml:space="preserve">Жаруком Олександром Васильовичем </w:t>
      </w:r>
      <w:r w:rsidR="00660132">
        <w:rPr>
          <w:rFonts w:ascii="Times New Roman" w:eastAsia="Times New Roman" w:hAnsi="Times New Roman"/>
          <w:color w:val="111111"/>
          <w:sz w:val="28"/>
          <w:szCs w:val="28"/>
          <w:lang w:val="uk-UA"/>
        </w:rPr>
        <w:t>шкільні двухсторонні вішалки для одягу на суму 4000 грн., Судачком Романом Івановичем та Гаврищуком Миколою Анатолійовичем стійка для ресепшина та меблі у вби</w:t>
      </w:r>
      <w:r w:rsidR="007E2C24">
        <w:rPr>
          <w:rFonts w:ascii="Times New Roman" w:eastAsia="Times New Roman" w:hAnsi="Times New Roman"/>
          <w:color w:val="111111"/>
          <w:sz w:val="28"/>
          <w:szCs w:val="28"/>
          <w:lang w:val="uk-UA"/>
        </w:rPr>
        <w:t>ральню.</w:t>
      </w:r>
    </w:p>
    <w:p w:rsidR="004459CE" w:rsidRPr="004459CE" w:rsidRDefault="004459CE" w:rsidP="009B36CA">
      <w:pPr>
        <w:shd w:val="clear" w:color="auto" w:fill="FFFFFF"/>
        <w:bidi w:val="0"/>
        <w:spacing w:after="0" w:line="337" w:lineRule="atLeast"/>
        <w:ind w:firstLine="567"/>
        <w:jc w:val="both"/>
        <w:rPr>
          <w:rFonts w:ascii="Tahoma" w:eastAsia="Times New Roman" w:hAnsi="Tahoma" w:cs="Tahoma"/>
          <w:color w:val="111111"/>
          <w:lang w:val="uk-UA"/>
        </w:rPr>
      </w:pP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Працівниками централізованої бухгалтерії </w:t>
      </w:r>
      <w:r w:rsidR="009B36C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управління освіти Жмеринської міської ради </w:t>
      </w:r>
      <w:r w:rsidRPr="004459C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планово проводиться інвентаризація майна, зауважень щодо забезпечення його збереження та оприбуткування немає. Завжди вчасно готується звітна документація, матеріали списуються, або оприбутковуються.</w:t>
      </w:r>
      <w:r w:rsidRPr="004459CE">
        <w:rPr>
          <w:rFonts w:ascii="Calibri" w:eastAsia="Times New Roman" w:hAnsi="Calibri" w:cs="Tahoma"/>
          <w:color w:val="111111"/>
        </w:rPr>
        <w:t> </w:t>
      </w:r>
    </w:p>
    <w:p w:rsidR="004459CE" w:rsidRPr="004459CE" w:rsidRDefault="004459CE" w:rsidP="004459CE">
      <w:pPr>
        <w:shd w:val="clear" w:color="auto" w:fill="FFFFFF"/>
        <w:bidi w:val="0"/>
        <w:spacing w:after="0" w:line="337" w:lineRule="atLeast"/>
        <w:jc w:val="both"/>
        <w:rPr>
          <w:rFonts w:ascii="Tahoma" w:eastAsia="Times New Roman" w:hAnsi="Tahoma" w:cs="Tahoma"/>
          <w:color w:val="111111"/>
          <w:lang w:val="uk-UA"/>
        </w:rPr>
      </w:pPr>
      <w:r w:rsidRPr="004459CE">
        <w:rPr>
          <w:rFonts w:ascii="Times New Roman" w:eastAsia="Times New Roman" w:hAnsi="Times New Roman"/>
          <w:color w:val="111111"/>
          <w:sz w:val="28"/>
          <w:szCs w:val="28"/>
          <w:lang w:val="uk-UA"/>
        </w:rPr>
        <w:t>Враховуючи зазначене, перед педагогічним колективом залишаються незмінними завдання підвищення якості знань учнів:</w:t>
      </w:r>
    </w:p>
    <w:p w:rsidR="004459CE" w:rsidRPr="004459CE" w:rsidRDefault="004459CE" w:rsidP="004459CE">
      <w:pPr>
        <w:numPr>
          <w:ilvl w:val="0"/>
          <w:numId w:val="2"/>
        </w:numPr>
        <w:shd w:val="clear" w:color="auto" w:fill="FFFFFF"/>
        <w:bidi w:val="0"/>
        <w:spacing w:after="0" w:line="240" w:lineRule="auto"/>
        <w:ind w:left="1281"/>
        <w:jc w:val="both"/>
        <w:rPr>
          <w:rFonts w:ascii="Tahoma" w:eastAsia="Times New Roman" w:hAnsi="Tahoma" w:cs="Tahoma"/>
          <w:color w:val="111111"/>
          <w:lang w:val="ru-RU"/>
        </w:rPr>
      </w:pPr>
      <w:r w:rsidRPr="004459CE">
        <w:rPr>
          <w:rFonts w:ascii="Times New Roman" w:eastAsia="Times New Roman" w:hAnsi="Times New Roman"/>
          <w:color w:val="111111"/>
          <w:sz w:val="28"/>
          <w:szCs w:val="28"/>
          <w:lang w:val="uk-UA"/>
        </w:rPr>
        <w:t>через покращення якості удосконалення навчально-виховного процесу;</w:t>
      </w:r>
    </w:p>
    <w:p w:rsidR="004459CE" w:rsidRPr="004459CE" w:rsidRDefault="004459CE" w:rsidP="004459CE">
      <w:pPr>
        <w:numPr>
          <w:ilvl w:val="0"/>
          <w:numId w:val="2"/>
        </w:numPr>
        <w:shd w:val="clear" w:color="auto" w:fill="FFFFFF"/>
        <w:bidi w:val="0"/>
        <w:spacing w:after="0" w:line="240" w:lineRule="auto"/>
        <w:ind w:left="1281"/>
        <w:jc w:val="both"/>
        <w:rPr>
          <w:rFonts w:ascii="Tahoma" w:eastAsia="Times New Roman" w:hAnsi="Tahoma" w:cs="Tahoma"/>
          <w:color w:val="111111"/>
          <w:lang w:val="ru-RU"/>
        </w:rPr>
      </w:pPr>
      <w:r w:rsidRPr="004459CE">
        <w:rPr>
          <w:rFonts w:ascii="Times New Roman" w:eastAsia="Times New Roman" w:hAnsi="Times New Roman"/>
          <w:color w:val="111111"/>
          <w:sz w:val="28"/>
          <w:szCs w:val="28"/>
          <w:lang w:val="uk-UA"/>
        </w:rPr>
        <w:t>використання сучасних педагогічних технологій під час проведення уроків;</w:t>
      </w:r>
    </w:p>
    <w:p w:rsidR="004459CE" w:rsidRPr="004459CE" w:rsidRDefault="004459CE" w:rsidP="004459CE">
      <w:pPr>
        <w:numPr>
          <w:ilvl w:val="0"/>
          <w:numId w:val="2"/>
        </w:numPr>
        <w:shd w:val="clear" w:color="auto" w:fill="FFFFFF"/>
        <w:bidi w:val="0"/>
        <w:spacing w:after="0" w:line="240" w:lineRule="auto"/>
        <w:ind w:left="1281"/>
        <w:jc w:val="both"/>
        <w:rPr>
          <w:rFonts w:ascii="Tahoma" w:eastAsia="Times New Roman" w:hAnsi="Tahoma" w:cs="Tahoma"/>
          <w:color w:val="111111"/>
          <w:lang w:val="ru-RU"/>
        </w:rPr>
      </w:pPr>
      <w:r w:rsidRPr="004459CE">
        <w:rPr>
          <w:rFonts w:ascii="Times New Roman" w:eastAsia="Times New Roman" w:hAnsi="Times New Roman"/>
          <w:color w:val="111111"/>
          <w:sz w:val="28"/>
          <w:szCs w:val="28"/>
          <w:lang w:val="uk-UA"/>
        </w:rPr>
        <w:t>залучення до начання комп’ютерами, мережі Інтернет;</w:t>
      </w:r>
    </w:p>
    <w:p w:rsidR="004459CE" w:rsidRPr="004459CE" w:rsidRDefault="004459CE" w:rsidP="004459CE">
      <w:pPr>
        <w:numPr>
          <w:ilvl w:val="0"/>
          <w:numId w:val="2"/>
        </w:numPr>
        <w:shd w:val="clear" w:color="auto" w:fill="FFFFFF"/>
        <w:bidi w:val="0"/>
        <w:spacing w:after="0" w:line="240" w:lineRule="auto"/>
        <w:ind w:left="1281"/>
        <w:jc w:val="both"/>
        <w:rPr>
          <w:rFonts w:ascii="Tahoma" w:eastAsia="Times New Roman" w:hAnsi="Tahoma" w:cs="Tahoma"/>
          <w:color w:val="111111"/>
          <w:lang w:val="ru-RU"/>
        </w:rPr>
      </w:pPr>
      <w:r w:rsidRPr="004459CE">
        <w:rPr>
          <w:rFonts w:ascii="Times New Roman" w:eastAsia="Times New Roman" w:hAnsi="Times New Roman"/>
          <w:color w:val="111111"/>
          <w:sz w:val="28"/>
          <w:szCs w:val="28"/>
          <w:lang w:val="uk-UA"/>
        </w:rPr>
        <w:t>підвищення мотивації навчання з боку учнів батьків;</w:t>
      </w:r>
    </w:p>
    <w:p w:rsidR="004459CE" w:rsidRPr="004459CE" w:rsidRDefault="004459CE" w:rsidP="004459CE">
      <w:pPr>
        <w:shd w:val="clear" w:color="auto" w:fill="FFFFFF"/>
        <w:bidi w:val="0"/>
        <w:spacing w:after="0" w:line="337" w:lineRule="atLeast"/>
        <w:ind w:left="720"/>
        <w:jc w:val="both"/>
        <w:rPr>
          <w:rFonts w:ascii="Tahoma" w:eastAsia="Times New Roman" w:hAnsi="Tahoma" w:cs="Tahoma"/>
          <w:color w:val="111111"/>
          <w:lang w:val="ru-RU"/>
        </w:rPr>
      </w:pPr>
      <w:r w:rsidRPr="004459CE">
        <w:rPr>
          <w:rFonts w:ascii="Calibri" w:eastAsia="Times New Roman" w:hAnsi="Calibri" w:cs="Tahoma"/>
          <w:color w:val="111111"/>
        </w:rPr>
        <w:t> </w:t>
      </w:r>
    </w:p>
    <w:p w:rsidR="00114450" w:rsidRPr="004459CE" w:rsidRDefault="00114450" w:rsidP="004459CE">
      <w:pPr>
        <w:bidi w:val="0"/>
        <w:rPr>
          <w:lang w:val="ru-RU"/>
        </w:rPr>
      </w:pPr>
    </w:p>
    <w:sectPr w:rsidR="00114450" w:rsidRPr="004459CE" w:rsidSect="005221A3">
      <w:pgSz w:w="11906" w:h="16838"/>
      <w:pgMar w:top="1134" w:right="850" w:bottom="1134" w:left="170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0209378"/>
    <w:name w:val="WW8Num2"/>
    <w:lvl w:ilvl="0">
      <w:start w:val="1"/>
      <w:numFmt w:val="bullet"/>
      <w:suff w:val="space"/>
      <w:lvlText w:val="▪"/>
      <w:lvlJc w:val="left"/>
      <w:pPr>
        <w:ind w:left="142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655F1D"/>
    <w:multiLevelType w:val="hybridMultilevel"/>
    <w:tmpl w:val="44DAB150"/>
    <w:lvl w:ilvl="0" w:tplc="EA66ECF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66251"/>
    <w:multiLevelType w:val="hybridMultilevel"/>
    <w:tmpl w:val="2AA0C7FE"/>
    <w:lvl w:ilvl="0" w:tplc="131A1B1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23299"/>
    <w:multiLevelType w:val="hybridMultilevel"/>
    <w:tmpl w:val="568A583E"/>
    <w:lvl w:ilvl="0" w:tplc="D94606A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642CE3"/>
    <w:multiLevelType w:val="hybridMultilevel"/>
    <w:tmpl w:val="63BA5E4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9A3541"/>
    <w:multiLevelType w:val="hybridMultilevel"/>
    <w:tmpl w:val="4118C534"/>
    <w:lvl w:ilvl="0" w:tplc="F626C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4B0172"/>
    <w:multiLevelType w:val="multilevel"/>
    <w:tmpl w:val="4C745488"/>
    <w:lvl w:ilvl="0">
      <w:start w:val="1"/>
      <w:numFmt w:val="bullet"/>
      <w:lvlText w:val="●"/>
      <w:lvlJc w:val="left"/>
      <w:pPr>
        <w:ind w:left="75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68E13F5B"/>
    <w:multiLevelType w:val="multilevel"/>
    <w:tmpl w:val="8280F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816942"/>
    <w:multiLevelType w:val="hybridMultilevel"/>
    <w:tmpl w:val="A90E3204"/>
    <w:lvl w:ilvl="0" w:tplc="1214F188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EB95789"/>
    <w:multiLevelType w:val="multilevel"/>
    <w:tmpl w:val="6D86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hyphenationZone w:val="425"/>
  <w:characterSpacingControl w:val="doNotCompress"/>
  <w:compat/>
  <w:rsids>
    <w:rsidRoot w:val="004459CE"/>
    <w:rsid w:val="00047D23"/>
    <w:rsid w:val="00070CA8"/>
    <w:rsid w:val="00081ADD"/>
    <w:rsid w:val="00082B22"/>
    <w:rsid w:val="000B756B"/>
    <w:rsid w:val="000D76CC"/>
    <w:rsid w:val="000E6791"/>
    <w:rsid w:val="00114450"/>
    <w:rsid w:val="00133734"/>
    <w:rsid w:val="00163A7C"/>
    <w:rsid w:val="001755A3"/>
    <w:rsid w:val="00192A8B"/>
    <w:rsid w:val="001A47B2"/>
    <w:rsid w:val="001D1F65"/>
    <w:rsid w:val="001F793F"/>
    <w:rsid w:val="00213F25"/>
    <w:rsid w:val="00236861"/>
    <w:rsid w:val="002C6771"/>
    <w:rsid w:val="00363A4D"/>
    <w:rsid w:val="003A6ED9"/>
    <w:rsid w:val="00402D15"/>
    <w:rsid w:val="00422538"/>
    <w:rsid w:val="004459CE"/>
    <w:rsid w:val="0046733D"/>
    <w:rsid w:val="00482114"/>
    <w:rsid w:val="004B4F9C"/>
    <w:rsid w:val="005221A3"/>
    <w:rsid w:val="005248FE"/>
    <w:rsid w:val="00533C86"/>
    <w:rsid w:val="0054031B"/>
    <w:rsid w:val="00543942"/>
    <w:rsid w:val="005571E5"/>
    <w:rsid w:val="0056029E"/>
    <w:rsid w:val="005750F2"/>
    <w:rsid w:val="00591DF2"/>
    <w:rsid w:val="005E794C"/>
    <w:rsid w:val="00610405"/>
    <w:rsid w:val="00613F07"/>
    <w:rsid w:val="00660132"/>
    <w:rsid w:val="006770D4"/>
    <w:rsid w:val="006A22CA"/>
    <w:rsid w:val="006F0B29"/>
    <w:rsid w:val="00716A1D"/>
    <w:rsid w:val="00716C7B"/>
    <w:rsid w:val="007271DD"/>
    <w:rsid w:val="0077609E"/>
    <w:rsid w:val="007C2E85"/>
    <w:rsid w:val="007E2C24"/>
    <w:rsid w:val="00802C09"/>
    <w:rsid w:val="0081760B"/>
    <w:rsid w:val="00826A1D"/>
    <w:rsid w:val="00840027"/>
    <w:rsid w:val="00855F3B"/>
    <w:rsid w:val="008D77B2"/>
    <w:rsid w:val="009235A6"/>
    <w:rsid w:val="0093261D"/>
    <w:rsid w:val="00963395"/>
    <w:rsid w:val="009824CB"/>
    <w:rsid w:val="009B36CA"/>
    <w:rsid w:val="009E2C50"/>
    <w:rsid w:val="009F7C4D"/>
    <w:rsid w:val="00A3748E"/>
    <w:rsid w:val="00A83BED"/>
    <w:rsid w:val="00A86766"/>
    <w:rsid w:val="00A94A0D"/>
    <w:rsid w:val="00AC55C6"/>
    <w:rsid w:val="00B005EC"/>
    <w:rsid w:val="00B200B2"/>
    <w:rsid w:val="00B3188C"/>
    <w:rsid w:val="00B6413E"/>
    <w:rsid w:val="00B83ADA"/>
    <w:rsid w:val="00BA22D7"/>
    <w:rsid w:val="00BD18AA"/>
    <w:rsid w:val="00BE1BE4"/>
    <w:rsid w:val="00C026F8"/>
    <w:rsid w:val="00C11A47"/>
    <w:rsid w:val="00C419C6"/>
    <w:rsid w:val="00C73F02"/>
    <w:rsid w:val="00CC294F"/>
    <w:rsid w:val="00CE0BB1"/>
    <w:rsid w:val="00CE7B3F"/>
    <w:rsid w:val="00CF4EBE"/>
    <w:rsid w:val="00D003A8"/>
    <w:rsid w:val="00D062FC"/>
    <w:rsid w:val="00D32A3A"/>
    <w:rsid w:val="00D352DA"/>
    <w:rsid w:val="00D353B2"/>
    <w:rsid w:val="00D84161"/>
    <w:rsid w:val="00DB5906"/>
    <w:rsid w:val="00DB5AE2"/>
    <w:rsid w:val="00DC2C43"/>
    <w:rsid w:val="00DC5058"/>
    <w:rsid w:val="00DD0E75"/>
    <w:rsid w:val="00E01714"/>
    <w:rsid w:val="00E1033C"/>
    <w:rsid w:val="00E445DD"/>
    <w:rsid w:val="00E658BD"/>
    <w:rsid w:val="00E87B43"/>
    <w:rsid w:val="00EB4E4C"/>
    <w:rsid w:val="00ED5B4D"/>
    <w:rsid w:val="00EE2B7D"/>
    <w:rsid w:val="00EE2F7F"/>
    <w:rsid w:val="00F077F5"/>
    <w:rsid w:val="00F95741"/>
    <w:rsid w:val="00F96E96"/>
    <w:rsid w:val="00FE0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450"/>
    <w:pPr>
      <w:bidi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59C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459CE"/>
  </w:style>
  <w:style w:type="character" w:styleId="a4">
    <w:name w:val="Hyperlink"/>
    <w:basedOn w:val="a0"/>
    <w:uiPriority w:val="99"/>
    <w:semiHidden/>
    <w:unhideWhenUsed/>
    <w:rsid w:val="004459CE"/>
    <w:rPr>
      <w:color w:val="0000FF"/>
      <w:u w:val="single"/>
    </w:rPr>
  </w:style>
  <w:style w:type="paragraph" w:styleId="a5">
    <w:name w:val="No Spacing"/>
    <w:basedOn w:val="a"/>
    <w:uiPriority w:val="1"/>
    <w:qFormat/>
    <w:rsid w:val="004459C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855F3B"/>
    <w:pPr>
      <w:ind w:left="720"/>
      <w:contextualSpacing/>
    </w:pPr>
  </w:style>
  <w:style w:type="paragraph" w:customStyle="1" w:styleId="a7">
    <w:name w:val="Знак Знак Знак Знак Знак Знак"/>
    <w:basedOn w:val="a"/>
    <w:rsid w:val="008D77B2"/>
    <w:pPr>
      <w:suppressAutoHyphens/>
      <w:bidi w:val="0"/>
      <w:spacing w:after="160" w:line="240" w:lineRule="exact"/>
    </w:pPr>
    <w:rPr>
      <w:rFonts w:ascii="Verdana" w:eastAsia="Times New Roman" w:hAnsi="Verdana"/>
      <w:sz w:val="20"/>
      <w:szCs w:val="20"/>
      <w:lang w:bidi="ar-SA"/>
    </w:rPr>
  </w:style>
  <w:style w:type="paragraph" w:customStyle="1" w:styleId="1">
    <w:name w:val="Звичайний1"/>
    <w:uiPriority w:val="99"/>
    <w:semiHidden/>
    <w:rsid w:val="00524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524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48FE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133734"/>
    <w:pPr>
      <w:bidi w:val="0"/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val="uk-UA" w:bidi="ar-SA"/>
    </w:rPr>
  </w:style>
  <w:style w:type="character" w:customStyle="1" w:styleId="20">
    <w:name w:val="Основной текст с отступом 2 Знак"/>
    <w:basedOn w:val="a0"/>
    <w:link w:val="2"/>
    <w:rsid w:val="00133734"/>
    <w:rPr>
      <w:rFonts w:ascii="Times New Roman" w:eastAsia="Times New Roman" w:hAnsi="Times New Roman" w:cs="Times New Roman"/>
      <w:sz w:val="28"/>
      <w:szCs w:val="20"/>
      <w:lang w:val="uk-UA" w:bidi="ar-SA"/>
    </w:rPr>
  </w:style>
  <w:style w:type="table" w:styleId="aa">
    <w:name w:val="Table Grid"/>
    <w:basedOn w:val="a1"/>
    <w:uiPriority w:val="59"/>
    <w:rsid w:val="002C6771"/>
    <w:pPr>
      <w:spacing w:after="0" w:line="240" w:lineRule="auto"/>
    </w:pPr>
    <w:rPr>
      <w:lang w:val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7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hyperlink" Target="https://vseosvita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plotArea>
      <c:layout/>
      <c:barChart>
        <c:barDir val="col"/>
        <c:grouping val="clustered"/>
        <c:ser>
          <c:idx val="0"/>
          <c:order val="0"/>
          <c:tx>
            <c:strRef>
              <c:f>Аркуш1!$B$1</c:f>
              <c:strCache>
                <c:ptCount val="1"/>
                <c:pt idx="0">
                  <c:v>5 клас</c:v>
                </c:pt>
              </c:strCache>
            </c:strRef>
          </c:tx>
          <c:spPr>
            <a:solidFill>
              <a:srgbClr val="4F81BD"/>
            </a:solidFill>
            <a:ln w="22993">
              <a:noFill/>
            </a:ln>
          </c:spPr>
          <c:dLbls>
            <c:spPr>
              <a:noFill/>
              <a:ln w="22993">
                <a:noFill/>
              </a:ln>
            </c:spPr>
            <c:txPr>
              <a:bodyPr/>
              <a:lstStyle/>
              <a:p>
                <a:pPr>
                  <a:defRPr sz="905" b="0" i="0" u="none" strike="noStrike" baseline="0">
                    <a:solidFill>
                      <a:srgbClr val="333333"/>
                    </a:solidFill>
                    <a:latin typeface="+mn-lt"/>
                    <a:ea typeface="Cambria"/>
                    <a:cs typeface="Cambria"/>
                  </a:defRPr>
                </a:pPr>
                <a:endParaRPr lang="uk-UA"/>
              </a:p>
            </c:txPr>
            <c:showVal val="1"/>
          </c:dLbls>
          <c:cat>
            <c:strRef>
              <c:f>Аркуш1!$A$2:$A$5</c:f>
              <c:strCache>
                <c:ptCount val="4"/>
                <c:pt idx="0">
                  <c:v>10-12 балів</c:v>
                </c:pt>
                <c:pt idx="1">
                  <c:v>7-9 балів</c:v>
                </c:pt>
                <c:pt idx="2">
                  <c:v>4-6 балів</c:v>
                </c:pt>
                <c:pt idx="3">
                  <c:v>1-3 бали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8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6 клас</c:v>
                </c:pt>
              </c:strCache>
            </c:strRef>
          </c:tx>
          <c:spPr>
            <a:solidFill>
              <a:srgbClr val="C0504D"/>
            </a:solidFill>
            <a:ln w="22993">
              <a:noFill/>
            </a:ln>
          </c:spPr>
          <c:dLbls>
            <c:spPr>
              <a:noFill/>
              <a:ln w="22993">
                <a:noFill/>
              </a:ln>
            </c:spPr>
            <c:txPr>
              <a:bodyPr/>
              <a:lstStyle/>
              <a:p>
                <a:pPr>
                  <a:defRPr sz="905" b="0" i="0" u="none" strike="noStrike" baseline="0">
                    <a:solidFill>
                      <a:srgbClr val="333333"/>
                    </a:solidFill>
                    <a:latin typeface="+mn-lt"/>
                    <a:ea typeface="Cambria"/>
                    <a:cs typeface="Cambria"/>
                  </a:defRPr>
                </a:pPr>
                <a:endParaRPr lang="uk-UA"/>
              </a:p>
            </c:txPr>
            <c:showVal val="1"/>
          </c:dLbls>
          <c:cat>
            <c:strRef>
              <c:f>Аркуш1!$A$2:$A$5</c:f>
              <c:strCache>
                <c:ptCount val="4"/>
                <c:pt idx="0">
                  <c:v>10-12 балів</c:v>
                </c:pt>
                <c:pt idx="1">
                  <c:v>7-9 балів</c:v>
                </c:pt>
                <c:pt idx="2">
                  <c:v>4-6 балів</c:v>
                </c:pt>
                <c:pt idx="3">
                  <c:v>1-3 бали</c:v>
                </c:pt>
              </c:strCache>
            </c:strRef>
          </c:cat>
          <c:val>
            <c:numRef>
              <c:f>Аркуш1!$C$2:$C$5</c:f>
              <c:numCache>
                <c:formatCode>General</c:formatCode>
                <c:ptCount val="4"/>
                <c:pt idx="0">
                  <c:v>2</c:v>
                </c:pt>
                <c:pt idx="1">
                  <c:v>8</c:v>
                </c:pt>
                <c:pt idx="2">
                  <c:v>14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7 клас</c:v>
                </c:pt>
              </c:strCache>
            </c:strRef>
          </c:tx>
          <c:spPr>
            <a:solidFill>
              <a:srgbClr val="9BBB59"/>
            </a:solidFill>
            <a:ln w="22993">
              <a:noFill/>
            </a:ln>
          </c:spPr>
          <c:dLbls>
            <c:spPr>
              <a:noFill/>
              <a:ln w="22993">
                <a:noFill/>
              </a:ln>
            </c:spPr>
            <c:txPr>
              <a:bodyPr/>
              <a:lstStyle/>
              <a:p>
                <a:pPr>
                  <a:defRPr sz="905" b="0" i="0" u="none" strike="noStrike" baseline="0">
                    <a:solidFill>
                      <a:srgbClr val="333333"/>
                    </a:solidFill>
                    <a:latin typeface="+mn-lt"/>
                    <a:ea typeface="Cambria"/>
                    <a:cs typeface="Cambria"/>
                  </a:defRPr>
                </a:pPr>
                <a:endParaRPr lang="uk-UA"/>
              </a:p>
            </c:txPr>
            <c:showVal val="1"/>
          </c:dLbls>
          <c:cat>
            <c:strRef>
              <c:f>Аркуш1!$A$2:$A$5</c:f>
              <c:strCache>
                <c:ptCount val="4"/>
                <c:pt idx="0">
                  <c:v>10-12 балів</c:v>
                </c:pt>
                <c:pt idx="1">
                  <c:v>7-9 балів</c:v>
                </c:pt>
                <c:pt idx="2">
                  <c:v>4-6 балів</c:v>
                </c:pt>
                <c:pt idx="3">
                  <c:v>1-3 бали</c:v>
                </c:pt>
              </c:strCache>
            </c:strRef>
          </c:cat>
          <c:val>
            <c:numRef>
              <c:f>Аркуш1!$D$2:$D$5</c:f>
              <c:numCache>
                <c:formatCode>General</c:formatCode>
                <c:ptCount val="4"/>
                <c:pt idx="0">
                  <c:v>4</c:v>
                </c:pt>
                <c:pt idx="1">
                  <c:v>8</c:v>
                </c:pt>
                <c:pt idx="2">
                  <c:v>10</c:v>
                </c:pt>
                <c:pt idx="3">
                  <c:v>1</c:v>
                </c:pt>
              </c:numCache>
            </c:numRef>
          </c:val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8 клас</c:v>
                </c:pt>
              </c:strCache>
            </c:strRef>
          </c:tx>
          <c:spPr>
            <a:solidFill>
              <a:srgbClr val="8064A2"/>
            </a:solidFill>
            <a:ln w="22993">
              <a:noFill/>
            </a:ln>
          </c:spPr>
          <c:dLbls>
            <c:spPr>
              <a:noFill/>
              <a:ln w="22993">
                <a:noFill/>
              </a:ln>
            </c:spPr>
            <c:txPr>
              <a:bodyPr/>
              <a:lstStyle/>
              <a:p>
                <a:pPr>
                  <a:defRPr sz="905" b="0" i="0" u="none" strike="noStrike" baseline="0">
                    <a:solidFill>
                      <a:srgbClr val="333333"/>
                    </a:solidFill>
                    <a:latin typeface="+mn-lt"/>
                    <a:ea typeface="Cambria"/>
                    <a:cs typeface="Arial" pitchFamily="34" charset="0"/>
                  </a:defRPr>
                </a:pPr>
                <a:endParaRPr lang="uk-UA"/>
              </a:p>
            </c:txPr>
            <c:showVal val="1"/>
          </c:dLbls>
          <c:cat>
            <c:strRef>
              <c:f>Аркуш1!$A$2:$A$5</c:f>
              <c:strCache>
                <c:ptCount val="4"/>
                <c:pt idx="0">
                  <c:v>10-12 балів</c:v>
                </c:pt>
                <c:pt idx="1">
                  <c:v>7-9 балів</c:v>
                </c:pt>
                <c:pt idx="2">
                  <c:v>4-6 балів</c:v>
                </c:pt>
                <c:pt idx="3">
                  <c:v>1-3 бали</c:v>
                </c:pt>
              </c:strCache>
            </c:strRef>
          </c:cat>
          <c:val>
            <c:numRef>
              <c:f>Аркуш1!$E$2:$E$5</c:f>
              <c:numCache>
                <c:formatCode>General</c:formatCode>
                <c:ptCount val="4"/>
                <c:pt idx="0">
                  <c:v>1</c:v>
                </c:pt>
                <c:pt idx="1">
                  <c:v>5</c:v>
                </c:pt>
                <c:pt idx="2">
                  <c:v>7</c:v>
                </c:pt>
                <c:pt idx="3">
                  <c:v>1</c:v>
                </c:pt>
              </c:numCache>
            </c:numRef>
          </c:val>
        </c:ser>
        <c:ser>
          <c:idx val="4"/>
          <c:order val="4"/>
          <c:tx>
            <c:strRef>
              <c:f>Аркуш1!$F$1</c:f>
              <c:strCache>
                <c:ptCount val="1"/>
                <c:pt idx="0">
                  <c:v>9 клас</c:v>
                </c:pt>
              </c:strCache>
            </c:strRef>
          </c:tx>
          <c:cat>
            <c:strRef>
              <c:f>Аркуш1!$A$2:$A$5</c:f>
              <c:strCache>
                <c:ptCount val="4"/>
                <c:pt idx="0">
                  <c:v>10-12 балів</c:v>
                </c:pt>
                <c:pt idx="1">
                  <c:v>7-9 балів</c:v>
                </c:pt>
                <c:pt idx="2">
                  <c:v>4-6 балів</c:v>
                </c:pt>
                <c:pt idx="3">
                  <c:v>1-3 бали</c:v>
                </c:pt>
              </c:strCache>
            </c:strRef>
          </c:cat>
          <c:val>
            <c:numRef>
              <c:f>Аркуш1!$F$2:$F$5</c:f>
              <c:numCache>
                <c:formatCode>General</c:formatCode>
                <c:ptCount val="4"/>
                <c:pt idx="0">
                  <c:v>0</c:v>
                </c:pt>
                <c:pt idx="1">
                  <c:v>7</c:v>
                </c:pt>
                <c:pt idx="2">
                  <c:v>15</c:v>
                </c:pt>
                <c:pt idx="3">
                  <c:v>1</c:v>
                </c:pt>
              </c:numCache>
            </c:numRef>
          </c:val>
        </c:ser>
        <c:dLbls/>
        <c:gapWidth val="180"/>
        <c:axId val="110542848"/>
        <c:axId val="110544384"/>
      </c:barChart>
      <c:catAx>
        <c:axId val="11054284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8622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5" b="0" i="0" u="none" strike="noStrike" baseline="0">
                <a:solidFill>
                  <a:srgbClr val="333333"/>
                </a:solidFill>
                <a:latin typeface="+mn-lt"/>
                <a:ea typeface="Cambria"/>
                <a:cs typeface="Arial" pitchFamily="34" charset="0"/>
              </a:defRPr>
            </a:pPr>
            <a:endParaRPr lang="uk-UA"/>
          </a:p>
        </c:txPr>
        <c:crossAx val="110544384"/>
        <c:crosses val="autoZero"/>
        <c:auto val="1"/>
        <c:lblAlgn val="ctr"/>
        <c:lblOffset val="100"/>
      </c:catAx>
      <c:valAx>
        <c:axId val="110544384"/>
        <c:scaling>
          <c:orientation val="minMax"/>
        </c:scaling>
        <c:axPos val="l"/>
        <c:majorGridlines>
          <c:spPr>
            <a:ln w="8622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ln w="8622">
            <a:noFill/>
          </a:ln>
        </c:spPr>
        <c:txPr>
          <a:bodyPr rot="0" vert="horz"/>
          <a:lstStyle/>
          <a:p>
            <a:pPr>
              <a:defRPr sz="905" b="0" i="0" u="none" strike="noStrike" baseline="0">
                <a:solidFill>
                  <a:srgbClr val="333333"/>
                </a:solidFill>
                <a:latin typeface="+mn-lt"/>
                <a:ea typeface="Cambria"/>
                <a:cs typeface="Arial" pitchFamily="34" charset="0"/>
              </a:defRPr>
            </a:pPr>
            <a:endParaRPr lang="uk-UA"/>
          </a:p>
        </c:txPr>
        <c:crossAx val="110542848"/>
        <c:crosses val="autoZero"/>
        <c:crossBetween val="between"/>
      </c:valAx>
      <c:spPr>
        <a:noFill/>
        <a:ln w="22993">
          <a:noFill/>
        </a:ln>
      </c:spPr>
    </c:plotArea>
    <c:legend>
      <c:legendPos val="r"/>
      <c:layout>
        <c:manualLayout>
          <c:xMode val="edge"/>
          <c:yMode val="edge"/>
          <c:x val="0.82163193323232075"/>
          <c:y val="0.34707933179986522"/>
          <c:w val="9.3572841382507224E-2"/>
          <c:h val="0.36277669592376327"/>
        </c:manualLayout>
      </c:layout>
      <c:spPr>
        <a:noFill/>
        <a:ln w="22993">
          <a:noFill/>
        </a:ln>
      </c:spPr>
      <c:txPr>
        <a:bodyPr/>
        <a:lstStyle/>
        <a:p>
          <a:pPr>
            <a:defRPr sz="760" b="0" i="0" u="none" strike="noStrike" baseline="0">
              <a:solidFill>
                <a:srgbClr val="333333"/>
              </a:solidFill>
              <a:latin typeface="+mn-lt"/>
              <a:ea typeface="Cambria"/>
              <a:cs typeface="Arial" pitchFamily="34" charset="0"/>
            </a:defRPr>
          </a:pPr>
          <a:endParaRPr lang="uk-UA"/>
        </a:p>
      </c:txPr>
    </c:legend>
    <c:plotVisOnly val="1"/>
    <c:dispBlanksAs val="gap"/>
  </c:chart>
  <c:spPr>
    <a:solidFill>
      <a:schemeClr val="bg1"/>
    </a:solidFill>
    <a:ln w="8622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5" b="0" i="0" u="none" strike="noStrike" baseline="0">
          <a:solidFill>
            <a:srgbClr val="000000"/>
          </a:solidFill>
          <a:latin typeface="Cambria"/>
          <a:ea typeface="Cambria"/>
          <a:cs typeface="Cambria"/>
        </a:defRPr>
      </a:pPr>
      <a:endParaRPr lang="uk-UA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plotArea>
      <c:layout/>
      <c:barChart>
        <c:barDir val="col"/>
        <c:grouping val="clustered"/>
        <c:ser>
          <c:idx val="1"/>
          <c:order val="0"/>
          <c:tx>
            <c:strRef>
              <c:f>Лист1!$C$1</c:f>
              <c:strCache>
                <c:ptCount val="1"/>
                <c:pt idx="0">
                  <c:v>6 клас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10-12 балів</c:v>
                </c:pt>
                <c:pt idx="1">
                  <c:v>7-9 балів</c:v>
                </c:pt>
                <c:pt idx="2">
                  <c:v>4-6 балів</c:v>
                </c:pt>
                <c:pt idx="3">
                  <c:v>1-3 балів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4</c:v>
                </c:pt>
                <c:pt idx="2">
                  <c:v>17</c:v>
                </c:pt>
                <c:pt idx="3">
                  <c:v>3</c:v>
                </c:pt>
              </c:numCache>
            </c:numRef>
          </c:val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7 клас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10-12 балів</c:v>
                </c:pt>
                <c:pt idx="1">
                  <c:v>7-9 балів</c:v>
                </c:pt>
                <c:pt idx="2">
                  <c:v>4-6 балів</c:v>
                </c:pt>
                <c:pt idx="3">
                  <c:v>1-3 балів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10</c:v>
                </c:pt>
                <c:pt idx="3">
                  <c:v>7</c:v>
                </c:pt>
              </c:numCache>
            </c:numRef>
          </c:val>
        </c:ser>
        <c:ser>
          <c:idx val="3"/>
          <c:order val="2"/>
          <c:tx>
            <c:strRef>
              <c:f>Лист1!$E$1</c:f>
              <c:strCache>
                <c:ptCount val="1"/>
                <c:pt idx="0">
                  <c:v>8 клас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10-12 балів</c:v>
                </c:pt>
                <c:pt idx="1">
                  <c:v>7-9 балів</c:v>
                </c:pt>
                <c:pt idx="2">
                  <c:v>4-6 балів</c:v>
                </c:pt>
                <c:pt idx="3">
                  <c:v>1-3 балів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10</c:v>
                </c:pt>
                <c:pt idx="3">
                  <c:v>2</c:v>
                </c:pt>
              </c:numCache>
            </c:numRef>
          </c:val>
        </c:ser>
        <c:ser>
          <c:idx val="4"/>
          <c:order val="3"/>
          <c:tx>
            <c:strRef>
              <c:f>Лист1!$F$1</c:f>
              <c:strCache>
                <c:ptCount val="1"/>
                <c:pt idx="0">
                  <c:v>9 клас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10-12 балів</c:v>
                </c:pt>
                <c:pt idx="1">
                  <c:v>7-9 балів</c:v>
                </c:pt>
                <c:pt idx="2">
                  <c:v>4-6 балів</c:v>
                </c:pt>
                <c:pt idx="3">
                  <c:v>1-3 балів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9</c:v>
                </c:pt>
                <c:pt idx="3">
                  <c:v>2</c:v>
                </c:pt>
              </c:numCache>
            </c:numRef>
          </c:val>
        </c:ser>
        <c:dLbls/>
        <c:axId val="110764032"/>
        <c:axId val="110765568"/>
      </c:barChart>
      <c:catAx>
        <c:axId val="110764032"/>
        <c:scaling>
          <c:orientation val="minMax"/>
        </c:scaling>
        <c:axPos val="b"/>
        <c:tickLblPos val="nextTo"/>
        <c:crossAx val="110765568"/>
        <c:crosses val="autoZero"/>
        <c:auto val="1"/>
        <c:lblAlgn val="ctr"/>
        <c:lblOffset val="100"/>
      </c:catAx>
      <c:valAx>
        <c:axId val="110765568"/>
        <c:scaling>
          <c:orientation val="minMax"/>
        </c:scaling>
        <c:axPos val="l"/>
        <c:majorGridlines/>
        <c:numFmt formatCode="General" sourceLinked="1"/>
        <c:tickLblPos val="nextTo"/>
        <c:crossAx val="11076403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plotArea>
      <c:layout/>
      <c:barChart>
        <c:barDir val="col"/>
        <c:grouping val="clustered"/>
        <c:ser>
          <c:idx val="0"/>
          <c:order val="0"/>
          <c:tx>
            <c:strRef>
              <c:f>Аркуш1!$B$1</c:f>
              <c:strCache>
                <c:ptCount val="1"/>
                <c:pt idx="0">
                  <c:v>5 клас</c:v>
                </c:pt>
              </c:strCache>
            </c:strRef>
          </c:tx>
          <c:spPr>
            <a:solidFill>
              <a:srgbClr val="4F81BD"/>
            </a:solidFill>
            <a:ln w="19898">
              <a:noFill/>
            </a:ln>
          </c:spPr>
          <c:dLbls>
            <c:spPr>
              <a:noFill/>
              <a:ln w="1989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5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Val val="1"/>
          </c:dLbls>
          <c:cat>
            <c:strRef>
              <c:f>Аркуш1!$A$2:$A$5</c:f>
              <c:strCache>
                <c:ptCount val="4"/>
                <c:pt idx="0">
                  <c:v>10-12 балів</c:v>
                </c:pt>
                <c:pt idx="1">
                  <c:v>7-9 балів</c:v>
                </c:pt>
                <c:pt idx="2">
                  <c:v>4-6 балів</c:v>
                </c:pt>
                <c:pt idx="3">
                  <c:v>1-3 бали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4</c:v>
                </c:pt>
                <c:pt idx="1">
                  <c:v>11</c:v>
                </c:pt>
                <c:pt idx="2">
                  <c:v>8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6 клас</c:v>
                </c:pt>
              </c:strCache>
            </c:strRef>
          </c:tx>
          <c:spPr>
            <a:solidFill>
              <a:srgbClr val="C0504D"/>
            </a:solidFill>
            <a:ln w="19898">
              <a:noFill/>
            </a:ln>
          </c:spPr>
          <c:dLbls>
            <c:spPr>
              <a:noFill/>
              <a:ln w="1989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5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Val val="1"/>
          </c:dLbls>
          <c:cat>
            <c:strRef>
              <c:f>Аркуш1!$A$2:$A$5</c:f>
              <c:strCache>
                <c:ptCount val="4"/>
                <c:pt idx="0">
                  <c:v>10-12 балів</c:v>
                </c:pt>
                <c:pt idx="1">
                  <c:v>7-9 балів</c:v>
                </c:pt>
                <c:pt idx="2">
                  <c:v>4-6 балів</c:v>
                </c:pt>
                <c:pt idx="3">
                  <c:v>1-3 бали</c:v>
                </c:pt>
              </c:strCache>
            </c:strRef>
          </c:cat>
          <c:val>
            <c:numRef>
              <c:f>Аркуш1!$C$2:$C$5</c:f>
              <c:numCache>
                <c:formatCode>General</c:formatCode>
                <c:ptCount val="4"/>
                <c:pt idx="0">
                  <c:v>1</c:v>
                </c:pt>
                <c:pt idx="1">
                  <c:v>6</c:v>
                </c:pt>
                <c:pt idx="2">
                  <c:v>9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7 клас</c:v>
                </c:pt>
              </c:strCache>
            </c:strRef>
          </c:tx>
          <c:spPr>
            <a:solidFill>
              <a:srgbClr val="9BBB59"/>
            </a:solidFill>
            <a:ln w="19898">
              <a:noFill/>
            </a:ln>
          </c:spPr>
          <c:dLbls>
            <c:spPr>
              <a:noFill/>
              <a:ln w="1989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5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Val val="1"/>
          </c:dLbls>
          <c:cat>
            <c:strRef>
              <c:f>Аркуш1!$A$2:$A$5</c:f>
              <c:strCache>
                <c:ptCount val="4"/>
                <c:pt idx="0">
                  <c:v>10-12 балів</c:v>
                </c:pt>
                <c:pt idx="1">
                  <c:v>7-9 балів</c:v>
                </c:pt>
                <c:pt idx="2">
                  <c:v>4-6 балів</c:v>
                </c:pt>
                <c:pt idx="3">
                  <c:v>1-3 бали</c:v>
                </c:pt>
              </c:strCache>
            </c:strRef>
          </c:cat>
          <c:val>
            <c:numRef>
              <c:f>Аркуш1!$D$2:$D$5</c:f>
              <c:numCache>
                <c:formatCode>General</c:formatCode>
                <c:ptCount val="4"/>
                <c:pt idx="0">
                  <c:v>0</c:v>
                </c:pt>
                <c:pt idx="1">
                  <c:v>5</c:v>
                </c:pt>
                <c:pt idx="2">
                  <c:v>15</c:v>
                </c:pt>
                <c:pt idx="3">
                  <c:v>2</c:v>
                </c:pt>
              </c:numCache>
            </c:numRef>
          </c:val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8 клас</c:v>
                </c:pt>
              </c:strCache>
            </c:strRef>
          </c:tx>
          <c:spPr>
            <a:solidFill>
              <a:srgbClr val="8064A2"/>
            </a:solidFill>
            <a:ln w="19898">
              <a:noFill/>
            </a:ln>
          </c:spPr>
          <c:dLbls>
            <c:spPr>
              <a:noFill/>
              <a:ln w="1989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5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Val val="1"/>
          </c:dLbls>
          <c:cat>
            <c:strRef>
              <c:f>Аркуш1!$A$2:$A$5</c:f>
              <c:strCache>
                <c:ptCount val="4"/>
                <c:pt idx="0">
                  <c:v>10-12 балів</c:v>
                </c:pt>
                <c:pt idx="1">
                  <c:v>7-9 балів</c:v>
                </c:pt>
                <c:pt idx="2">
                  <c:v>4-6 балів</c:v>
                </c:pt>
                <c:pt idx="3">
                  <c:v>1-3 бали</c:v>
                </c:pt>
              </c:strCache>
            </c:strRef>
          </c:cat>
          <c:val>
            <c:numRef>
              <c:f>Аркуш1!$E$2:$E$5</c:f>
              <c:numCache>
                <c:formatCode>General</c:formatCode>
                <c:ptCount val="4"/>
                <c:pt idx="0">
                  <c:v>1</c:v>
                </c:pt>
                <c:pt idx="1">
                  <c:v>4</c:v>
                </c:pt>
                <c:pt idx="2">
                  <c:v>10</c:v>
                </c:pt>
                <c:pt idx="3">
                  <c:v>7</c:v>
                </c:pt>
              </c:numCache>
            </c:numRef>
          </c:val>
        </c:ser>
        <c:ser>
          <c:idx val="4"/>
          <c:order val="4"/>
          <c:tx>
            <c:strRef>
              <c:f>Аркуш1!$F$1</c:f>
              <c:strCache>
                <c:ptCount val="1"/>
                <c:pt idx="0">
                  <c:v>9 клас</c:v>
                </c:pt>
              </c:strCache>
            </c:strRef>
          </c:tx>
          <c:cat>
            <c:strRef>
              <c:f>Аркуш1!$A$2:$A$5</c:f>
              <c:strCache>
                <c:ptCount val="4"/>
                <c:pt idx="0">
                  <c:v>10-12 балів</c:v>
                </c:pt>
                <c:pt idx="1">
                  <c:v>7-9 балів</c:v>
                </c:pt>
                <c:pt idx="2">
                  <c:v>4-6 балів</c:v>
                </c:pt>
                <c:pt idx="3">
                  <c:v>1-3 бали</c:v>
                </c:pt>
              </c:strCache>
            </c:strRef>
          </c:cat>
          <c:val>
            <c:numRef>
              <c:f>Аркуш1!$F$2:$F$5</c:f>
              <c:numCache>
                <c:formatCode>General</c:formatCode>
                <c:ptCount val="4"/>
                <c:pt idx="0">
                  <c:v>1</c:v>
                </c:pt>
                <c:pt idx="1">
                  <c:v>7</c:v>
                </c:pt>
                <c:pt idx="2">
                  <c:v>6</c:v>
                </c:pt>
                <c:pt idx="3">
                  <c:v>1</c:v>
                </c:pt>
              </c:numCache>
            </c:numRef>
          </c:val>
        </c:ser>
        <c:dLbls/>
        <c:gapWidth val="180"/>
        <c:axId val="110816640"/>
        <c:axId val="110904448"/>
      </c:barChart>
      <c:catAx>
        <c:axId val="1108166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7462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5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10904448"/>
        <c:crosses val="autoZero"/>
        <c:auto val="1"/>
        <c:lblAlgn val="ctr"/>
        <c:lblOffset val="100"/>
      </c:catAx>
      <c:valAx>
        <c:axId val="110904448"/>
        <c:scaling>
          <c:orientation val="minMax"/>
        </c:scaling>
        <c:axPos val="l"/>
        <c:majorGridlines>
          <c:spPr>
            <a:ln w="7462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ln w="7462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705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10816640"/>
        <c:crosses val="autoZero"/>
        <c:crossBetween val="between"/>
      </c:valAx>
      <c:spPr>
        <a:noFill/>
        <a:ln w="19898">
          <a:noFill/>
        </a:ln>
      </c:spPr>
    </c:plotArea>
    <c:legend>
      <c:legendPos val="r"/>
      <c:layout/>
      <c:spPr>
        <a:noFill/>
        <a:ln w="19898">
          <a:noFill/>
        </a:ln>
      </c:spPr>
      <c:txPr>
        <a:bodyPr rot="0" spcFirstLastPara="1" vertOverflow="ellipsis" vert="horz" wrap="square" anchor="ctr" anchorCtr="1"/>
        <a:lstStyle/>
        <a:p>
          <a:pPr>
            <a:defRPr sz="705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</c:chart>
  <c:spPr>
    <a:solidFill>
      <a:schemeClr val="bg1"/>
    </a:solidFill>
    <a:ln w="7462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plotArea>
      <c:layout/>
      <c:barChart>
        <c:barDir val="col"/>
        <c:grouping val="clustered"/>
        <c:ser>
          <c:idx val="0"/>
          <c:order val="0"/>
          <c:tx>
            <c:strRef>
              <c:f>Аркуш1!$B$1</c:f>
              <c:strCache>
                <c:ptCount val="1"/>
                <c:pt idx="0">
                  <c:v>5 клас</c:v>
                </c:pt>
              </c:strCache>
            </c:strRef>
          </c:tx>
          <c:spPr>
            <a:solidFill>
              <a:srgbClr val="4F81BD"/>
            </a:solidFill>
            <a:ln w="15433">
              <a:noFill/>
            </a:ln>
          </c:spPr>
          <c:dLbls>
            <c:spPr>
              <a:noFill/>
              <a:ln w="1543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4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Val val="1"/>
          </c:dLbls>
          <c:cat>
            <c:strRef>
              <c:f>Аркуш1!$A$2:$A$5</c:f>
              <c:strCache>
                <c:ptCount val="4"/>
                <c:pt idx="0">
                  <c:v>10-12 балів</c:v>
                </c:pt>
                <c:pt idx="1">
                  <c:v>7-9 балів</c:v>
                </c:pt>
                <c:pt idx="2">
                  <c:v>4-6 балів</c:v>
                </c:pt>
                <c:pt idx="3">
                  <c:v>1-3 бали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2</c:v>
                </c:pt>
                <c:pt idx="1">
                  <c:v>8</c:v>
                </c:pt>
                <c:pt idx="2">
                  <c:v>13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6 клас</c:v>
                </c:pt>
              </c:strCache>
            </c:strRef>
          </c:tx>
          <c:spPr>
            <a:solidFill>
              <a:srgbClr val="C0504D"/>
            </a:solidFill>
            <a:ln w="15433">
              <a:noFill/>
            </a:ln>
          </c:spPr>
          <c:dLbls>
            <c:spPr>
              <a:noFill/>
              <a:ln w="1543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4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Val val="1"/>
          </c:dLbls>
          <c:cat>
            <c:strRef>
              <c:f>Аркуш1!$A$2:$A$5</c:f>
              <c:strCache>
                <c:ptCount val="4"/>
                <c:pt idx="0">
                  <c:v>10-12 балів</c:v>
                </c:pt>
                <c:pt idx="1">
                  <c:v>7-9 балів</c:v>
                </c:pt>
                <c:pt idx="2">
                  <c:v>4-6 балів</c:v>
                </c:pt>
                <c:pt idx="3">
                  <c:v>1-3 бали</c:v>
                </c:pt>
              </c:strCache>
            </c:strRef>
          </c:cat>
          <c:val>
            <c:numRef>
              <c:f>Аркуш1!$C$2:$C$5</c:f>
              <c:numCache>
                <c:formatCode>General</c:formatCode>
                <c:ptCount val="4"/>
                <c:pt idx="0">
                  <c:v>4</c:v>
                </c:pt>
                <c:pt idx="1">
                  <c:v>8</c:v>
                </c:pt>
                <c:pt idx="2">
                  <c:v>11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7 клас</c:v>
                </c:pt>
              </c:strCache>
            </c:strRef>
          </c:tx>
          <c:spPr>
            <a:solidFill>
              <a:srgbClr val="9BBB59"/>
            </a:solidFill>
            <a:ln w="15433">
              <a:noFill/>
            </a:ln>
          </c:spPr>
          <c:dLbls>
            <c:spPr>
              <a:noFill/>
              <a:ln w="1543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4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Val val="1"/>
          </c:dLbls>
          <c:cat>
            <c:strRef>
              <c:f>Аркуш1!$A$2:$A$5</c:f>
              <c:strCache>
                <c:ptCount val="4"/>
                <c:pt idx="0">
                  <c:v>10-12 балів</c:v>
                </c:pt>
                <c:pt idx="1">
                  <c:v>7-9 балів</c:v>
                </c:pt>
                <c:pt idx="2">
                  <c:v>4-6 балів</c:v>
                </c:pt>
                <c:pt idx="3">
                  <c:v>1-3 бали</c:v>
                </c:pt>
              </c:strCache>
            </c:strRef>
          </c:cat>
          <c:val>
            <c:numRef>
              <c:f>Аркуш1!$D$2:$D$5</c:f>
              <c:numCache>
                <c:formatCode>General</c:formatCode>
                <c:ptCount val="4"/>
                <c:pt idx="0">
                  <c:v>1</c:v>
                </c:pt>
                <c:pt idx="1">
                  <c:v>6</c:v>
                </c:pt>
                <c:pt idx="2">
                  <c:v>8</c:v>
                </c:pt>
                <c:pt idx="3">
                  <c:v>1</c:v>
                </c:pt>
              </c:numCache>
            </c:numRef>
          </c:val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8 клас</c:v>
                </c:pt>
              </c:strCache>
            </c:strRef>
          </c:tx>
          <c:spPr>
            <a:solidFill>
              <a:srgbClr val="8064A2"/>
            </a:solidFill>
            <a:ln w="15433">
              <a:noFill/>
            </a:ln>
          </c:spPr>
          <c:dLbls>
            <c:spPr>
              <a:noFill/>
              <a:ln w="1543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4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Val val="1"/>
          </c:dLbls>
          <c:cat>
            <c:strRef>
              <c:f>Аркуш1!$A$2:$A$5</c:f>
              <c:strCache>
                <c:ptCount val="4"/>
                <c:pt idx="0">
                  <c:v>10-12 балів</c:v>
                </c:pt>
                <c:pt idx="1">
                  <c:v>7-9 балів</c:v>
                </c:pt>
                <c:pt idx="2">
                  <c:v>4-6 балів</c:v>
                </c:pt>
                <c:pt idx="3">
                  <c:v>1-3 бали</c:v>
                </c:pt>
              </c:strCache>
            </c:strRef>
          </c:cat>
          <c:val>
            <c:numRef>
              <c:f>Аркуш1!$E$2:$E$5</c:f>
              <c:numCache>
                <c:formatCode>General</c:formatCode>
                <c:ptCount val="4"/>
                <c:pt idx="0">
                  <c:v>0</c:v>
                </c:pt>
                <c:pt idx="1">
                  <c:v>4</c:v>
                </c:pt>
                <c:pt idx="2">
                  <c:v>17</c:v>
                </c:pt>
                <c:pt idx="3">
                  <c:v>1</c:v>
                </c:pt>
              </c:numCache>
            </c:numRef>
          </c:val>
        </c:ser>
        <c:ser>
          <c:idx val="4"/>
          <c:order val="4"/>
          <c:tx>
            <c:strRef>
              <c:f>Аркуш1!$F$1</c:f>
              <c:strCache>
                <c:ptCount val="1"/>
                <c:pt idx="0">
                  <c:v>9 клас</c:v>
                </c:pt>
              </c:strCache>
            </c:strRef>
          </c:tx>
          <c:cat>
            <c:strRef>
              <c:f>Аркуш1!$A$2:$A$5</c:f>
              <c:strCache>
                <c:ptCount val="4"/>
                <c:pt idx="0">
                  <c:v>10-12 балів</c:v>
                </c:pt>
                <c:pt idx="1">
                  <c:v>7-9 балів</c:v>
                </c:pt>
                <c:pt idx="2">
                  <c:v>4-6 балів</c:v>
                </c:pt>
                <c:pt idx="3">
                  <c:v>1-3 бали</c:v>
                </c:pt>
              </c:strCache>
            </c:strRef>
          </c:cat>
          <c:val>
            <c:numRef>
              <c:f>Аркуш1!$F$2:$F$5</c:f>
              <c:numCache>
                <c:formatCode>General</c:formatCode>
                <c:ptCount val="4"/>
                <c:pt idx="0">
                  <c:v>1</c:v>
                </c:pt>
                <c:pt idx="1">
                  <c:v>8</c:v>
                </c:pt>
                <c:pt idx="2">
                  <c:v>9</c:v>
                </c:pt>
                <c:pt idx="3">
                  <c:v>4</c:v>
                </c:pt>
              </c:numCache>
            </c:numRef>
          </c:val>
        </c:ser>
        <c:dLbls/>
        <c:gapWidth val="180"/>
        <c:axId val="111019520"/>
        <c:axId val="111021056"/>
      </c:barChart>
      <c:catAx>
        <c:axId val="11101952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5787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4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11021056"/>
        <c:crosses val="autoZero"/>
        <c:auto val="1"/>
        <c:lblAlgn val="ctr"/>
        <c:lblOffset val="100"/>
      </c:catAx>
      <c:valAx>
        <c:axId val="111021056"/>
        <c:scaling>
          <c:orientation val="minMax"/>
        </c:scaling>
        <c:axPos val="l"/>
        <c:majorGridlines>
          <c:spPr>
            <a:ln w="5787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ln w="5787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54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11019520"/>
        <c:crosses val="autoZero"/>
        <c:crossBetween val="between"/>
      </c:valAx>
      <c:spPr>
        <a:noFill/>
        <a:ln w="15433">
          <a:noFill/>
        </a:ln>
      </c:spPr>
    </c:plotArea>
    <c:legend>
      <c:legendPos val="r"/>
      <c:layout>
        <c:manualLayout>
          <c:xMode val="edge"/>
          <c:yMode val="edge"/>
          <c:x val="0.87335595981536751"/>
          <c:y val="0.35352023026107282"/>
          <c:w val="7.7883518870486113E-2"/>
          <c:h val="0.39777093080756315"/>
        </c:manualLayout>
      </c:layout>
      <c:spPr>
        <a:noFill/>
        <a:ln w="15433">
          <a:noFill/>
        </a:ln>
      </c:spPr>
      <c:txPr>
        <a:bodyPr rot="0" spcFirstLastPara="1" vertOverflow="ellipsis" vert="horz" wrap="square" anchor="ctr" anchorCtr="1"/>
        <a:lstStyle/>
        <a:p>
          <a:pPr>
            <a:defRPr sz="54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</c:chart>
  <c:spPr>
    <a:solidFill>
      <a:schemeClr val="bg1"/>
    </a:solidFill>
    <a:ln w="5787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title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2021-2022н.р.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Кенгуру</c:v>
                </c:pt>
                <c:pt idx="1">
                  <c:v>Логічні задачі</c:v>
                </c:pt>
                <c:pt idx="2">
                  <c:v>Грінвіч</c:v>
                </c:pt>
                <c:pt idx="3">
                  <c:v>П.Яцика</c:v>
                </c:pt>
                <c:pt idx="4">
                  <c:v>Т.Г.Шевченка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16</c:v>
                </c:pt>
                <c:pt idx="1">
                  <c:v>12</c:v>
                </c:pt>
                <c:pt idx="2">
                  <c:v>27</c:v>
                </c:pt>
                <c:pt idx="3">
                  <c:v>5</c:v>
                </c:pt>
                <c:pt idx="4">
                  <c:v>5</c:v>
                </c:pt>
              </c:numCache>
            </c:numRef>
          </c:val>
        </c:ser>
        <c:dLbls/>
      </c:pie3DChart>
    </c:plotArea>
    <c:legend>
      <c:legendPos val="r"/>
      <c:layout/>
    </c:legend>
    <c:plotVisOnly val="1"/>
    <c:dispBlanksAs val="zero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title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2020-2021н.р.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Кенгуру</c:v>
                </c:pt>
                <c:pt idx="1">
                  <c:v>Логічні задачі</c:v>
                </c:pt>
                <c:pt idx="2">
                  <c:v>Грінвіч</c:v>
                </c:pt>
                <c:pt idx="3">
                  <c:v>П.Яцика</c:v>
                </c:pt>
                <c:pt idx="4">
                  <c:v>Т.Г.Шевченка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16</c:v>
                </c:pt>
                <c:pt idx="1">
                  <c:v>14</c:v>
                </c:pt>
                <c:pt idx="2">
                  <c:v>12</c:v>
                </c:pt>
                <c:pt idx="3">
                  <c:v>6</c:v>
                </c:pt>
                <c:pt idx="4">
                  <c:v>6</c:v>
                </c:pt>
              </c:numCache>
            </c:numRef>
          </c:val>
        </c:ser>
        <c:dLbls/>
      </c:pie3DChart>
    </c:plotArea>
    <c:legend>
      <c:legendPos val="r"/>
      <c:layout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mbria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mbria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2374B-1F94-4DBD-8857-C554F574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21500018</TotalTime>
  <Pages>21</Pages>
  <Words>26023</Words>
  <Characters>14834</Characters>
  <Application>Microsoft Office Word</Application>
  <DocSecurity>0</DocSecurity>
  <Lines>123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61</cp:revision>
  <dcterms:created xsi:type="dcterms:W3CDTF">2021-08-27T06:31:00Z</dcterms:created>
  <dcterms:modified xsi:type="dcterms:W3CDTF">2024-02-06T14:20:00Z</dcterms:modified>
</cp:coreProperties>
</file>