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CC" w:rsidRDefault="00A333CC" w:rsidP="00A333CC">
      <w:pPr>
        <w:jc w:val="right"/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3CC">
        <w:rPr>
          <w:rFonts w:ascii="Times New Roman" w:hAnsi="Times New Roman" w:cs="Times New Roman"/>
          <w:sz w:val="28"/>
          <w:szCs w:val="28"/>
        </w:rPr>
        <w:t>Затверджено  педагогічною радою</w:t>
      </w:r>
    </w:p>
    <w:p w:rsidR="00A333CC" w:rsidRDefault="00155AE0" w:rsidP="00A333C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ЗЗСО І</w:t>
      </w:r>
      <w:r w:rsidR="00A333CC">
        <w:rPr>
          <w:rFonts w:ascii="Times New Roman" w:hAnsi="Times New Roman" w:cs="Times New Roman"/>
          <w:sz w:val="28"/>
          <w:szCs w:val="28"/>
        </w:rPr>
        <w:t xml:space="preserve"> –ІІІ ступенів </w:t>
      </w:r>
    </w:p>
    <w:p w:rsidR="00A333CC" w:rsidRPr="00A333CC" w:rsidRDefault="00A333CC" w:rsidP="00A333CC">
      <w:pPr>
        <w:jc w:val="right"/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sz w:val="28"/>
          <w:szCs w:val="28"/>
        </w:rPr>
        <w:t xml:space="preserve">№ </w:t>
      </w:r>
      <w:r w:rsidR="008471CA">
        <w:rPr>
          <w:rFonts w:ascii="Times New Roman" w:hAnsi="Times New Roman" w:cs="Times New Roman"/>
          <w:sz w:val="28"/>
          <w:szCs w:val="28"/>
        </w:rPr>
        <w:t>01</w:t>
      </w:r>
      <w:r w:rsidRPr="00A333CC">
        <w:rPr>
          <w:rFonts w:ascii="Times New Roman" w:hAnsi="Times New Roman" w:cs="Times New Roman"/>
          <w:sz w:val="28"/>
          <w:szCs w:val="28"/>
        </w:rPr>
        <w:t xml:space="preserve"> від </w:t>
      </w:r>
      <w:r w:rsidR="008471CA">
        <w:rPr>
          <w:rFonts w:ascii="Times New Roman" w:hAnsi="Times New Roman" w:cs="Times New Roman"/>
          <w:sz w:val="28"/>
          <w:szCs w:val="28"/>
        </w:rPr>
        <w:t>27.08.</w:t>
      </w:r>
      <w:bookmarkStart w:id="0" w:name="_GoBack"/>
      <w:bookmarkEnd w:id="0"/>
      <w:r w:rsidRPr="00A333CC">
        <w:rPr>
          <w:rFonts w:ascii="Times New Roman" w:hAnsi="Times New Roman" w:cs="Times New Roman"/>
          <w:sz w:val="28"/>
          <w:szCs w:val="28"/>
        </w:rPr>
        <w:t>2020 року</w:t>
      </w:r>
    </w:p>
    <w:p w:rsidR="00172A0E" w:rsidRDefault="00172A0E" w:rsidP="00A333CC">
      <w:pPr>
        <w:jc w:val="right"/>
      </w:pPr>
    </w:p>
    <w:p w:rsidR="00172A0E" w:rsidRDefault="00172A0E"/>
    <w:tbl>
      <w:tblPr>
        <w:tblW w:w="18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5"/>
      </w:tblGrid>
      <w:tr w:rsidR="00172A0E" w:rsidRPr="00172A0E" w:rsidTr="00172A0E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tbl>
            <w:tblPr>
              <w:tblpPr w:leftFromText="180" w:rightFromText="180" w:vertAnchor="text" w:horzAnchor="margin" w:tblpY="-242"/>
              <w:tblOverlap w:val="never"/>
              <w:tblW w:w="1492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20"/>
            </w:tblGrid>
            <w:tr w:rsidR="00A333CC" w:rsidRPr="00172A0E" w:rsidTr="00A333C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333CC" w:rsidRPr="00A333CC" w:rsidRDefault="00DD45F7" w:rsidP="00E044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eorgia" w:eastAsia="Times New Roman" w:hAnsi="Georgia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003300"/>
                      <w:sz w:val="28"/>
                      <w:szCs w:val="28"/>
                      <w:lang w:eastAsia="uk-UA"/>
                    </w:rPr>
                    <w:t>Навчально</w:t>
                  </w:r>
                  <w:r w:rsidR="00A333CC" w:rsidRPr="00A333CC">
                    <w:rPr>
                      <w:rFonts w:ascii="Georgia" w:eastAsia="Times New Roman" w:hAnsi="Georgia" w:cs="Times New Roman"/>
                      <w:b/>
                      <w:bCs/>
                      <w:color w:val="003300"/>
                      <w:sz w:val="28"/>
                      <w:szCs w:val="28"/>
                      <w:lang w:eastAsia="uk-UA"/>
                    </w:rPr>
                    <w:t>-методична проблема</w:t>
                  </w:r>
                </w:p>
                <w:p w:rsidR="00A333CC" w:rsidRPr="00A333CC" w:rsidRDefault="00A333CC" w:rsidP="00E044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eorgia" w:eastAsia="Times New Roman" w:hAnsi="Georgia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003300"/>
                      <w:sz w:val="28"/>
                      <w:szCs w:val="28"/>
                      <w:lang w:eastAsia="uk-UA"/>
                    </w:rPr>
                    <w:t>на 2020-2024</w:t>
                  </w:r>
                  <w:r w:rsidRPr="00A333CC">
                    <w:rPr>
                      <w:rFonts w:ascii="Georgia" w:eastAsia="Times New Roman" w:hAnsi="Georgia" w:cs="Times New Roman"/>
                      <w:b/>
                      <w:bCs/>
                      <w:color w:val="0033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A333CC">
                    <w:rPr>
                      <w:rFonts w:ascii="Georgia" w:eastAsia="Times New Roman" w:hAnsi="Georgia" w:cs="Times New Roman"/>
                      <w:b/>
                      <w:bCs/>
                      <w:color w:val="003300"/>
                      <w:sz w:val="28"/>
                      <w:szCs w:val="28"/>
                      <w:lang w:eastAsia="uk-UA"/>
                    </w:rPr>
                    <w:t>н.р</w:t>
                  </w:r>
                  <w:proofErr w:type="spellEnd"/>
                </w:p>
                <w:p w:rsidR="00A333CC" w:rsidRPr="00153449" w:rsidRDefault="00A333CC" w:rsidP="00E044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uk-UA"/>
                    </w:rPr>
                  </w:pPr>
                  <w:r w:rsidRPr="0015344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36"/>
                      <w:szCs w:val="36"/>
                      <w:lang w:eastAsia="uk-UA"/>
                    </w:rPr>
                    <w:t>«ФОРМУВАННЯ НАВЧАЛЬНО-ПІЗНАВАЛЬНИХ ТА ВИХОВНИХ КОМПЕТЕНТНОСТЕЙ УЧНІВ ЧЕРЕЗ СТВОРЕННЯ ЄДИНОГО ОСВІТНЬОГО ПРОСТОРУ ШКОЛИ»</w:t>
                  </w:r>
                </w:p>
                <w:p w:rsidR="00A333CC" w:rsidRPr="00A333CC" w:rsidRDefault="00A333CC" w:rsidP="00E0449C">
                  <w:pPr>
                    <w:spacing w:before="100" w:beforeAutospacing="1" w:after="100" w:afterAutospacing="1" w:line="311" w:lineRule="atLeast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A333CC">
                    <w:rPr>
                      <w:rFonts w:ascii="Georgia" w:eastAsia="Times New Roman" w:hAnsi="Georgia" w:cs="Times New Roman"/>
                      <w:b/>
                      <w:bCs/>
                      <w:sz w:val="28"/>
                      <w:szCs w:val="28"/>
                      <w:lang w:eastAsia="uk-UA"/>
                    </w:rPr>
                    <w:t> МЕТА:</w:t>
                  </w:r>
                </w:p>
                <w:p w:rsidR="00A333CC" w:rsidRPr="00A333CC" w:rsidRDefault="00A333CC" w:rsidP="00E0449C">
                  <w:pPr>
                    <w:spacing w:before="100" w:beforeAutospacing="1" w:after="100" w:afterAutospacing="1" w:line="311" w:lineRule="atLeast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A333CC">
                    <w:rPr>
                      <w:rFonts w:ascii="Georgia" w:eastAsia="Times New Roman" w:hAnsi="Georgia" w:cs="Times New Roman"/>
                      <w:sz w:val="28"/>
                      <w:szCs w:val="28"/>
                      <w:lang w:eastAsia="uk-UA"/>
                    </w:rPr>
                    <w:t>Створити єдиний освітній простір школи, який дозволить сформувати навчально-пізнавальні та виховні компетенції учнів навчального закладу</w:t>
                  </w:r>
                </w:p>
                <w:p w:rsidR="00A333CC" w:rsidRPr="00A333CC" w:rsidRDefault="00A333CC" w:rsidP="00A333CC">
                  <w:pPr>
                    <w:spacing w:before="100" w:beforeAutospacing="1" w:after="100" w:afterAutospacing="1" w:line="311" w:lineRule="atLeast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A333CC">
                    <w:rPr>
                      <w:rFonts w:ascii="Georgia" w:eastAsia="Times New Roman" w:hAnsi="Georgia" w:cs="Times New Roman"/>
                      <w:b/>
                      <w:bCs/>
                      <w:sz w:val="28"/>
                      <w:szCs w:val="28"/>
                      <w:lang w:eastAsia="uk-UA"/>
                    </w:rPr>
                    <w:t>ЗАВДАННЯ:</w:t>
                  </w:r>
                </w:p>
                <w:p w:rsidR="00A333CC" w:rsidRPr="00A333CC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A333CC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</w:t>
                  </w:r>
                  <w:r w:rsidRPr="00A333C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</w:t>
                  </w:r>
                  <w:r w:rsidRPr="00A333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Модернізувати зміст, форми і методи управлінської діяльності, які дозволять сформувати керівника школи нового типу — відкритого, демократичного, компетентного, гуманістичного, творчо спрямованого;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A333CC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 </w:t>
                  </w:r>
                  <w:r w:rsidRPr="00A333C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</w:t>
                  </w:r>
                  <w:r w:rsidRPr="00A333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Створити інноваційне середовище, побудоване на принципах гуманістичної педагогіки, яке сприяє 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розвиткові творчого потенціалу педагога, стимулює інноваційну діяльність у школі;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72A0E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lastRenderedPageBreak/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Дослідити особливості розвитку навчально-пізнавальних та виховних </w:t>
                  </w:r>
                  <w:proofErr w:type="spellStart"/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компетентностей</w:t>
                  </w:r>
                  <w:proofErr w:type="spellEnd"/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учнів;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72A0E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Розглянути проблеми формування навчально-пізнавальних та виховних компетенцій учнів в методичній літературі та в розробках педагогів практиків;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72A0E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Створити розвивальне середовище, у якому буде реалізовуватись сучасна модель </w:t>
                  </w:r>
                  <w:proofErr w:type="spellStart"/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конкурентноспроможнього</w:t>
                  </w:r>
                  <w:proofErr w:type="spellEnd"/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випускника;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72A0E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Створення єдиного безпечного освітн</w:t>
                  </w:r>
                  <w:r w:rsidR="00DD45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ь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ого простору школи;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72A0E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Розробка навчальних занять із застосуванням безпечного освітнього простору школи;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72A0E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Організувати психолого-педагогічної підтримку становлення та розвитку кожного учня;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72A0E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Сформ</w:t>
                  </w:r>
                  <w:r w:rsidR="00DD45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увати інформаційно-технологічну 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культуру вс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іх учасників освітнього проце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су;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72A0E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  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Забезпечити соціальне замовлення на людину нового демократичного суспільства, якій притаманна активна життєва позиція</w:t>
                  </w:r>
                </w:p>
                <w:p w:rsidR="00A333CC" w:rsidRPr="00172A0E" w:rsidRDefault="00A333CC" w:rsidP="00E0449C">
                  <w:pPr>
                    <w:spacing w:before="100" w:beforeAutospacing="1" w:after="0" w:line="240" w:lineRule="auto"/>
                    <w:ind w:firstLine="709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72A0E">
                    <w:rPr>
                      <w:rFonts w:ascii="Symbol" w:eastAsia="Times New Roman" w:hAnsi="Symbol" w:cs="Times New Roman"/>
                      <w:sz w:val="28"/>
                      <w:szCs w:val="28"/>
                      <w:lang w:eastAsia="uk-UA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   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 </w:t>
                  </w:r>
                  <w:r w:rsidRPr="00172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Надати освітні послуги для задоволення потреб ринку праці</w:t>
                  </w:r>
                </w:p>
                <w:p w:rsidR="00DD45F7" w:rsidRDefault="00DD45F7" w:rsidP="00E0449C">
                  <w:pPr>
                    <w:spacing w:before="100" w:beforeAutospacing="1" w:after="100" w:afterAutospacing="1" w:line="311" w:lineRule="atLeast"/>
                    <w:jc w:val="center"/>
                    <w:rPr>
                      <w:rFonts w:ascii="Georgia" w:eastAsia="Times New Roman" w:hAnsi="Georgia" w:cs="Times New Roman"/>
                      <w:i/>
                      <w:iCs/>
                      <w:sz w:val="28"/>
                      <w:szCs w:val="28"/>
                      <w:lang w:eastAsia="uk-UA"/>
                    </w:rPr>
                  </w:pPr>
                </w:p>
                <w:p w:rsidR="00DD45F7" w:rsidRDefault="00DD45F7" w:rsidP="00E0449C">
                  <w:pPr>
                    <w:spacing w:before="100" w:beforeAutospacing="1" w:after="100" w:afterAutospacing="1" w:line="311" w:lineRule="atLeast"/>
                    <w:jc w:val="center"/>
                    <w:rPr>
                      <w:rFonts w:ascii="Georgia" w:eastAsia="Times New Roman" w:hAnsi="Georgia" w:cs="Times New Roman"/>
                      <w:i/>
                      <w:iCs/>
                      <w:sz w:val="28"/>
                      <w:szCs w:val="28"/>
                      <w:lang w:eastAsia="uk-UA"/>
                    </w:rPr>
                  </w:pPr>
                </w:p>
                <w:p w:rsidR="00DD45F7" w:rsidRDefault="00DD45F7" w:rsidP="00E0449C">
                  <w:pPr>
                    <w:spacing w:before="100" w:beforeAutospacing="1" w:after="100" w:afterAutospacing="1" w:line="311" w:lineRule="atLeast"/>
                    <w:jc w:val="center"/>
                    <w:rPr>
                      <w:rFonts w:ascii="Georgia" w:eastAsia="Times New Roman" w:hAnsi="Georgia" w:cs="Times New Roman"/>
                      <w:i/>
                      <w:iCs/>
                      <w:sz w:val="28"/>
                      <w:szCs w:val="28"/>
                      <w:lang w:eastAsia="uk-UA"/>
                    </w:rPr>
                  </w:pPr>
                </w:p>
                <w:p w:rsidR="00DD45F7" w:rsidRDefault="00DD45F7" w:rsidP="00E0449C">
                  <w:pPr>
                    <w:spacing w:before="100" w:beforeAutospacing="1" w:after="100" w:afterAutospacing="1" w:line="311" w:lineRule="atLeast"/>
                    <w:jc w:val="center"/>
                    <w:rPr>
                      <w:rFonts w:ascii="Georgia" w:eastAsia="Times New Roman" w:hAnsi="Georgia" w:cs="Times New Roman"/>
                      <w:i/>
                      <w:iCs/>
                      <w:sz w:val="28"/>
                      <w:szCs w:val="28"/>
                      <w:lang w:eastAsia="uk-UA"/>
                    </w:rPr>
                  </w:pPr>
                </w:p>
                <w:p w:rsidR="00DD45F7" w:rsidRDefault="00DD45F7" w:rsidP="00E0449C">
                  <w:pPr>
                    <w:spacing w:before="100" w:beforeAutospacing="1" w:after="100" w:afterAutospacing="1" w:line="311" w:lineRule="atLeast"/>
                    <w:jc w:val="center"/>
                    <w:rPr>
                      <w:rFonts w:ascii="Georgia" w:eastAsia="Times New Roman" w:hAnsi="Georgia" w:cs="Times New Roman"/>
                      <w:i/>
                      <w:iCs/>
                      <w:sz w:val="28"/>
                      <w:szCs w:val="28"/>
                      <w:lang w:eastAsia="uk-UA"/>
                    </w:rPr>
                  </w:pPr>
                </w:p>
                <w:p w:rsidR="00A333CC" w:rsidRPr="00153449" w:rsidRDefault="00A333CC" w:rsidP="00E0449C">
                  <w:pPr>
                    <w:spacing w:before="100" w:beforeAutospacing="1" w:after="100" w:afterAutospacing="1" w:line="311" w:lineRule="atLeast"/>
                    <w:jc w:val="center"/>
                    <w:rPr>
                      <w:rFonts w:ascii="Georgia" w:eastAsia="Times New Roman" w:hAnsi="Georgia" w:cs="Times New Roman"/>
                      <w:sz w:val="36"/>
                      <w:szCs w:val="36"/>
                      <w:lang w:eastAsia="uk-UA"/>
                    </w:rPr>
                  </w:pPr>
                  <w:r w:rsidRPr="00153449">
                    <w:rPr>
                      <w:rFonts w:ascii="Georgia" w:eastAsia="Times New Roman" w:hAnsi="Georgia" w:cs="Times New Roman"/>
                      <w:i/>
                      <w:iCs/>
                      <w:sz w:val="28"/>
                      <w:szCs w:val="28"/>
                      <w:lang w:eastAsia="uk-UA"/>
                    </w:rPr>
                    <w:lastRenderedPageBreak/>
                    <w:t> </w:t>
                  </w:r>
                  <w:r w:rsidRPr="0015344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sz w:val="28"/>
                      <w:szCs w:val="28"/>
                      <w:lang w:eastAsia="uk-UA"/>
                    </w:rPr>
                    <w:t>П Е Р С П Е К Т И В Н И Й     П Л А Н        Р О Б О Т И     Н А Д      Т Е М ОЮ: 2 020</w:t>
                  </w:r>
                  <w:r w:rsidR="00153449" w:rsidRPr="0015344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sz w:val="28"/>
                      <w:szCs w:val="28"/>
                      <w:lang w:eastAsia="uk-UA"/>
                    </w:rPr>
                    <w:t xml:space="preserve"> – 2</w:t>
                  </w:r>
                  <w:r w:rsidR="00F47A39" w:rsidRPr="0015344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sz w:val="28"/>
                      <w:szCs w:val="28"/>
                      <w:lang w:eastAsia="uk-UA"/>
                    </w:rPr>
                    <w:t>024 н</w:t>
                  </w:r>
                  <w:r w:rsidRPr="00153449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sz w:val="28"/>
                      <w:szCs w:val="28"/>
                      <w:lang w:eastAsia="uk-UA"/>
                    </w:rPr>
                    <w:t>. р.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4468"/>
                    <w:gridCol w:w="4678"/>
                    <w:gridCol w:w="2719"/>
                    <w:gridCol w:w="2219"/>
                  </w:tblGrid>
                  <w:tr w:rsidR="00DF0779" w:rsidRPr="00172A0E" w:rsidTr="00643B7E"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№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Форма роботи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Мета та зміст роботи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DF0779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Термін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 відповідальний</w:t>
                        </w:r>
                      </w:p>
                    </w:tc>
                  </w:tr>
                  <w:tr w:rsidR="00A333CC" w:rsidRPr="00172A0E" w:rsidTr="00DF0779">
                    <w:tc>
                      <w:tcPr>
                        <w:tcW w:w="14600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492E" w:rsidRPr="00DD45F7" w:rsidRDefault="00E0449C" w:rsidP="00F6492E">
                        <w:pPr>
                          <w:tabs>
                            <w:tab w:val="left" w:pos="4005"/>
                          </w:tabs>
                          <w:ind w:left="28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 xml:space="preserve">І етап </w:t>
                        </w:r>
                        <w:r w:rsidR="00DF0779" w:rsidRPr="00DD4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підготовчий (</w:t>
                        </w:r>
                        <w:r w:rsidR="00DD45F7" w:rsidRPr="00DD4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теоретичне обґрунтування навчально</w:t>
                        </w:r>
                        <w:r w:rsidR="00DF0779" w:rsidRPr="00DD4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-методичної проблеми)</w:t>
                        </w:r>
                        <w:r w:rsidR="00A333CC" w:rsidRPr="00DD45F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  <w:r w:rsidR="00F47A39" w:rsidRPr="00DD4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>  2020-2021</w:t>
                        </w:r>
                        <w:r w:rsidR="00A333CC" w:rsidRPr="00DD4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uk-UA"/>
                          </w:rPr>
                          <w:t xml:space="preserve"> н. р.</w:t>
                        </w:r>
                        <w:r w:rsidR="00A333CC" w:rsidRPr="00DD45F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  <w:t> </w:t>
                        </w:r>
                      </w:p>
                      <w:p w:rsidR="00F6492E" w:rsidRPr="00501F5E" w:rsidRDefault="00F6492E" w:rsidP="00F6492E">
                        <w:pPr>
                          <w:tabs>
                            <w:tab w:val="left" w:pos="4005"/>
                          </w:tabs>
                          <w:spacing w:after="0" w:line="240" w:lineRule="auto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492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Мета: </w:t>
                        </w:r>
                        <w:r w:rsidRPr="00501F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сформувати особисту потребу та психологічну готовність педагогів  до підвищення професійної компетентності та </w:t>
                        </w:r>
                        <w:r w:rsidR="00DD45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роботи над єдиною навчально</w:t>
                        </w:r>
                        <w:r w:rsidRPr="00501F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-методичною проблемою школи;</w:t>
                        </w:r>
                      </w:p>
                      <w:p w:rsidR="00F6492E" w:rsidRPr="00501F5E" w:rsidRDefault="00F6492E" w:rsidP="00F6492E">
                        <w:pPr>
                          <w:tabs>
                            <w:tab w:val="left" w:pos="4005"/>
                          </w:tabs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1F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діагностика творчого потенціалу вчителя для створення    атмосфери міжособистісної взаємод</w:t>
                        </w:r>
                        <w:r w:rsidR="00DD45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ії суб'єктів освітнього</w:t>
                        </w:r>
                        <w:r w:rsidRPr="00501F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процесу;</w:t>
                        </w:r>
                        <w:r w:rsidRPr="00501F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F6492E" w:rsidRPr="00501F5E" w:rsidRDefault="00F6492E" w:rsidP="00F6492E">
                        <w:pPr>
                          <w:tabs>
                            <w:tab w:val="left" w:pos="4005"/>
                          </w:tabs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1F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дослідження рівня професійної майстерності; потреб та інтересів педагогічного колективу.</w:t>
                        </w:r>
                      </w:p>
                      <w:p w:rsidR="00F6492E" w:rsidRPr="00501F5E" w:rsidRDefault="00F6492E" w:rsidP="00F6492E">
                        <w:pPr>
                          <w:tabs>
                            <w:tab w:val="left" w:pos="4005"/>
                          </w:tabs>
                          <w:spacing w:after="0" w:line="240" w:lineRule="auto"/>
                          <w:ind w:left="284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01F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Основні завдання: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501F5E">
                          <w:t>-психологічне, організаційне, науково-методичне й матеріально-технічне забезпечення умов робо</w:t>
                        </w:r>
                        <w:r w:rsidR="00DD45F7">
                          <w:t>ти над реалізацією нової навчально</w:t>
                        </w:r>
                        <w:r w:rsidRPr="00501F5E">
                          <w:t>-методичної проблеми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501F5E">
                          <w:t>-опанування навичок впровадження нових педагогічних технологій освітньої діяльності;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501F5E">
                          <w:t>-моніторинг аналізу роботи, вивчення рівня навичок досягнень учнів, їх вихованості, розвитку.</w:t>
                        </w:r>
                      </w:p>
                      <w:p w:rsidR="00F6492E" w:rsidRPr="00501F5E" w:rsidRDefault="00F6492E" w:rsidP="00F6492E">
                        <w:pPr>
                          <w:tabs>
                            <w:tab w:val="left" w:pos="4005"/>
                          </w:tabs>
                          <w:spacing w:after="0" w:line="240" w:lineRule="auto"/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01F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Прогнозовані результати: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501F5E">
                          <w:t>-обговорення форм роботи над поставленими питаннями;</w:t>
                        </w:r>
                      </w:p>
                      <w:p w:rsidR="00F6492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501F5E">
                          <w:t>-сприйняття кожним членом педагогічного колективу необхідності роботи в цьому напрямку.</w:t>
                        </w:r>
                      </w:p>
                      <w:p w:rsidR="00DD45F7" w:rsidRPr="00F6492E" w:rsidRDefault="00DD45F7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0449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DD45F7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Анкетування педагогічного та учнівського колективів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Аналіз стану роботи педагогічного та учнівського колективів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F0779" w:rsidRPr="00172A0E" w:rsidRDefault="00DD45F7" w:rsidP="00DF07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Вересень 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DF0779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4913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Заступники директора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, психолог</w:t>
                        </w:r>
                      </w:p>
                    </w:tc>
                  </w:tr>
                  <w:tr w:rsidR="00F24CE0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172A0E" w:rsidRDefault="00DD45F7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2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172A0E" w:rsidRDefault="00F24CE0" w:rsidP="00DD45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  <w:r w:rsidRPr="006C3855">
                          <w:rPr>
                            <w:rFonts w:ascii="Tahoma" w:eastAsia="Times New Roman" w:hAnsi="Tahoma" w:cs="Tahoma"/>
                            <w:color w:val="000000"/>
                            <w:sz w:val="29"/>
                            <w:szCs w:val="29"/>
                            <w:lang w:eastAsia="uk-UA"/>
                          </w:rPr>
                          <w:t xml:space="preserve"> </w:t>
                        </w:r>
                        <w:r w:rsidRPr="00F24CE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>Організувати вивчення різноманітних інформаційних джерел, методичної та дидактичної літератури з метою визначення науково-практичного обґрунтування шляхів реалізації вибраної проблеми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172A0E" w:rsidRDefault="00DD45F7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F24CE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>. Створити картотеку наукової та методичної літератури з проблеми.</w:t>
                        </w:r>
                        <w:r w:rsidRPr="00F24CE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br/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172A0E" w:rsidRDefault="00DD45F7" w:rsidP="00DF07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вересень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172A0E" w:rsidRDefault="00DD45F7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E0449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3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Засідання творчих груп</w:t>
                        </w: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 </w:t>
                        </w: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(директор, заступники директора, псих</w:t>
                        </w:r>
                        <w:r w:rsidR="004913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олог, керівники МО</w:t>
                        </w: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)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Обробка даних анкетування. Виявлення рівня обізнаності педагогічного колективу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F0779" w:rsidRPr="00172A0E" w:rsidRDefault="00DD45F7" w:rsidP="00DF07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Вересень 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DF0779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Дире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ктор, заступник директора </w:t>
                        </w:r>
                      </w:p>
                    </w:tc>
                  </w:tr>
                  <w:tr w:rsidR="00E0449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4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DD45F7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Визначення </w:t>
                        </w:r>
                        <w:r w:rsidR="0049132F"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змісту педагогічних рад, </w:t>
                        </w: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 конференцій, ме</w:t>
                        </w:r>
                        <w:r w:rsidR="0049132F"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тодичних об’єднань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Планування та визначення перспектив роботи з проблемної теми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F0779" w:rsidRPr="00172A0E" w:rsidRDefault="00DD45F7" w:rsidP="00DF07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Вересень 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DF0779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 xml:space="preserve"> 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Директор, заступник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и директора</w:t>
                        </w:r>
                      </w:p>
                    </w:tc>
                  </w:tr>
                  <w:tr w:rsidR="00E0449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5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DD45F7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Складання плану роботи школи над проблемною темою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Визначення напрямків роботи, розподіл обов’язків, етап взаємодії учасників навчально-виховного процесу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Вересень (І</w:t>
                        </w: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uk-UA"/>
                          </w:rPr>
                          <w:t>V</w:t>
                        </w:r>
                        <w:proofErr w:type="spellStart"/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тиж</w:t>
                        </w:r>
                        <w:proofErr w:type="spellEnd"/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.)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Дирек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тор, заступники директора , керівники МО</w:t>
                        </w:r>
                      </w:p>
                    </w:tc>
                  </w:tr>
                  <w:tr w:rsidR="00E0449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6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49132F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Засідання педагогічної ради школи </w:t>
                        </w:r>
                        <w:r w:rsidRP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</w:t>
                        </w:r>
                        <w:r w:rsidR="0049132F" w:rsidRP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Особливості роботи</w:t>
                        </w:r>
                        <w:r w:rsidR="004913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педагогічного колективу над методичною проблемою у поточному навчальному році»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Затвердження заходів що до реалізації єдиної науково-методичної проблеми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Жовтень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DD45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E0449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7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DD45F7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Розробка матеріалів психолого-педагогічної діагности</w:t>
                        </w:r>
                        <w:r w:rsidR="0049132F"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ки вчительського колективу.</w:t>
                        </w: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 Попередня діагностика.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Виявлення рівня обізнаності щодо шляхів реалізації проблеми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Жовтень-листопад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 директора з НВР, психолог</w:t>
                        </w:r>
                      </w:p>
                    </w:tc>
                  </w:tr>
                  <w:tr w:rsidR="00E0449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8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DD45F7" w:rsidRDefault="0049132F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Організація </w:t>
                        </w:r>
                        <w:proofErr w:type="spellStart"/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взаємовідвідування</w:t>
                        </w:r>
                        <w:proofErr w:type="spellEnd"/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 уроків із метою вивчення роботи вчителів над мето</w:t>
                        </w:r>
                        <w:r w:rsidR="00EB4D23"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дичною проблемою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Виявлення рівня обізнаності, розширення знань з даного питання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Протягом року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 директора з НВР, керівники МО</w:t>
                        </w:r>
                      </w:p>
                    </w:tc>
                  </w:tr>
                  <w:tr w:rsidR="00F6492E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6492E" w:rsidRPr="00172A0E" w:rsidRDefault="00F6492E" w:rsidP="00DF07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F6492E" w:rsidRPr="00172A0E" w:rsidRDefault="00F6492E" w:rsidP="00DF07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F6492E" w:rsidRPr="00172A0E" w:rsidRDefault="00F6492E" w:rsidP="00DF07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F6492E" w:rsidRPr="00172A0E" w:rsidRDefault="00F6492E" w:rsidP="00DF07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6492E" w:rsidRPr="00172A0E" w:rsidRDefault="00F6492E" w:rsidP="00DF07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</w:tr>
                  <w:tr w:rsidR="00E0449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9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DD45F7" w:rsidRDefault="00A333CC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Теоретичний психолого-педагогічний семінар </w:t>
                        </w:r>
                        <w:r w:rsidRP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«Єдиний освітній простір – шлях до формування навчально-пізнавальних та виховних </w:t>
                        </w:r>
                        <w:proofErr w:type="spellStart"/>
                        <w:r w:rsidRP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P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учнів»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Ознайомлення вчителів з особливостями науково-методичною проблемою школи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Січень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Заступники директора</w:t>
                        </w:r>
                      </w:p>
                      <w:p w:rsidR="00DD45F7" w:rsidRPr="00172A0E" w:rsidRDefault="00DD45F7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Ппр.психолог</w:t>
                        </w:r>
                        <w:proofErr w:type="spellEnd"/>
                      </w:p>
                    </w:tc>
                  </w:tr>
                  <w:tr w:rsidR="00A333C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10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Педагогічні читання </w:t>
                        </w:r>
                        <w:r w:rsidRP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«Педагогічні</w:t>
                        </w: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ідеї </w:t>
                        </w:r>
                        <w:proofErr w:type="spellStart"/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В.О.Сухомлинського</w:t>
                        </w:r>
                        <w:proofErr w:type="spellEnd"/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у формуванні навчально-пізнавальних та виховних </w:t>
                        </w:r>
                        <w:proofErr w:type="spellStart"/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школярів»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B4D23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Впровадження 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 педагогічної спадщини </w:t>
                        </w:r>
                        <w:proofErr w:type="spellStart"/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В.О.Сухомлинського</w:t>
                        </w:r>
                        <w:proofErr w:type="spellEnd"/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щодо формування навчально-пізнавальних та виховних </w:t>
                        </w:r>
                        <w:proofErr w:type="spellStart"/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школярів, її актуальність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Березень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Заступники директора </w:t>
                        </w:r>
                      </w:p>
                    </w:tc>
                  </w:tr>
                  <w:tr w:rsidR="00A333CC" w:rsidRPr="00172A0E" w:rsidTr="00643B7E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11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DD45F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Конференція</w:t>
                        </w:r>
                        <w:r w:rsidRP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«Єдиний</w:t>
                        </w: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освітній простір школи – запорука ефективного функціонування навчального закладу </w:t>
                        </w: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для активізації навчально-пізнавальної діяльності учнів»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Формування передового педагогічного досвіду з проблеми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Квітень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 xml:space="preserve"> </w:t>
                        </w:r>
                        <w:r w:rsid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АШ, керівники МО</w:t>
                        </w:r>
                      </w:p>
                    </w:tc>
                  </w:tr>
                  <w:tr w:rsidR="00A333CC" w:rsidRPr="00172A0E" w:rsidTr="00EB4D23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12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EB4D23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Проведення </w:t>
                        </w:r>
                        <w:r w:rsidRPr="00DD45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методичних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оперативок щодо впровадження сучасних технологій в освітній процес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EB4D23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Результативність роботи над проблемною темою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6B27A4" w:rsidRDefault="00EB4D23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r w:rsidRPr="006B27A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Протягом року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DD45F7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Заступники директора</w:t>
                        </w:r>
                      </w:p>
                    </w:tc>
                  </w:tr>
                  <w:tr w:rsidR="00E0449C" w:rsidRPr="00172A0E" w:rsidTr="00EB4D23"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13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EB4D23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Створення методичної скриньки рекомендованої літератури  проблеми</w:t>
                        </w: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EB4D23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Надання методичної допомоги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6B27A4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r w:rsidRPr="006B27A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Протягом року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172A0E" w:rsidRDefault="006B27A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Заступники директора</w:t>
                        </w:r>
                      </w:p>
                    </w:tc>
                  </w:tr>
                  <w:tr w:rsidR="00E0449C" w:rsidRPr="00172A0E" w:rsidTr="00C67956">
                    <w:trPr>
                      <w:trHeight w:val="131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  <w:tr w:rsidR="00EB4D23" w:rsidRPr="00172A0E" w:rsidTr="00C67956">
                    <w:trPr>
                      <w:trHeight w:val="8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B4D23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B4D23" w:rsidRPr="00172A0E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B4D23" w:rsidRPr="00172A0E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B4D23" w:rsidRPr="00172A0E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B4D23" w:rsidRPr="00172A0E" w:rsidRDefault="00EB4D23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  <w:tr w:rsidR="00601B8D" w:rsidRPr="00172A0E" w:rsidTr="00C67956">
                    <w:trPr>
                      <w:trHeight w:val="8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01B8D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4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01B8D" w:rsidRPr="00172A0E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6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01B8D" w:rsidRPr="00172A0E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7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01B8D" w:rsidRPr="00172A0E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01B8D" w:rsidRPr="00172A0E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</w:tbl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680CF6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  <w:p w:rsidR="00A333CC" w:rsidRPr="00172A0E" w:rsidRDefault="00680CF6" w:rsidP="00680CF6">
                  <w:pPr>
                    <w:tabs>
                      <w:tab w:val="left" w:pos="6030"/>
                    </w:tabs>
                    <w:spacing w:after="0" w:line="240" w:lineRule="auto"/>
                    <w:rPr>
                      <w:rFonts w:ascii="Georgia" w:eastAsia="Times New Roman" w:hAnsi="Georgia" w:cs="Times New Roman"/>
                      <w:vanish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  <w:tab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4426"/>
                    <w:gridCol w:w="284"/>
                    <w:gridCol w:w="4013"/>
                    <w:gridCol w:w="381"/>
                    <w:gridCol w:w="2368"/>
                    <w:gridCol w:w="325"/>
                    <w:gridCol w:w="2286"/>
                  </w:tblGrid>
                  <w:tr w:rsidR="00A333CC" w:rsidRPr="00172A0E" w:rsidTr="00643B7E">
                    <w:tc>
                      <w:tcPr>
                        <w:tcW w:w="5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№</w:t>
                        </w:r>
                      </w:p>
                    </w:tc>
                    <w:tc>
                      <w:tcPr>
                        <w:tcW w:w="44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Форма роботи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Мета та зміст роботи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43B7E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Термін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відповідальний</w:t>
                        </w:r>
                      </w:p>
                    </w:tc>
                  </w:tr>
                  <w:tr w:rsidR="00A333CC" w:rsidRPr="00172A0E" w:rsidTr="00DF0779">
                    <w:tc>
                      <w:tcPr>
                        <w:tcW w:w="14600" w:type="dxa"/>
                        <w:gridSpan w:val="8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53449" w:rsidRDefault="00E0449C" w:rsidP="00DF077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</w:pPr>
                        <w:r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 xml:space="preserve">ІІ </w:t>
                        </w:r>
                        <w:proofErr w:type="spellStart"/>
                        <w:r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>етап:творчи</w:t>
                        </w:r>
                        <w:r w:rsidR="00DF0779"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>й</w:t>
                        </w:r>
                        <w:proofErr w:type="spellEnd"/>
                        <w:r w:rsidR="00DF0779"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 xml:space="preserve"> етап впровадження теми та керівництво процесом впровадження</w:t>
                        </w:r>
                        <w:r w:rsidR="00A333CC"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> </w:t>
                        </w:r>
                        <w:r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>: 2021-2022</w:t>
                        </w:r>
                        <w:r w:rsidR="00A333CC"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> н. р. </w:t>
                        </w:r>
                      </w:p>
                      <w:p w:rsidR="00F6492E" w:rsidRPr="00501F5E" w:rsidRDefault="00F6492E" w:rsidP="00F6492E">
                        <w:pPr>
                          <w:tabs>
                            <w:tab w:val="left" w:pos="4005"/>
                          </w:tabs>
                          <w:spacing w:after="0" w:line="240" w:lineRule="auto"/>
                          <w:ind w:left="2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Мета: </w:t>
                        </w:r>
                        <w:r w:rsidRPr="00501F5E">
                          <w:rPr>
                            <w:sz w:val="24"/>
                            <w:szCs w:val="24"/>
                          </w:rPr>
                          <w:t>сприяння переорієнтації педагогічної свідомості в поглядах на ключові питання проблеми, що реалізують;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501F5E">
                          <w:t>-розроблення тактики та стратегії реалізації проблеми;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501F5E">
                          <w:t>-вивчення науково-теоретичних засад, формування професійної компетенції вчителя, її сутності, структури, змісту;</w:t>
                        </w:r>
                        <w:r w:rsidRPr="00501F5E">
                          <w:tab/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501F5E">
                          <w:t>-теоретично дослідити проблему шляхом проведення засідань педрад, семінарів, методичних об'єднань, індивідуальних консультацій, самоосвіти.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 w:hanging="360"/>
                          <w:rPr>
                            <w:b/>
                          </w:rPr>
                        </w:pPr>
                        <w:r w:rsidRPr="00501F5E">
                          <w:rPr>
                            <w:b/>
                          </w:rPr>
                          <w:t>Основні завдання: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-мотивація, стимулювання, науково-методична підготовка та прогнозування процесу реалізації проблеми школи;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-створення умов для безперервного вдосконалення фахової освіти та підвищення професійної майстерності кожного вчителя;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-реалізація в практичній діяльності школи концептуальних основ та принципів розвитку системи освіти.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 w:hanging="360"/>
                          <w:rPr>
                            <w:b/>
                          </w:rPr>
                        </w:pPr>
                        <w:r w:rsidRPr="00501F5E">
                          <w:rPr>
                            <w:b/>
                          </w:rPr>
                          <w:t xml:space="preserve">Прогнозовані результати: 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-здійснення аналізу досягнутих раніше  результатів з проблеми;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-аналіз банку педагогічних технологій, використаних і можливих для застосування в процесі реалізації проблеми;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-визначення рівня роботи з реалізації проблеми (дієва самоосвітня робота);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-спрямування роботи всіх методичних структур над єдиною науково-методичною проблемою;</w:t>
                        </w:r>
                      </w:p>
                      <w:p w:rsidR="00F6492E" w:rsidRPr="00501F5E" w:rsidRDefault="00F6492E" w:rsidP="00F6492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-накопичення теоретичного матеріалу з тем</w:t>
                        </w:r>
                      </w:p>
                      <w:p w:rsidR="00F6492E" w:rsidRPr="00E0449C" w:rsidRDefault="00F6492E" w:rsidP="00DF077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  <w:tr w:rsidR="00A333CC" w:rsidRPr="00172A0E" w:rsidTr="00501F5E">
                    <w:trPr>
                      <w:trHeight w:val="1705"/>
                    </w:trPr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1.</w:t>
                        </w: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601B8D" w:rsidRDefault="00A333CC" w:rsidP="001F306E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Засідання педагогічної ради школи </w:t>
                        </w:r>
                        <w:r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««</w:t>
                        </w:r>
                        <w:r w:rsidR="001F306E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Проект реалізації створення єдиного освітнього простору школи для формування навчально-пізнавальних та виховних </w:t>
                        </w:r>
                        <w:proofErr w:type="spellStart"/>
                        <w:r w:rsidR="001F306E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="001F306E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учнів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Ознайомлення колективу, обговорення організаційно-функціональної моделі формування </w:t>
                        </w:r>
                        <w:proofErr w:type="spellStart"/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висококомпетентної</w:t>
                        </w:r>
                        <w:proofErr w:type="spellEnd"/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особистості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Жовтень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Директор ш</w:t>
                        </w:r>
                        <w:r w:rsid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коли, заступники директора </w:t>
                        </w:r>
                      </w:p>
                    </w:tc>
                  </w:tr>
                  <w:tr w:rsidR="00A333CC" w:rsidRPr="00172A0E" w:rsidTr="00501F5E"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2.</w:t>
                        </w: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601B8D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Проблемний психолого-педагогічний семінар</w:t>
                        </w:r>
                        <w:r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 «Теорія і практика формування навчально-пізнавальних та виховних </w:t>
                        </w:r>
                        <w:proofErr w:type="spellStart"/>
                        <w:r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учнів»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Опрацювання педагогічних та психологічних аспектів у процесі формування навчально-пізнавальних та виховних </w:t>
                        </w:r>
                        <w:proofErr w:type="spellStart"/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учнів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1F306E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Листопад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Default="00601B8D" w:rsidP="001F306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 директора з НВР</w:t>
                        </w:r>
                      </w:p>
                      <w:p w:rsidR="00601B8D" w:rsidRPr="00172A0E" w:rsidRDefault="00601B8D" w:rsidP="001F306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Пр.психолог</w:t>
                        </w:r>
                        <w:proofErr w:type="spellEnd"/>
                      </w:p>
                    </w:tc>
                  </w:tr>
                  <w:tr w:rsidR="00A333CC" w:rsidRPr="00172A0E" w:rsidTr="001F306E"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3.</w:t>
                        </w: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601B8D" w:rsidRDefault="001F306E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Моніторинг особистого професійного зростання вчителів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333CC" w:rsidRPr="00172A0E" w:rsidRDefault="001F306E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Визначення рівня професійного зростання вчителів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Грудень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 xml:space="preserve"> 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</w:t>
                        </w:r>
                        <w:r w:rsid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и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директор</w:t>
                        </w:r>
                        <w:r w:rsid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 з НМР, керівники ШМО</w:t>
                        </w:r>
                      </w:p>
                    </w:tc>
                  </w:tr>
                  <w:tr w:rsidR="00A333CC" w:rsidRPr="00172A0E" w:rsidTr="00501F5E"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601B8D" w:rsidRDefault="001F306E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Засідання </w:t>
                        </w:r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методичної ради </w:t>
                        </w:r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«Оновлення системи психологічного забезпечення навчального процесу відповідно до завдань розвитку школи та проблемної теми»  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Визначення результатів роботи психологічної служби з психологічного забезпечення проблемної теми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0449C" w:rsidRPr="00172A0E" w:rsidRDefault="001F306E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січень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 директора з НВР, ПР. психолог</w:t>
                        </w:r>
                      </w:p>
                    </w:tc>
                  </w:tr>
                  <w:tr w:rsidR="00F24CE0" w:rsidRPr="00172A0E" w:rsidTr="00501F5E"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172A0E" w:rsidRDefault="00F24CE0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601B8D" w:rsidRDefault="00601B8D" w:rsidP="00601B8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>П</w:t>
                        </w:r>
                        <w:r w:rsidR="00F24CE0" w:rsidRPr="00601B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>сихолого-</w:t>
                        </w:r>
                        <w:proofErr w:type="spellStart"/>
                        <w:r w:rsidR="00F24CE0" w:rsidRPr="00601B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>педагогчний</w:t>
                        </w:r>
                        <w:proofErr w:type="spellEnd"/>
                        <w:r w:rsidR="00F24CE0" w:rsidRPr="00601B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 xml:space="preserve"> семінар «Психологічна підтримка сучасного уроку».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172A0E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Надання рекомендацій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лютий</w:t>
                        </w: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172A0E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Практичний психолог</w:t>
                        </w:r>
                      </w:p>
                    </w:tc>
                  </w:tr>
                  <w:tr w:rsidR="00A333CC" w:rsidRPr="00172A0E" w:rsidTr="00501F5E"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6.</w:t>
                        </w: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601B8D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Педагогічні</w:t>
                        </w:r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 читання</w:t>
                        </w:r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 «Шляхи формування виховних </w:t>
                        </w:r>
                        <w:proofErr w:type="spellStart"/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 учнів у педагогічній спадщині </w:t>
                        </w:r>
                        <w:proofErr w:type="spellStart"/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В.О.Сухомлинського</w:t>
                        </w:r>
                        <w:proofErr w:type="spellEnd"/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»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Опрацювання системи навчання та виховання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Березень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Заступники директора</w:t>
                        </w:r>
                      </w:p>
                    </w:tc>
                  </w:tr>
                  <w:tr w:rsidR="00A333CC" w:rsidRPr="00172A0E" w:rsidTr="00501F5E"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8.</w:t>
                        </w: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601B8D" w:rsidRDefault="001F306E" w:rsidP="001F306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Методичний пікнік </w:t>
                        </w:r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«Дистанційна освіта – один із напрям</w:t>
                        </w:r>
                        <w:r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ків розвитку освітнього</w:t>
                        </w:r>
                        <w:r w:rsidR="00A333CC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процесу»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Розгляд досвіду шкіл із впровадження дистанційного навчання.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Квітень </w:t>
                        </w: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A333CC" w:rsidRPr="00172A0E" w:rsidTr="00501F5E"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9.</w:t>
                        </w: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601B8D" w:rsidRDefault="00A333CC" w:rsidP="00601B8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Засідання школи молодого вчителя:</w:t>
                        </w:r>
                        <w:r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«Розвиток творчої активності молодих учителів».</w:t>
                        </w:r>
                        <w:r w:rsidR="00E0449C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Виявити труднощі і надання методичної допомоги.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601B8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Надання кваліфікованої допомоги молодим учителям, виявлення професійної готовності. 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1F306E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Квітень </w:t>
                        </w:r>
                        <w:r w:rsidR="00E0449C"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 </w:t>
                        </w: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601B8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</w:t>
                        </w:r>
                        <w:r w:rsid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и директора </w:t>
                        </w:r>
                      </w:p>
                    </w:tc>
                  </w:tr>
                  <w:tr w:rsidR="00A333CC" w:rsidRPr="00172A0E" w:rsidTr="00501F5E"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10.</w:t>
                        </w: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601B8D" w:rsidRDefault="00A333CC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Практичне спрямування роботи шкільних ме</w:t>
                        </w:r>
                        <w:r w:rsidR="00267482"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тодичних об’єднань</w:t>
                        </w:r>
                        <w:r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 на реалізацію проблеми</w:t>
                        </w:r>
                        <w:r w:rsidR="00E0449C" w:rsidRPr="00601B8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  <w:r w:rsidR="00267482" w:rsidRPr="00601B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01B8D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Створення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медіа</w:t>
                        </w:r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теки</w:t>
                        </w:r>
                        <w:proofErr w:type="spellEnd"/>
                        <w:r w:rsidR="00A333C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відкритих уроків та виховних заходів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Протягом навчального року</w:t>
                        </w: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601B8D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267482" w:rsidRPr="00172A0E" w:rsidTr="00501F5E">
                    <w:tc>
                      <w:tcPr>
                        <w:tcW w:w="5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7482" w:rsidRPr="00172A0E" w:rsidRDefault="00267482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7482" w:rsidRPr="00EB4D23" w:rsidRDefault="00267482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Проведення методичних оперативок щодо впровадження сучасних технологій в освітній процес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7482" w:rsidRPr="00EB4D23" w:rsidRDefault="00267482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Результативність роботи над проблемною темою</w:t>
                        </w: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7482" w:rsidRPr="00EB4D23" w:rsidRDefault="00267482" w:rsidP="009C3979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Протягом року</w:t>
                        </w:r>
                      </w:p>
                    </w:tc>
                    <w:tc>
                      <w:tcPr>
                        <w:tcW w:w="261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7482" w:rsidRPr="00172A0E" w:rsidRDefault="00601B8D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Заступники директора</w:t>
                        </w:r>
                      </w:p>
                    </w:tc>
                  </w:tr>
                  <w:tr w:rsidR="00267482" w:rsidRPr="00172A0E" w:rsidTr="00643B7E"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  <w:p w:rsidR="00267482" w:rsidRPr="00172A0E" w:rsidRDefault="00267482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  <w:t>рр</w:t>
                        </w:r>
                        <w:proofErr w:type="spellEnd"/>
                      </w:p>
                    </w:tc>
                    <w:tc>
                      <w:tcPr>
                        <w:tcW w:w="471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267482" w:rsidRPr="00172A0E" w:rsidRDefault="00267482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267482" w:rsidRPr="00172A0E" w:rsidRDefault="00267482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74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267482" w:rsidRPr="00172A0E" w:rsidRDefault="00267482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267482" w:rsidRPr="00172A0E" w:rsidRDefault="00267482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267482" w:rsidRPr="00172A0E" w:rsidRDefault="00267482" w:rsidP="00E044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uk-UA"/>
                          </w:rPr>
                        </w:pPr>
                      </w:p>
                    </w:tc>
                  </w:tr>
                </w:tbl>
                <w:p w:rsidR="00A333CC" w:rsidRPr="00172A0E" w:rsidRDefault="00A333CC" w:rsidP="00E0449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vanish/>
                      <w:sz w:val="24"/>
                      <w:szCs w:val="24"/>
                      <w:lang w:eastAsia="uk-UA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"/>
                    <w:gridCol w:w="4411"/>
                    <w:gridCol w:w="284"/>
                    <w:gridCol w:w="4111"/>
                    <w:gridCol w:w="283"/>
                    <w:gridCol w:w="2281"/>
                    <w:gridCol w:w="126"/>
                    <w:gridCol w:w="2572"/>
                  </w:tblGrid>
                  <w:tr w:rsidR="00A333CC" w:rsidRPr="00172A0E" w:rsidTr="00643B7E">
                    <w:tc>
                      <w:tcPr>
                        <w:tcW w:w="53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№</w:t>
                        </w:r>
                      </w:p>
                    </w:tc>
                    <w:tc>
                      <w:tcPr>
                        <w:tcW w:w="469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Форма роботи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Мета та зміст роботи</w:t>
                        </w:r>
                      </w:p>
                    </w:tc>
                    <w:tc>
                      <w:tcPr>
                        <w:tcW w:w="2690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F6492E" w:rsidP="00F64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Термін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відповідальний</w:t>
                        </w:r>
                      </w:p>
                    </w:tc>
                  </w:tr>
                  <w:tr w:rsidR="00A333CC" w:rsidRPr="00172A0E" w:rsidTr="00184304">
                    <w:tc>
                      <w:tcPr>
                        <w:tcW w:w="14600" w:type="dxa"/>
                        <w:gridSpan w:val="8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492E" w:rsidRDefault="00E0449C" w:rsidP="00DF077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32"/>
                            <w:szCs w:val="32"/>
                            <w:lang w:eastAsia="uk-UA"/>
                          </w:rPr>
                        </w:pPr>
                        <w:r w:rsidRPr="00F64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32"/>
                            <w:szCs w:val="32"/>
                            <w:lang w:eastAsia="uk-UA"/>
                          </w:rPr>
                          <w:t xml:space="preserve">ІІ </w:t>
                        </w:r>
                        <w:proofErr w:type="spellStart"/>
                        <w:r w:rsidRPr="00F64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32"/>
                            <w:szCs w:val="32"/>
                            <w:lang w:eastAsia="uk-UA"/>
                          </w:rPr>
                          <w:t>етап:творчий</w:t>
                        </w:r>
                        <w:proofErr w:type="spellEnd"/>
                        <w:r w:rsidRPr="00F64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32"/>
                            <w:szCs w:val="32"/>
                            <w:lang w:eastAsia="uk-UA"/>
                          </w:rPr>
                          <w:t xml:space="preserve"> етап впровадження теми та керівництво процесом впровадження : 2022-2023</w:t>
                        </w:r>
                        <w:r w:rsidR="00F64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32"/>
                            <w:szCs w:val="32"/>
                            <w:lang w:eastAsia="uk-UA"/>
                          </w:rPr>
                          <w:t> н. р</w:t>
                        </w:r>
                      </w:p>
                      <w:p w:rsidR="00501F5E" w:rsidRPr="00501F5E" w:rsidRDefault="00501F5E" w:rsidP="00501F5E">
                        <w:pPr>
                          <w:tabs>
                            <w:tab w:val="left" w:pos="4005"/>
                          </w:tabs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1F5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Мета: </w:t>
                        </w:r>
                        <w:r w:rsidRPr="00501F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набуття власного досвіду членами педагогічного колективу;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-вивчення досвіду роботи вчителів і виявлення труднощів з подальшою їх корекцією;</w:t>
                        </w:r>
                        <w:r w:rsidRPr="00501F5E">
                          <w:tab/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-апробація моделі формування вчителя як високо компетентного фахівця.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 w:hanging="360"/>
                          <w:rPr>
                            <w:b/>
                          </w:rPr>
                        </w:pPr>
                        <w:r w:rsidRPr="00501F5E">
                          <w:rPr>
                            <w:b/>
                          </w:rPr>
                          <w:t>Основні завдання: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-спрямування організації досвіду з реалізації проблеми в роботі педагогічного колективу;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-корекція діяльності вчителів, які мають труднощі в роботі над новою проблемою;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-апробація системи діяльності НВК та вчителів у процесі реалізації науково-методичної проблеми.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 w:hanging="360"/>
                          <w:rPr>
                            <w:b/>
                          </w:rPr>
                        </w:pPr>
                        <w:r w:rsidRPr="00501F5E">
                          <w:rPr>
                            <w:b/>
                          </w:rPr>
                          <w:t xml:space="preserve">Прогнозовані результати: 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-розробка планів роботи методичної ради щодо відбирання матеріалу для вирішення поставленого питання;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-вироблення рекомендацій щодо використання прийомів зміцнення в дітей переконання про цінність освіти;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>-подолання в роботі вчителів утруднень, що виникають у процесі реалізації науково-методичної проблеми школи;</w:t>
                        </w:r>
                      </w:p>
                      <w:p w:rsidR="00501F5E" w:rsidRPr="00501F5E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501F5E">
                          <w:t xml:space="preserve">-підвищення професійної компетентності педагогічних працівників у ході </w:t>
                        </w:r>
                        <w:r>
                          <w:t>реалізації проблеми.</w:t>
                        </w:r>
                      </w:p>
                      <w:p w:rsidR="00A333CC" w:rsidRPr="00DF0779" w:rsidRDefault="00A333CC" w:rsidP="00DF077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F0779">
                          <w:rPr>
                            <w:rFonts w:ascii="Times New Roman" w:eastAsia="Times New Roman" w:hAnsi="Times New Roman" w:cs="Times New Roman"/>
                            <w:bCs/>
                            <w:color w:val="6AA84F"/>
                            <w:sz w:val="27"/>
                            <w:szCs w:val="27"/>
                            <w:lang w:eastAsia="uk-UA"/>
                          </w:rPr>
                          <w:t xml:space="preserve"> </w:t>
                        </w:r>
                      </w:p>
                    </w:tc>
                  </w:tr>
                  <w:tr w:rsidR="00A333CC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C67956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1.</w:t>
                        </w: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C67956" w:rsidRDefault="00A333CC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Творчі майстерні педагогів з упровадження проблеми школи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Творчі майстерні, узагаль</w:t>
                        </w:r>
                        <w:r w:rsidR="00A333CC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нення ППД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449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Протягом року</w:t>
                        </w:r>
                      </w:p>
                      <w:p w:rsidR="00F6492E" w:rsidRPr="00DF0779" w:rsidRDefault="00F6492E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 директора з НВР</w:t>
                        </w:r>
                      </w:p>
                    </w:tc>
                  </w:tr>
                  <w:tr w:rsidR="00A333CC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C67956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2.</w:t>
                        </w: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Засідання ШМО: 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«Формування навчально-пізнавальних та виховних 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учнів шляхом впровадження новітніх інформаційно-комунікаційних технологій»</w:t>
                        </w:r>
                      </w:p>
                      <w:p w:rsidR="00C67956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C67956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Визначення сучасних педагогічних технологій для апробації, виявлення ППД учителів, результативності їхньої діяльності з проблеми</w:t>
                        </w:r>
                        <w:r w:rsidR="00E0449C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 Розробки уроків та виховних заходів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449C" w:rsidRPr="00172A0E" w:rsidRDefault="00267482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вересень</w:t>
                        </w:r>
                      </w:p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E0449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Керівники ШМО</w:t>
                        </w:r>
                      </w:p>
                    </w:tc>
                  </w:tr>
                  <w:tr w:rsidR="00184304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3</w:t>
                        </w:r>
                      </w:p>
                      <w:p w:rsidR="00184304" w:rsidRPr="00C67956" w:rsidRDefault="0018430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E926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Педагогічна рада 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</w:t>
                        </w:r>
                        <w:r w:rsidR="00267482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Удосконалення уроку як засобу розвитку особистості учнів з метою ф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ормування навчально-пізнавальних та виховних 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учнів школи засобами ІКТ»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E926D7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Ознайомлення з напрацюваннями педагогів школи з даної теми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184304" w:rsidP="0018430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Жовтень</w:t>
                        </w:r>
                      </w:p>
                      <w:p w:rsidR="00184304" w:rsidRPr="00172A0E" w:rsidRDefault="00184304" w:rsidP="00E926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184304" w:rsidP="00C679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184304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4</w:t>
                        </w:r>
                      </w:p>
                      <w:p w:rsidR="00184304" w:rsidRPr="00C67956" w:rsidRDefault="0018430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E926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Коло ідей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</w:t>
                        </w:r>
                        <w:r w:rsidR="00267482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«Використання </w:t>
                        </w:r>
                        <w:proofErr w:type="spellStart"/>
                        <w:r w:rsidR="00267482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Гугл</w:t>
                        </w:r>
                        <w:proofErr w:type="spellEnd"/>
                        <w:r w:rsidR="00267482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сервісів у навчанні»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267482" w:rsidP="00E926D7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Відкриті 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уроки</w:t>
                        </w:r>
                        <w:proofErr w:type="spellEnd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та виховні заходи. Пропаганда роботи вчителя з формування навчально-пізнавальних та виховних 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особистості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84304" w:rsidRDefault="00184304" w:rsidP="00E926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r w:rsidRPr="0018430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Листопад </w:t>
                        </w:r>
                        <w:r w:rsidR="0026748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-грудень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062D04" w:rsidRDefault="00C67956" w:rsidP="00E926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Заступники директора</w:t>
                        </w:r>
                        <w:r w:rsidR="00062D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, вчителі</w:t>
                        </w:r>
                      </w:p>
                    </w:tc>
                  </w:tr>
                  <w:tr w:rsidR="00184304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84304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5</w:t>
                        </w:r>
                        <w:r w:rsidR="00184304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0553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Практичний семінар 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«Імідж сучасного  вчителя. Етика спілкування у педагогічній діяльності»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0553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Ознайомитися з педагогікою партнерства - спілкування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184304" w:rsidP="0018430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Січень</w:t>
                        </w:r>
                      </w:p>
                      <w:p w:rsidR="00184304" w:rsidRPr="00172A0E" w:rsidRDefault="00184304" w:rsidP="000553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184304" w:rsidP="00C679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184304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84304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6</w:t>
                        </w:r>
                        <w:r w:rsidR="00184304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0B5F7F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Батьківські збори: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«Роль сім’ї в розвитку культурного рівня дитини. Безпека в Інтернеті»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1843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Лекторій для батьків різних вікових груп .</w:t>
                        </w:r>
                      </w:p>
                      <w:p w:rsidR="00184304" w:rsidRPr="00C67956" w:rsidRDefault="00184304" w:rsidP="001843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Допомогти батькам та учням зрозуміти себе, визначити причини труднощів та подолати проблеми у вихованні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184304" w:rsidP="0018430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Лютий</w:t>
                        </w:r>
                      </w:p>
                      <w:p w:rsidR="00184304" w:rsidRPr="00172A0E" w:rsidRDefault="00184304" w:rsidP="000B5F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C67956" w:rsidP="000B5F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184304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 директора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ВР, психолог, класні керівники</w:t>
                        </w:r>
                      </w:p>
                    </w:tc>
                  </w:tr>
                  <w:tr w:rsidR="00184304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84304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7</w:t>
                        </w:r>
                        <w:r w:rsidR="00184304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2A282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Педагогічна майстерня 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«Професійне зростання вчителя у сучасному освітньому просторі»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2A282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Розкрити можливості освітніх сервісів та особливості їх використання у навчально- виховному процесі. Упровадження в практику роботи методичних рекомендацій 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184304" w:rsidP="0018430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Березень</w:t>
                        </w:r>
                      </w:p>
                      <w:p w:rsidR="00184304" w:rsidRPr="00172A0E" w:rsidRDefault="00184304" w:rsidP="0018430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C67956" w:rsidP="002A282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Заступник директора з НВР</w:t>
                        </w:r>
                      </w:p>
                    </w:tc>
                  </w:tr>
                  <w:tr w:rsidR="00184304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84304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8</w:t>
                        </w:r>
                        <w:r w:rsidR="00184304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EC48BC" w:rsidP="001702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Робота шкільного сайту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1702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Ознайомлення громадськості з основними освітніми підрозділами освітнього простору школи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184304" w:rsidP="0018430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Протягом року</w:t>
                        </w:r>
                      </w:p>
                      <w:p w:rsidR="00184304" w:rsidRPr="00172A0E" w:rsidRDefault="00184304" w:rsidP="001702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184304" w:rsidP="00C679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184304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84304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9</w:t>
                        </w:r>
                        <w:r w:rsidR="00184304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E926D7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Творчі майстерні педагогів з упровадження проблеми школи</w:t>
                        </w: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C67956" w:rsidRDefault="00184304" w:rsidP="00C679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Творчі майсте</w:t>
                        </w:r>
                        <w:r w:rsid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рні,  узагаль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нення ППД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72A0E" w:rsidRDefault="00184304" w:rsidP="00E926D7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Протягом року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84304" w:rsidRPr="00184304" w:rsidRDefault="00184304" w:rsidP="00C679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843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Заступник директора з </w:t>
                        </w:r>
                        <w:r w:rsid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НВ</w:t>
                        </w:r>
                        <w:r w:rsidR="00062D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Р, вчителі</w:t>
                        </w:r>
                      </w:p>
                    </w:tc>
                  </w:tr>
                  <w:tr w:rsidR="00EC48BC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10</w:t>
                        </w:r>
                        <w:r w:rsidR="00EC48BC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Default="00EC48BC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Проведення методичних оперативок щодо впровадження сучасних технологій в освітній процес</w:t>
                        </w:r>
                      </w:p>
                      <w:p w:rsidR="00C67956" w:rsidRPr="00C67956" w:rsidRDefault="00C67956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C67956" w:rsidRDefault="00EC48BC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Результативність роботи над проблемною темою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EB4D23" w:rsidRDefault="00EC48BC" w:rsidP="009C3979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Протягом року</w:t>
                        </w: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172A0E" w:rsidRDefault="00C67956" w:rsidP="009C3979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 директора</w:t>
                        </w:r>
                      </w:p>
                    </w:tc>
                  </w:tr>
                  <w:tr w:rsidR="00EC48BC" w:rsidRPr="00172A0E" w:rsidTr="00F6492E">
                    <w:tc>
                      <w:tcPr>
                        <w:tcW w:w="5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172A0E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4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172A0E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172A0E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172A0E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172A0E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  <w:tr w:rsidR="00EC48BC" w:rsidRPr="00172A0E" w:rsidTr="00184304">
                    <w:tc>
                      <w:tcPr>
                        <w:tcW w:w="14600" w:type="dxa"/>
                        <w:gridSpan w:val="8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Default="00EC48BC" w:rsidP="0018430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  <w:p w:rsidR="00680CF6" w:rsidRDefault="00680CF6" w:rsidP="0018430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  <w:p w:rsidR="00680CF6" w:rsidRPr="00172A0E" w:rsidRDefault="00680CF6" w:rsidP="0018430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</w:tbl>
                <w:p w:rsidR="00A333CC" w:rsidRPr="00172A0E" w:rsidRDefault="00A333CC" w:rsidP="00E0449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vanish/>
                      <w:sz w:val="24"/>
                      <w:szCs w:val="24"/>
                      <w:lang w:eastAsia="uk-UA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4418"/>
                    <w:gridCol w:w="1276"/>
                    <w:gridCol w:w="3402"/>
                    <w:gridCol w:w="425"/>
                    <w:gridCol w:w="1955"/>
                    <w:gridCol w:w="2599"/>
                  </w:tblGrid>
                  <w:tr w:rsidR="00A333CC" w:rsidRPr="00172A0E" w:rsidTr="00643B7E">
                    <w:tc>
                      <w:tcPr>
                        <w:tcW w:w="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№</w:t>
                        </w:r>
                      </w:p>
                    </w:tc>
                    <w:tc>
                      <w:tcPr>
                        <w:tcW w:w="4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Форма роботи</w:t>
                        </w:r>
                      </w:p>
                    </w:tc>
                    <w:tc>
                      <w:tcPr>
                        <w:tcW w:w="4678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Мета та зміст роботи</w:t>
                        </w:r>
                      </w:p>
                    </w:tc>
                    <w:tc>
                      <w:tcPr>
                        <w:tcW w:w="238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8F104F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Термін 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72A0E" w:rsidRDefault="00A333CC" w:rsidP="008F10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відповідальний</w:t>
                        </w:r>
                      </w:p>
                    </w:tc>
                  </w:tr>
                  <w:tr w:rsidR="00A333CC" w:rsidRPr="00172A0E" w:rsidTr="008F104F">
                    <w:tc>
                      <w:tcPr>
                        <w:tcW w:w="14600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333CC" w:rsidRPr="00153449" w:rsidRDefault="00A333CC" w:rsidP="00E044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uk-UA"/>
                          </w:rPr>
                        </w:pPr>
                        <w:r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> </w:t>
                        </w:r>
                        <w:r w:rsidR="00E0449C"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>ІІІ</w:t>
                        </w:r>
                        <w:r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 xml:space="preserve"> етап – аналітичний (підсумки </w:t>
                        </w:r>
                        <w:r w:rsidR="00DF0779"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>роботи над проблемною темою за 3 роки): 2023-2024</w:t>
                        </w:r>
                        <w:r w:rsidRPr="00153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uk-UA"/>
                          </w:rPr>
                          <w:t> н. р. </w:t>
                        </w:r>
                      </w:p>
                    </w:tc>
                  </w:tr>
                  <w:tr w:rsidR="008F104F" w:rsidRPr="00172A0E" w:rsidTr="008F104F">
                    <w:tc>
                      <w:tcPr>
                        <w:tcW w:w="14600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01F5E" w:rsidRPr="00C67956" w:rsidRDefault="00501F5E" w:rsidP="00501F5E">
                        <w:pPr>
                          <w:tabs>
                            <w:tab w:val="left" w:pos="4005"/>
                          </w:tabs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6795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Мета</w:t>
                        </w:r>
                        <w:r w:rsidRPr="00C6795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досягнення оптимального рівня професійної кваліфікації педагогів;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C67956">
                          <w:t>-забезпечення високого рівня освіченості та вихованості учнів;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C67956">
                          <w:t>-здійснення моніторингу динаміки змін роботи  педагогів НВК</w:t>
                        </w:r>
                        <w:r w:rsidRPr="00C67956">
                          <w:tab/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C67956">
                          <w:t>-підбиття підсумків роботи над проблемою;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C67956">
                          <w:t>-оцінка рівня самореалізації вчителів;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C67956">
                          <w:t>-оприлюднення загальних підсумків упровадження проблемного питання, підготовка матеріалів з цього питання.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 w:hanging="360"/>
                          <w:jc w:val="both"/>
                          <w:rPr>
                            <w:b/>
                          </w:rPr>
                        </w:pPr>
                        <w:r w:rsidRPr="00C67956">
                          <w:rPr>
                            <w:b/>
                          </w:rPr>
                          <w:t>Основні завдання: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C67956">
                          <w:t>-оброблення даних моніторингових досліджень, отриманих у результаті роботи над науково-методичною проблемою школи на заключному її стані;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C67956">
                          <w:t>-зосередження зусиль методичних структур з метою створення у випускників наукової та практичної бази для успішного продовження навчання;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  <w:jc w:val="both"/>
                        </w:pPr>
                        <w:r w:rsidRPr="00C67956">
                          <w:t>-узагальнення найбільш вдалого досвіду роботи вчителів, моральне та матеріальне стимулювання вчителів, які одержали високі результати в ході реалізації проблеми, висвітлення результатів досвіду в засобах масової інформації.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 w:hanging="360"/>
                          <w:rPr>
                            <w:b/>
                          </w:rPr>
                        </w:pPr>
                        <w:r w:rsidRPr="00C67956">
                          <w:rPr>
                            <w:b/>
                          </w:rPr>
                          <w:t xml:space="preserve">Прогнозовані результати: 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C67956">
                          <w:t>-вироблення рекомендацій щодо особливостей реалізації науково-методичної проблеми школи;</w:t>
                        </w:r>
                        <w:r w:rsidRPr="00C67956">
                          <w:tab/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C67956">
                          <w:t>-визначення напрямів роботи й перспектив подальшої діяльності</w:t>
                        </w:r>
                      </w:p>
                      <w:p w:rsidR="00501F5E" w:rsidRPr="00C67956" w:rsidRDefault="00501F5E" w:rsidP="00501F5E">
                        <w:pPr>
                          <w:pStyle w:val="a3"/>
                          <w:tabs>
                            <w:tab w:val="left" w:pos="4005"/>
                          </w:tabs>
                          <w:ind w:left="644"/>
                        </w:pPr>
                        <w:r w:rsidRPr="00C67956">
                          <w:t>-здатність продукувати власний ефективний педагогічний досвід;</w:t>
                        </w:r>
                      </w:p>
                      <w:p w:rsidR="00501F5E" w:rsidRDefault="00501F5E" w:rsidP="00C67956">
                        <w:pPr>
                          <w:pStyle w:val="a3"/>
                          <w:numPr>
                            <w:ilvl w:val="0"/>
                            <w:numId w:val="2"/>
                          </w:numPr>
                        </w:pPr>
                        <w:r w:rsidRPr="00C67956">
                          <w:t xml:space="preserve">висока </w:t>
                        </w:r>
                        <w:r w:rsidR="00C67956">
                          <w:t>мотивація до неперервної освіти</w:t>
                        </w:r>
                      </w:p>
                      <w:p w:rsidR="00C67956" w:rsidRPr="00C67956" w:rsidRDefault="00C67956" w:rsidP="00C67956"/>
                    </w:tc>
                  </w:tr>
                  <w:tr w:rsidR="008F104F" w:rsidRPr="00172A0E" w:rsidTr="00501F5E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F104F" w:rsidRPr="00C67956" w:rsidRDefault="008F104F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1.</w:t>
                        </w: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C67956" w:rsidRDefault="00EC48BC" w:rsidP="00EC48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Засідання ШМО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: «Роль предметних методичних об’єднань у формуванні навчально-пізнавальних та виховних 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учнів». </w:t>
                        </w:r>
                      </w:p>
                      <w:p w:rsidR="008F104F" w:rsidRDefault="00EC48BC" w:rsidP="00EC48B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Вибір орієнтирів для подальшої роботи.</w:t>
                        </w:r>
                      </w:p>
                      <w:p w:rsidR="00C67956" w:rsidRPr="00C67956" w:rsidRDefault="00C67956" w:rsidP="00EC48B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F104F" w:rsidRPr="00C67956" w:rsidRDefault="00EC48BC" w:rsidP="00E926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Аналіз стану роботи, оцінювання та 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самооцінювання</w:t>
                        </w:r>
                        <w:proofErr w:type="spellEnd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напрацювань учителів. Анкетування у педагогічному та учнівському колективах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F104F" w:rsidRPr="008F104F" w:rsidRDefault="008F104F" w:rsidP="00E926D7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r w:rsidRPr="008F104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Вересень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F104F" w:rsidRPr="00172A0E" w:rsidRDefault="00C67956" w:rsidP="00E926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8F104F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и</w:t>
                        </w:r>
                        <w:r w:rsidR="008F104F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директора з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ВР, керівники м/о, </w:t>
                        </w:r>
                      </w:p>
                    </w:tc>
                  </w:tr>
                  <w:tr w:rsidR="00F24CE0" w:rsidRPr="00172A0E" w:rsidTr="00501F5E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2</w:t>
                        </w:r>
                      </w:p>
                      <w:p w:rsidR="00F24CE0" w:rsidRPr="00C67956" w:rsidRDefault="00F24CE0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C67956" w:rsidRDefault="00F24CE0" w:rsidP="00C67956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>Удосконалення системи роботи вчителів у контексті реалізації проблеми.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color w:val="000000"/>
                            <w:sz w:val="29"/>
                            <w:szCs w:val="29"/>
                            <w:lang w:eastAsia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C67956" w:rsidRDefault="00C67956" w:rsidP="00E926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>Удосконалення системи роботи вчителів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8F104F" w:rsidRDefault="00C67956" w:rsidP="00E926D7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Протягом року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24CE0" w:rsidRPr="00172A0E" w:rsidRDefault="00C67956" w:rsidP="00E926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EC48BC" w:rsidRPr="00172A0E" w:rsidTr="00501F5E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C67956" w:rsidRDefault="00EC48BC" w:rsidP="009C3979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Педагогічні читання 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«Модель високо компетентного випускника в сучасному освітньому просторі на основі творчої спадщини 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В.О.Сухомлинського</w:t>
                        </w:r>
                        <w:proofErr w:type="spellEnd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»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C67956" w:rsidRDefault="00EC48BC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Обговорення педагогічних ідей 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В.О.Сухомлинського</w:t>
                        </w:r>
                        <w:proofErr w:type="spellEnd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, їх місце у сучасній школі. Впровадження в практику роботи педагогічної спадщини 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В.О.Сухом-линського</w:t>
                        </w:r>
                        <w:proofErr w:type="spellEnd"/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172A0E" w:rsidRDefault="00EC48BC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жовтень</w:t>
                        </w:r>
                      </w:p>
                      <w:p w:rsidR="00EC48BC" w:rsidRPr="00172A0E" w:rsidRDefault="00EC48BC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48BC" w:rsidRPr="00172A0E" w:rsidRDefault="00C67956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EC48B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и</w:t>
                        </w:r>
                        <w:r w:rsidR="00EC48BC"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директор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 з НВР</w:t>
                        </w:r>
                      </w:p>
                    </w:tc>
                  </w:tr>
                  <w:tr w:rsidR="00EC48BC" w:rsidRPr="00172A0E" w:rsidTr="00501F5E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4</w:t>
                        </w:r>
                        <w:r w:rsidR="00EC48BC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C67956" w:rsidRDefault="00EC48BC" w:rsidP="00EC48B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Засідання педагогічної ради 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«Про стан впровадження інноваційних технологій як засіб розвитку інтересу в учнів до вивчення навчальних дисциплін»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C67956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Накреслення шляхів реалізації завдань щодо впровадження інноваційних технологій.</w:t>
                        </w:r>
                      </w:p>
                      <w:p w:rsidR="00EC48BC" w:rsidRPr="00C67956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EC48BC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r w:rsidRPr="00EC48B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Жовтень 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172A0E" w:rsidRDefault="00EC48BC" w:rsidP="00C679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1320B2" w:rsidRPr="00172A0E" w:rsidTr="00501F5E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320B2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5</w:t>
                        </w: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320B2" w:rsidRPr="00C67956" w:rsidRDefault="001320B2" w:rsidP="00EC48B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Засідання методичної ради «Запровадження новітніх технологій у процесі формування навчально-пізнавальних </w:t>
                        </w:r>
                        <w:proofErr w:type="spellStart"/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компетентностей</w:t>
                        </w:r>
                        <w:proofErr w:type="spellEnd"/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 учнів»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320B2" w:rsidRPr="00C67956" w:rsidRDefault="001320B2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Підсумки роботи та підготовка до узагальнення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320B2" w:rsidRPr="00172A0E" w:rsidRDefault="001320B2" w:rsidP="008F10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Листопад 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320B2" w:rsidRPr="00172A0E" w:rsidRDefault="00062D0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и</w:t>
                        </w:r>
                        <w:r w:rsidRPr="00172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директор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 з НВР</w:t>
                        </w:r>
                      </w:p>
                    </w:tc>
                  </w:tr>
                  <w:tr w:rsidR="00EC48BC" w:rsidRPr="00172A0E" w:rsidTr="00501F5E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6</w:t>
                        </w:r>
                        <w:r w:rsidR="00EC48BC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C67956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Майстер-класи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«Можливості ІКТ та мультимедійних засобів навчання в організації активної навчально-пізнавальної діяльності школярів»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C67956" w:rsidRDefault="00EC48BC" w:rsidP="00E0449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Сприяти розвитку творчого потенціалу вчителів, виявленню ППД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172A0E" w:rsidRDefault="00EC48BC" w:rsidP="008F10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Грудень</w:t>
                        </w:r>
                      </w:p>
                      <w:p w:rsidR="00EC48BC" w:rsidRPr="00172A0E" w:rsidRDefault="00EC48BC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48BC" w:rsidRPr="00172A0E" w:rsidRDefault="00062D0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Заступник директора з НВР, вчителі</w:t>
                        </w:r>
                      </w:p>
                    </w:tc>
                  </w:tr>
                  <w:tr w:rsidR="004136CE" w:rsidRPr="00172A0E" w:rsidTr="004136CE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136CE" w:rsidRPr="00C67956" w:rsidRDefault="00C67956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7</w:t>
                        </w:r>
                        <w:r w:rsidR="004136CE"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136CE" w:rsidRPr="00C67956" w:rsidRDefault="004136CE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Методичний фестиваль 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«Формування навчально-пізнавальних та виховних компетенцій учнів через створення єдиного освітнього простору школи»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136CE" w:rsidRPr="00C67956" w:rsidRDefault="004136CE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Сприяти розвитку творчого потенціалу вчителів, виявленню ППД, підвищувати професійну майстерність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136CE" w:rsidRPr="00172A0E" w:rsidRDefault="004136CE" w:rsidP="009C39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березень</w:t>
                        </w:r>
                      </w:p>
                      <w:p w:rsidR="004136CE" w:rsidRPr="00172A0E" w:rsidRDefault="004136CE" w:rsidP="009C3979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136CE" w:rsidRPr="00172A0E" w:rsidRDefault="00062D0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Заступник директора з НВР, вчителі</w:t>
                        </w:r>
                      </w:p>
                    </w:tc>
                  </w:tr>
                  <w:tr w:rsidR="00062D04" w:rsidRPr="00172A0E" w:rsidTr="00062D04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2D04" w:rsidRPr="00C67956" w:rsidRDefault="00062D0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8</w:t>
                        </w: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C67956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Засідання педагогічної ради: 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«Про діяльність педагогічного колективу щодо творчої реалізації завдань методичної проблеми навчального закладу, пов’язаної зі змістом інноваційного розвитку освіти»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C67956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Підсумок роботи над проблемою за 3 роки. 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172A0E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Квітень</w:t>
                        </w:r>
                      </w:p>
                      <w:p w:rsidR="00062D04" w:rsidRPr="00172A0E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172A0E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  <w:tr w:rsidR="00062D04" w:rsidRPr="00172A0E" w:rsidTr="00EC48BC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2D04" w:rsidRPr="00C67956" w:rsidRDefault="00062D0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9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C67956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Шкільна конференція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(батьки, учні, учителі) «Взаємодія школи та сім’ї у формуванні навчально-пізнавальних та виховних компетенцій учнів на засадах педагогіки життєтворчості»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C67956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Підсумки колективної роботи над проблемою за 3 роки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172A0E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17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>Травень</w:t>
                        </w:r>
                      </w:p>
                      <w:p w:rsidR="00062D04" w:rsidRPr="00172A0E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  <w:p w:rsidR="00062D04" w:rsidRPr="00172A0E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172A0E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Директор</w:t>
                        </w:r>
                      </w:p>
                    </w:tc>
                  </w:tr>
                  <w:tr w:rsidR="00062D04" w:rsidRPr="00172A0E" w:rsidTr="00062D04"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2D04" w:rsidRPr="00C67956" w:rsidRDefault="00062D04" w:rsidP="00E0449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10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.</w:t>
                        </w:r>
                      </w:p>
                    </w:tc>
                    <w:tc>
                      <w:tcPr>
                        <w:tcW w:w="569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C67956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Створення збірника «Формування навчально-пізнавальних та виховних компетенцій учнів через створення єдиного освітнього простору школи»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C67956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Сприяти розвит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ку творчого потенціалу  вчителі</w:t>
                        </w:r>
                        <w:r w:rsidRPr="00C679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172A0E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uk-UA"/>
                          </w:rPr>
                          <w:t xml:space="preserve">Червень </w:t>
                        </w:r>
                      </w:p>
                      <w:p w:rsidR="00062D04" w:rsidRPr="00172A0E" w:rsidRDefault="00062D04" w:rsidP="001F141C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62D04" w:rsidRPr="00062D04" w:rsidRDefault="00062D04" w:rsidP="001F141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</w:pPr>
                        <w:r w:rsidRPr="00062D0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uk-UA"/>
                          </w:rPr>
                          <w:t>АШ</w:t>
                        </w:r>
                      </w:p>
                    </w:tc>
                  </w:tr>
                </w:tbl>
                <w:p w:rsidR="00A333CC" w:rsidRPr="00172A0E" w:rsidRDefault="00A333CC" w:rsidP="00E0449C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172A0E" w:rsidRPr="00172A0E" w:rsidRDefault="00172A0E" w:rsidP="0029623F">
            <w:pPr>
              <w:spacing w:before="100" w:beforeAutospacing="1" w:after="150" w:line="27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bookmarkStart w:id="1" w:name="page-comments"/>
            <w:bookmarkEnd w:id="1"/>
          </w:p>
        </w:tc>
      </w:tr>
    </w:tbl>
    <w:p w:rsidR="00685DA1" w:rsidRDefault="00685DA1"/>
    <w:sectPr w:rsidR="00685DA1" w:rsidSect="00A333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A3A"/>
    <w:multiLevelType w:val="multilevel"/>
    <w:tmpl w:val="A5FA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C0CCA"/>
    <w:multiLevelType w:val="hybridMultilevel"/>
    <w:tmpl w:val="04B85CAE"/>
    <w:lvl w:ilvl="0" w:tplc="86A4D604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0E"/>
    <w:rsid w:val="00062D04"/>
    <w:rsid w:val="00073052"/>
    <w:rsid w:val="001320B2"/>
    <w:rsid w:val="00153449"/>
    <w:rsid w:val="00155AE0"/>
    <w:rsid w:val="00172A0E"/>
    <w:rsid w:val="00184304"/>
    <w:rsid w:val="001F306E"/>
    <w:rsid w:val="00267482"/>
    <w:rsid w:val="0029623F"/>
    <w:rsid w:val="004136CE"/>
    <w:rsid w:val="0049132F"/>
    <w:rsid w:val="00501F5E"/>
    <w:rsid w:val="00601B8D"/>
    <w:rsid w:val="00643B7E"/>
    <w:rsid w:val="00680CF6"/>
    <w:rsid w:val="00685DA1"/>
    <w:rsid w:val="006B27A4"/>
    <w:rsid w:val="008471CA"/>
    <w:rsid w:val="008F104F"/>
    <w:rsid w:val="00A333CC"/>
    <w:rsid w:val="00C67956"/>
    <w:rsid w:val="00DD45F7"/>
    <w:rsid w:val="00DF0779"/>
    <w:rsid w:val="00E0449C"/>
    <w:rsid w:val="00EB4D23"/>
    <w:rsid w:val="00EC48BC"/>
    <w:rsid w:val="00F24CE0"/>
    <w:rsid w:val="00F47A39"/>
    <w:rsid w:val="00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6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62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6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62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7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3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2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7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8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9AC3-7532-4AFC-B19D-1741E3FA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10656</Words>
  <Characters>6074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2020-09-14T11:14:00Z</cp:lastPrinted>
  <dcterms:created xsi:type="dcterms:W3CDTF">2020-04-04T19:44:00Z</dcterms:created>
  <dcterms:modified xsi:type="dcterms:W3CDTF">2020-10-19T07:12:00Z</dcterms:modified>
</cp:coreProperties>
</file>