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B3" w:rsidRPr="0031359C" w:rsidRDefault="003923B3" w:rsidP="003923B3">
      <w:pPr>
        <w:spacing w:after="0"/>
        <w:ind w:firstLine="709"/>
        <w:jc w:val="center"/>
        <w:rPr>
          <w:rFonts w:ascii="Times New Roman" w:hAnsi="Times New Roman"/>
          <w:sz w:val="28"/>
          <w:szCs w:val="28"/>
          <w:lang w:val="uk-UA"/>
        </w:rPr>
      </w:pPr>
      <w:r w:rsidRPr="000F5635">
        <w:rPr>
          <w:rFonts w:ascii="Times New Roman" w:hAnsi="Times New Roman"/>
          <w:sz w:val="28"/>
          <w:szCs w:val="28"/>
        </w:rPr>
        <w:t xml:space="preserve">ПРОТОКОЛ № </w:t>
      </w:r>
      <w:r w:rsidR="00D656E3">
        <w:rPr>
          <w:rFonts w:ascii="Times New Roman" w:hAnsi="Times New Roman"/>
          <w:sz w:val="28"/>
          <w:szCs w:val="28"/>
          <w:lang w:val="uk-UA"/>
        </w:rPr>
        <w:t>3</w:t>
      </w:r>
    </w:p>
    <w:p w:rsidR="003923B3" w:rsidRPr="00D656E3" w:rsidRDefault="003923B3" w:rsidP="003923B3">
      <w:pPr>
        <w:spacing w:after="0"/>
        <w:ind w:firstLine="709"/>
        <w:jc w:val="center"/>
        <w:rPr>
          <w:rFonts w:ascii="Times New Roman" w:hAnsi="Times New Roman"/>
          <w:sz w:val="28"/>
          <w:szCs w:val="28"/>
          <w:lang w:val="uk-UA"/>
        </w:rPr>
      </w:pPr>
      <w:r w:rsidRPr="00D656E3">
        <w:rPr>
          <w:rFonts w:ascii="Times New Roman" w:hAnsi="Times New Roman"/>
          <w:sz w:val="28"/>
          <w:szCs w:val="28"/>
          <w:lang w:val="uk-UA"/>
        </w:rPr>
        <w:t xml:space="preserve">засідання педагогічної ради, яке відбулося </w:t>
      </w:r>
      <w:r w:rsidR="00B269E6">
        <w:rPr>
          <w:rFonts w:ascii="Times New Roman" w:hAnsi="Times New Roman"/>
          <w:sz w:val="28"/>
          <w:szCs w:val="28"/>
          <w:lang w:val="uk-UA"/>
        </w:rPr>
        <w:t>1</w:t>
      </w:r>
      <w:bookmarkStart w:id="0" w:name="_GoBack"/>
      <w:bookmarkEnd w:id="0"/>
      <w:r w:rsidR="00D656E3">
        <w:rPr>
          <w:rFonts w:ascii="Times New Roman" w:hAnsi="Times New Roman"/>
          <w:sz w:val="28"/>
          <w:szCs w:val="28"/>
          <w:lang w:val="uk-UA"/>
        </w:rPr>
        <w:t>4 листопада</w:t>
      </w:r>
      <w:r w:rsidRPr="00D656E3">
        <w:rPr>
          <w:rFonts w:ascii="Times New Roman" w:hAnsi="Times New Roman"/>
          <w:sz w:val="28"/>
          <w:szCs w:val="28"/>
          <w:lang w:val="uk-UA"/>
        </w:rPr>
        <w:t xml:space="preserve"> 202</w:t>
      </w:r>
      <w:r>
        <w:rPr>
          <w:rFonts w:ascii="Times New Roman" w:hAnsi="Times New Roman"/>
          <w:sz w:val="28"/>
          <w:szCs w:val="28"/>
          <w:lang w:val="uk-UA"/>
        </w:rPr>
        <w:t>2</w:t>
      </w:r>
      <w:r w:rsidRPr="00D656E3">
        <w:rPr>
          <w:rFonts w:ascii="Times New Roman" w:hAnsi="Times New Roman"/>
          <w:sz w:val="28"/>
          <w:szCs w:val="28"/>
          <w:lang w:val="uk-UA"/>
        </w:rPr>
        <w:t xml:space="preserve"> р.</w:t>
      </w:r>
    </w:p>
    <w:p w:rsidR="003923B3" w:rsidRPr="000F5635" w:rsidRDefault="003923B3" w:rsidP="003923B3">
      <w:pPr>
        <w:spacing w:after="0"/>
        <w:ind w:firstLine="709"/>
        <w:rPr>
          <w:rFonts w:ascii="Times New Roman" w:hAnsi="Times New Roman"/>
          <w:sz w:val="28"/>
          <w:szCs w:val="28"/>
          <w:lang w:val="uk-UA"/>
        </w:rPr>
      </w:pPr>
      <w:r w:rsidRPr="000F5635">
        <w:rPr>
          <w:rFonts w:ascii="Times New Roman" w:hAnsi="Times New Roman"/>
          <w:sz w:val="28"/>
          <w:szCs w:val="28"/>
        </w:rPr>
        <w:t xml:space="preserve">Голова </w:t>
      </w:r>
      <w:proofErr w:type="gramStart"/>
      <w:r w:rsidRPr="000F5635">
        <w:rPr>
          <w:rFonts w:ascii="Times New Roman" w:hAnsi="Times New Roman"/>
          <w:sz w:val="28"/>
          <w:szCs w:val="28"/>
        </w:rPr>
        <w:t xml:space="preserve">–  </w:t>
      </w:r>
      <w:r>
        <w:rPr>
          <w:rFonts w:ascii="Times New Roman" w:hAnsi="Times New Roman"/>
          <w:sz w:val="28"/>
          <w:szCs w:val="28"/>
          <w:lang w:val="uk-UA"/>
        </w:rPr>
        <w:t>керівник</w:t>
      </w:r>
      <w:proofErr w:type="gramEnd"/>
      <w:r w:rsidRPr="000F5635">
        <w:rPr>
          <w:rFonts w:ascii="Times New Roman" w:hAnsi="Times New Roman"/>
          <w:sz w:val="28"/>
          <w:szCs w:val="28"/>
        </w:rPr>
        <w:t xml:space="preserve">  </w:t>
      </w:r>
      <w:r>
        <w:rPr>
          <w:rFonts w:ascii="Times New Roman" w:hAnsi="Times New Roman"/>
          <w:sz w:val="28"/>
          <w:szCs w:val="28"/>
          <w:lang w:val="uk-UA"/>
        </w:rPr>
        <w:t>Олександр ІЛЛЯШЕНКО</w:t>
      </w:r>
    </w:p>
    <w:p w:rsidR="003923B3" w:rsidRPr="000F5635" w:rsidRDefault="003923B3" w:rsidP="003923B3">
      <w:pPr>
        <w:spacing w:after="0"/>
        <w:ind w:firstLine="709"/>
        <w:rPr>
          <w:rFonts w:ascii="Times New Roman" w:hAnsi="Times New Roman"/>
          <w:sz w:val="28"/>
          <w:szCs w:val="28"/>
          <w:lang w:val="uk-UA"/>
        </w:rPr>
      </w:pPr>
      <w:r w:rsidRPr="000F5635">
        <w:rPr>
          <w:rFonts w:ascii="Times New Roman" w:hAnsi="Times New Roman"/>
          <w:sz w:val="28"/>
          <w:szCs w:val="28"/>
        </w:rPr>
        <w:t xml:space="preserve">Секретар – </w:t>
      </w:r>
      <w:r>
        <w:rPr>
          <w:rFonts w:ascii="Times New Roman" w:hAnsi="Times New Roman"/>
          <w:sz w:val="28"/>
          <w:szCs w:val="28"/>
          <w:lang w:val="uk-UA"/>
        </w:rPr>
        <w:t>Наталія ГУРНИК</w:t>
      </w:r>
    </w:p>
    <w:p w:rsidR="003923B3" w:rsidRPr="00D963BC" w:rsidRDefault="003923B3" w:rsidP="003923B3">
      <w:pPr>
        <w:spacing w:after="0"/>
        <w:ind w:firstLine="709"/>
        <w:rPr>
          <w:rFonts w:ascii="Times New Roman" w:hAnsi="Times New Roman"/>
          <w:sz w:val="28"/>
          <w:szCs w:val="28"/>
          <w:lang w:val="uk-UA"/>
        </w:rPr>
      </w:pPr>
      <w:r w:rsidRPr="003923B3">
        <w:rPr>
          <w:rFonts w:ascii="Times New Roman" w:hAnsi="Times New Roman"/>
          <w:sz w:val="28"/>
          <w:szCs w:val="28"/>
          <w:lang w:val="uk-UA"/>
        </w:rPr>
        <w:t>Відсутні –</w:t>
      </w:r>
      <w:r>
        <w:rPr>
          <w:rFonts w:ascii="Times New Roman" w:hAnsi="Times New Roman"/>
          <w:sz w:val="28"/>
          <w:szCs w:val="28"/>
          <w:lang w:val="uk-UA"/>
        </w:rPr>
        <w:t xml:space="preserve">  Андрій ЧМИР (військовослужбов</w:t>
      </w:r>
      <w:r w:rsidR="00D656E3">
        <w:rPr>
          <w:rFonts w:ascii="Times New Roman" w:hAnsi="Times New Roman"/>
          <w:sz w:val="28"/>
          <w:szCs w:val="28"/>
          <w:lang w:val="uk-UA"/>
        </w:rPr>
        <w:t>ець), Олена АНЗОН (лікарняний)</w:t>
      </w:r>
    </w:p>
    <w:p w:rsidR="003923B3" w:rsidRDefault="003923B3" w:rsidP="003923B3">
      <w:pPr>
        <w:spacing w:after="0"/>
        <w:ind w:firstLine="709"/>
        <w:rPr>
          <w:rFonts w:ascii="Times New Roman" w:hAnsi="Times New Roman"/>
          <w:sz w:val="28"/>
          <w:szCs w:val="28"/>
          <w:lang w:val="uk-UA"/>
        </w:rPr>
      </w:pPr>
      <w:r>
        <w:rPr>
          <w:rFonts w:ascii="Times New Roman" w:hAnsi="Times New Roman"/>
          <w:sz w:val="28"/>
          <w:szCs w:val="28"/>
        </w:rPr>
        <w:t xml:space="preserve">Присутні – </w:t>
      </w:r>
      <w:r>
        <w:rPr>
          <w:rFonts w:ascii="Times New Roman" w:hAnsi="Times New Roman"/>
          <w:sz w:val="28"/>
          <w:szCs w:val="28"/>
          <w:lang w:val="uk-UA"/>
        </w:rPr>
        <w:t>19</w:t>
      </w:r>
    </w:p>
    <w:p w:rsidR="00D656E3" w:rsidRPr="003923B3" w:rsidRDefault="00D656E3" w:rsidP="003923B3">
      <w:pPr>
        <w:spacing w:after="0"/>
        <w:ind w:firstLine="709"/>
        <w:rPr>
          <w:rFonts w:ascii="Times New Roman" w:hAnsi="Times New Roman"/>
          <w:sz w:val="28"/>
          <w:szCs w:val="28"/>
          <w:lang w:val="uk-UA"/>
        </w:rPr>
      </w:pPr>
    </w:p>
    <w:tbl>
      <w:tblPr>
        <w:tblStyle w:val="a9"/>
        <w:tblW w:w="9180" w:type="dxa"/>
        <w:tblLook w:val="04A0" w:firstRow="1" w:lastRow="0" w:firstColumn="1" w:lastColumn="0" w:noHBand="0" w:noVBand="1"/>
      </w:tblPr>
      <w:tblGrid>
        <w:gridCol w:w="4644"/>
        <w:gridCol w:w="4536"/>
      </w:tblGrid>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Ганна ІЛЛЯШЕНКО</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Наталя МАРМАЗИНСЬКА</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Ганна МЕДВЕДЕНКО</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Катерина НІКІТІНА</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Наталія ГУРНИК</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Олександр ВЧЕРАШНІЙ</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Олена МАРКОВА</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Любов КАЛАТАЙЛО</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Раїса УЛЯНІВСЬКА</w:t>
            </w:r>
          </w:p>
        </w:tc>
        <w:tc>
          <w:tcPr>
            <w:tcW w:w="4536" w:type="dxa"/>
            <w:tcBorders>
              <w:top w:val="single" w:sz="4" w:space="0" w:color="auto"/>
              <w:left w:val="single" w:sz="4" w:space="0" w:color="auto"/>
              <w:bottom w:val="single" w:sz="4" w:space="0" w:color="auto"/>
              <w:right w:val="single" w:sz="4" w:space="0" w:color="auto"/>
            </w:tcBorders>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Ірина СОРОЧУК</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Ольга МАЛАХОВА</w:t>
            </w:r>
          </w:p>
        </w:tc>
        <w:tc>
          <w:tcPr>
            <w:tcW w:w="4536" w:type="dxa"/>
            <w:tcBorders>
              <w:top w:val="single" w:sz="4" w:space="0" w:color="auto"/>
              <w:left w:val="single" w:sz="4" w:space="0" w:color="auto"/>
              <w:bottom w:val="single" w:sz="4" w:space="0" w:color="auto"/>
              <w:right w:val="single" w:sz="4" w:space="0" w:color="auto"/>
            </w:tcBorders>
          </w:tcPr>
          <w:p w:rsidR="003923B3" w:rsidRPr="00D963BC"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Ольга КИРИК</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32148D" w:rsidRDefault="003923B3" w:rsidP="004334E0">
            <w:pPr>
              <w:spacing w:line="276" w:lineRule="auto"/>
              <w:ind w:firstLine="709"/>
              <w:jc w:val="both"/>
              <w:rPr>
                <w:rFonts w:ascii="Times New Roman" w:hAnsi="Times New Roman"/>
                <w:sz w:val="28"/>
                <w:szCs w:val="28"/>
                <w:lang w:val="uk-UA"/>
              </w:rPr>
            </w:pPr>
            <w:r>
              <w:rPr>
                <w:rFonts w:ascii="Times New Roman" w:hAnsi="Times New Roman"/>
                <w:sz w:val="28"/>
                <w:szCs w:val="28"/>
                <w:lang w:val="uk-UA"/>
              </w:rPr>
              <w:t>Алла СУКАЧОВА</w:t>
            </w:r>
          </w:p>
        </w:tc>
        <w:tc>
          <w:tcPr>
            <w:tcW w:w="4536"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Ольга МІЩЕНКО</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Галина ПРОЦИШИНА</w:t>
            </w:r>
          </w:p>
        </w:tc>
        <w:tc>
          <w:tcPr>
            <w:tcW w:w="4536"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Ірина ГАМАНЮК</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Єлизавета ІЛЛЯШЕНКО</w:t>
            </w:r>
          </w:p>
        </w:tc>
        <w:tc>
          <w:tcPr>
            <w:tcW w:w="4536"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r>
              <w:rPr>
                <w:rFonts w:ascii="Times New Roman" w:hAnsi="Times New Roman"/>
                <w:sz w:val="28"/>
                <w:szCs w:val="28"/>
                <w:lang w:val="uk-UA"/>
              </w:rPr>
              <w:t>Тетяна СТАСЕНКО</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tcPr>
          <w:p w:rsidR="003923B3" w:rsidRDefault="003923B3" w:rsidP="004334E0">
            <w:pPr>
              <w:ind w:firstLine="709"/>
              <w:jc w:val="both"/>
              <w:rPr>
                <w:rFonts w:ascii="Times New Roman" w:hAnsi="Times New Roman"/>
                <w:sz w:val="28"/>
                <w:szCs w:val="28"/>
                <w:lang w:val="uk-UA"/>
              </w:rPr>
            </w:pPr>
          </w:p>
        </w:tc>
        <w:tc>
          <w:tcPr>
            <w:tcW w:w="4536" w:type="dxa"/>
            <w:tcBorders>
              <w:top w:val="single" w:sz="4" w:space="0" w:color="auto"/>
              <w:left w:val="single" w:sz="4" w:space="0" w:color="auto"/>
              <w:bottom w:val="single" w:sz="4" w:space="0" w:color="auto"/>
              <w:right w:val="single" w:sz="4" w:space="0" w:color="auto"/>
            </w:tcBorders>
          </w:tcPr>
          <w:p w:rsidR="003923B3" w:rsidRDefault="00D656E3" w:rsidP="004334E0">
            <w:pPr>
              <w:ind w:firstLine="709"/>
              <w:jc w:val="both"/>
              <w:rPr>
                <w:rFonts w:ascii="Times New Roman" w:hAnsi="Times New Roman"/>
                <w:sz w:val="28"/>
                <w:szCs w:val="28"/>
                <w:lang w:val="uk-UA"/>
              </w:rPr>
            </w:pPr>
            <w:r>
              <w:rPr>
                <w:rFonts w:ascii="Times New Roman" w:hAnsi="Times New Roman"/>
                <w:sz w:val="28"/>
                <w:szCs w:val="28"/>
                <w:lang w:val="uk-UA"/>
              </w:rPr>
              <w:t>Сергій МІТІН</w:t>
            </w:r>
          </w:p>
        </w:tc>
      </w:tr>
      <w:tr w:rsidR="003923B3" w:rsidRPr="000F5635" w:rsidTr="004334E0">
        <w:tc>
          <w:tcPr>
            <w:tcW w:w="4644" w:type="dxa"/>
            <w:tcBorders>
              <w:top w:val="single" w:sz="4" w:space="0" w:color="auto"/>
              <w:left w:val="single" w:sz="4" w:space="0" w:color="auto"/>
              <w:bottom w:val="single" w:sz="4" w:space="0" w:color="auto"/>
              <w:right w:val="single" w:sz="4" w:space="0" w:color="auto"/>
            </w:tcBorders>
            <w:hideMark/>
          </w:tcPr>
          <w:p w:rsidR="003923B3" w:rsidRPr="000F5635" w:rsidRDefault="003923B3" w:rsidP="004334E0">
            <w:pPr>
              <w:spacing w:line="276" w:lineRule="auto"/>
              <w:ind w:firstLine="709"/>
              <w:jc w:val="both"/>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3923B3" w:rsidRPr="000F5635" w:rsidRDefault="003923B3" w:rsidP="004334E0">
            <w:pPr>
              <w:spacing w:line="276" w:lineRule="auto"/>
              <w:ind w:firstLine="709"/>
              <w:jc w:val="both"/>
              <w:rPr>
                <w:rFonts w:ascii="Times New Roman" w:hAnsi="Times New Roman"/>
                <w:sz w:val="28"/>
                <w:szCs w:val="28"/>
              </w:rPr>
            </w:pPr>
          </w:p>
        </w:tc>
      </w:tr>
    </w:tbl>
    <w:p w:rsidR="0031359C" w:rsidRDefault="0031359C" w:rsidP="0031359C">
      <w:pPr>
        <w:spacing w:after="0" w:line="240" w:lineRule="auto"/>
        <w:jc w:val="center"/>
        <w:rPr>
          <w:rFonts w:ascii="Times New Roman" w:hAnsi="Times New Roman" w:cs="Times New Roman"/>
          <w:sz w:val="28"/>
          <w:lang w:val="uk-UA"/>
        </w:rPr>
      </w:pPr>
    </w:p>
    <w:p w:rsidR="004E395D" w:rsidRDefault="004E395D" w:rsidP="004E395D">
      <w:pPr>
        <w:spacing w:after="0" w:line="240" w:lineRule="auto"/>
        <w:jc w:val="center"/>
        <w:rPr>
          <w:rFonts w:ascii="Times New Roman" w:hAnsi="Times New Roman" w:cs="Times New Roman"/>
          <w:b/>
          <w:sz w:val="28"/>
          <w:szCs w:val="28"/>
        </w:rPr>
      </w:pPr>
      <w:r w:rsidRPr="00005470">
        <w:rPr>
          <w:rFonts w:ascii="Times New Roman" w:hAnsi="Times New Roman" w:cs="Times New Roman"/>
          <w:b/>
          <w:sz w:val="28"/>
          <w:szCs w:val="28"/>
        </w:rPr>
        <w:t xml:space="preserve">Впровадження інноваційних педагогічних технологій у </w:t>
      </w:r>
      <w:r>
        <w:rPr>
          <w:rFonts w:ascii="Times New Roman" w:hAnsi="Times New Roman" w:cs="Times New Roman"/>
          <w:b/>
          <w:sz w:val="28"/>
          <w:szCs w:val="28"/>
          <w:lang w:val="uk-UA"/>
        </w:rPr>
        <w:t>освітній</w:t>
      </w:r>
      <w:r w:rsidRPr="00005470">
        <w:rPr>
          <w:rFonts w:ascii="Times New Roman" w:hAnsi="Times New Roman" w:cs="Times New Roman"/>
          <w:b/>
          <w:sz w:val="28"/>
          <w:szCs w:val="28"/>
        </w:rPr>
        <w:t xml:space="preserve"> процес</w:t>
      </w:r>
    </w:p>
    <w:p w:rsidR="004E395D" w:rsidRPr="00005470" w:rsidRDefault="004E395D" w:rsidP="004E395D">
      <w:pPr>
        <w:spacing w:after="0" w:line="240" w:lineRule="auto"/>
        <w:jc w:val="center"/>
        <w:rPr>
          <w:rFonts w:ascii="Times New Roman" w:hAnsi="Times New Roman" w:cs="Times New Roman"/>
          <w:b/>
          <w:sz w:val="28"/>
          <w:szCs w:val="28"/>
        </w:rPr>
      </w:pPr>
    </w:p>
    <w:p w:rsidR="00660045" w:rsidRPr="00660045" w:rsidRDefault="00660045" w:rsidP="00660045">
      <w:pPr>
        <w:spacing w:line="360" w:lineRule="auto"/>
        <w:jc w:val="center"/>
        <w:rPr>
          <w:rFonts w:ascii="Times New Roman" w:hAnsi="Times New Roman" w:cs="Times New Roman"/>
          <w:sz w:val="28"/>
          <w:lang w:val="uk-UA"/>
        </w:rPr>
      </w:pPr>
      <w:r w:rsidRPr="00660045">
        <w:rPr>
          <w:rFonts w:ascii="Times New Roman" w:hAnsi="Times New Roman" w:cs="Times New Roman"/>
          <w:sz w:val="28"/>
          <w:lang w:val="uk-UA"/>
        </w:rPr>
        <w:t>Порядок денний:</w:t>
      </w:r>
    </w:p>
    <w:p w:rsidR="004E395D" w:rsidRDefault="004E395D" w:rsidP="004E395D">
      <w:pPr>
        <w:pStyle w:val="a8"/>
        <w:numPr>
          <w:ilvl w:val="0"/>
          <w:numId w:val="8"/>
        </w:numPr>
        <w:spacing w:after="0" w:line="240" w:lineRule="auto"/>
        <w:rPr>
          <w:rFonts w:ascii="Times New Roman" w:hAnsi="Times New Roman" w:cs="Times New Roman"/>
          <w:sz w:val="28"/>
          <w:szCs w:val="28"/>
        </w:rPr>
      </w:pPr>
      <w:r w:rsidRPr="004E395D">
        <w:rPr>
          <w:rFonts w:ascii="Times New Roman" w:hAnsi="Times New Roman" w:cs="Times New Roman"/>
          <w:sz w:val="28"/>
          <w:szCs w:val="28"/>
        </w:rPr>
        <w:t xml:space="preserve">Впровадження інноваційних педагогічних технологій у </w:t>
      </w:r>
      <w:proofErr w:type="gramStart"/>
      <w:r w:rsidRPr="004E395D">
        <w:rPr>
          <w:rFonts w:ascii="Times New Roman" w:hAnsi="Times New Roman" w:cs="Times New Roman"/>
          <w:sz w:val="28"/>
          <w:szCs w:val="28"/>
          <w:lang w:val="uk-UA"/>
        </w:rPr>
        <w:t xml:space="preserve">освітній </w:t>
      </w:r>
      <w:r w:rsidRPr="004E395D">
        <w:rPr>
          <w:rFonts w:ascii="Times New Roman" w:hAnsi="Times New Roman" w:cs="Times New Roman"/>
          <w:sz w:val="28"/>
          <w:szCs w:val="28"/>
        </w:rPr>
        <w:t xml:space="preserve"> процес</w:t>
      </w:r>
      <w:proofErr w:type="gramEnd"/>
    </w:p>
    <w:p w:rsidR="004E395D" w:rsidRPr="004E395D" w:rsidRDefault="004E395D" w:rsidP="004E395D">
      <w:pPr>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Доповідач: заступник керівника з освітнього процесу, Ганна ІЛЛЯШЕНКО</w:t>
      </w:r>
    </w:p>
    <w:p w:rsidR="0054667F" w:rsidRPr="0054667F" w:rsidRDefault="004E395D" w:rsidP="004E395D">
      <w:pPr>
        <w:pStyle w:val="a8"/>
        <w:numPr>
          <w:ilvl w:val="0"/>
          <w:numId w:val="8"/>
        </w:numPr>
        <w:spacing w:after="0" w:line="240" w:lineRule="auto"/>
        <w:ind w:left="1134"/>
        <w:jc w:val="both"/>
        <w:rPr>
          <w:rFonts w:ascii="Times New Roman" w:hAnsi="Times New Roman" w:cs="Times New Roman"/>
          <w:sz w:val="28"/>
          <w:szCs w:val="28"/>
          <w:lang w:val="uk-UA"/>
        </w:rPr>
      </w:pPr>
      <w:r w:rsidRPr="004E395D">
        <w:rPr>
          <w:rFonts w:ascii="Times New Roman" w:hAnsi="Times New Roman" w:cs="Times New Roman"/>
          <w:sz w:val="28"/>
          <w:lang w:val="uk-UA"/>
        </w:rPr>
        <w:t>Інноваційні підходи до організації освітнього процесу на уроках іноземної мови</w:t>
      </w:r>
      <w:r w:rsidR="003C2176" w:rsidRPr="004E395D">
        <w:rPr>
          <w:rFonts w:ascii="Times New Roman" w:hAnsi="Times New Roman" w:cs="Times New Roman"/>
          <w:sz w:val="28"/>
          <w:lang w:val="uk-UA"/>
        </w:rPr>
        <w:t xml:space="preserve">  </w:t>
      </w:r>
    </w:p>
    <w:p w:rsidR="004E395D" w:rsidRPr="0054667F" w:rsidRDefault="004E395D" w:rsidP="0054667F">
      <w:pPr>
        <w:spacing w:after="0" w:line="240" w:lineRule="auto"/>
        <w:ind w:left="5387"/>
        <w:jc w:val="both"/>
        <w:rPr>
          <w:rFonts w:ascii="Times New Roman" w:hAnsi="Times New Roman" w:cs="Times New Roman"/>
          <w:sz w:val="28"/>
          <w:szCs w:val="28"/>
          <w:lang w:val="uk-UA"/>
        </w:rPr>
      </w:pPr>
      <w:r w:rsidRPr="0054667F">
        <w:rPr>
          <w:rFonts w:ascii="Times New Roman" w:hAnsi="Times New Roman" w:cs="Times New Roman"/>
          <w:sz w:val="28"/>
          <w:szCs w:val="28"/>
          <w:lang w:val="uk-UA"/>
        </w:rPr>
        <w:t>Доповідачі: вчителі іноземної мов</w:t>
      </w:r>
    </w:p>
    <w:p w:rsidR="004E395D" w:rsidRDefault="004E395D" w:rsidP="004E395D">
      <w:pPr>
        <w:pStyle w:val="a8"/>
        <w:numPr>
          <w:ilvl w:val="0"/>
          <w:numId w:val="8"/>
        </w:numPr>
        <w:spacing w:after="0" w:line="240" w:lineRule="auto"/>
        <w:jc w:val="both"/>
        <w:rPr>
          <w:rFonts w:ascii="Times New Roman" w:hAnsi="Times New Roman" w:cs="Times New Roman"/>
          <w:sz w:val="28"/>
          <w:szCs w:val="28"/>
          <w:lang w:val="uk-UA"/>
        </w:rPr>
      </w:pPr>
      <w:r w:rsidRPr="004E395D">
        <w:rPr>
          <w:rFonts w:ascii="Times New Roman" w:hAnsi="Times New Roman" w:cs="Times New Roman"/>
          <w:sz w:val="28"/>
          <w:szCs w:val="28"/>
          <w:lang w:val="uk-UA"/>
        </w:rPr>
        <w:t>Профорієнтаційна робота</w:t>
      </w:r>
      <w:r>
        <w:rPr>
          <w:rFonts w:ascii="Times New Roman" w:hAnsi="Times New Roman" w:cs="Times New Roman"/>
          <w:sz w:val="28"/>
          <w:szCs w:val="28"/>
          <w:lang w:val="uk-UA"/>
        </w:rPr>
        <w:t xml:space="preserve">: </w:t>
      </w:r>
      <w:r w:rsidRPr="004E395D">
        <w:rPr>
          <w:rFonts w:ascii="Times New Roman" w:hAnsi="Times New Roman" w:cs="Times New Roman"/>
          <w:sz w:val="28"/>
          <w:szCs w:val="28"/>
          <w:lang w:val="uk-UA"/>
        </w:rPr>
        <w:t>цілі, завдання, склад і основні форми профорієнтаційної роботи</w:t>
      </w:r>
    </w:p>
    <w:p w:rsidR="0054667F" w:rsidRPr="0054667F" w:rsidRDefault="0054667F" w:rsidP="0054667F">
      <w:pPr>
        <w:spacing w:after="0" w:line="240" w:lineRule="auto"/>
        <w:ind w:left="5387"/>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Доповідач:Практичний психолог, Тетяна СТАСЕНКО</w:t>
      </w:r>
    </w:p>
    <w:p w:rsidR="004E395D" w:rsidRDefault="0054667F" w:rsidP="004E395D">
      <w:pPr>
        <w:pStyle w:val="a8"/>
        <w:numPr>
          <w:ilvl w:val="0"/>
          <w:numId w:val="8"/>
        </w:numPr>
        <w:spacing w:after="0" w:line="24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Оцінювання здобувачів освіти на дистанційній та сімейній формі навчання</w:t>
      </w:r>
    </w:p>
    <w:p w:rsidR="0054667F" w:rsidRPr="0054667F" w:rsidRDefault="0054667F" w:rsidP="0054667F">
      <w:pPr>
        <w:spacing w:after="0" w:line="240" w:lineRule="auto"/>
        <w:ind w:left="5387"/>
        <w:rPr>
          <w:rFonts w:ascii="Times New Roman" w:hAnsi="Times New Roman" w:cs="Times New Roman"/>
          <w:sz w:val="28"/>
          <w:szCs w:val="28"/>
          <w:lang w:val="uk-UA"/>
        </w:rPr>
      </w:pPr>
      <w:r w:rsidRPr="0054667F">
        <w:rPr>
          <w:rFonts w:ascii="Times New Roman" w:hAnsi="Times New Roman" w:cs="Times New Roman"/>
          <w:sz w:val="28"/>
          <w:szCs w:val="28"/>
          <w:lang w:val="uk-UA"/>
        </w:rPr>
        <w:t>Доповідач: заступник керівника з освітнього процесу, Ганна ІЛЛЯШЕНКО</w:t>
      </w:r>
    </w:p>
    <w:p w:rsidR="0054667F" w:rsidRDefault="0054667F" w:rsidP="008534E3">
      <w:pPr>
        <w:spacing w:after="0" w:line="240" w:lineRule="auto"/>
        <w:jc w:val="both"/>
        <w:rPr>
          <w:rFonts w:ascii="Times New Roman" w:hAnsi="Times New Roman" w:cs="Times New Roman"/>
          <w:sz w:val="28"/>
          <w:szCs w:val="28"/>
          <w:lang w:val="uk-UA"/>
        </w:rPr>
      </w:pPr>
    </w:p>
    <w:p w:rsidR="008534E3" w:rsidRPr="008534E3" w:rsidRDefault="008534E3" w:rsidP="008534E3">
      <w:pPr>
        <w:pStyle w:val="a8"/>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СЛУХАЛИ:</w:t>
      </w:r>
    </w:p>
    <w:p w:rsidR="008534E3" w:rsidRPr="008534E3" w:rsidRDefault="008534E3" w:rsidP="008534E3">
      <w:pPr>
        <w:spacing w:after="0" w:line="240" w:lineRule="auto"/>
        <w:ind w:left="720"/>
        <w:rPr>
          <w:rFonts w:ascii="Times New Roman" w:hAnsi="Times New Roman" w:cs="Times New Roman"/>
          <w:sz w:val="28"/>
          <w:szCs w:val="28"/>
        </w:rPr>
      </w:pPr>
      <w:r w:rsidRPr="008534E3">
        <w:rPr>
          <w:rFonts w:ascii="Times New Roman" w:hAnsi="Times New Roman" w:cs="Times New Roman"/>
          <w:sz w:val="28"/>
          <w:szCs w:val="28"/>
          <w:lang w:val="uk-UA"/>
        </w:rPr>
        <w:t>Заступника керівника з освітнього процесу, Ганну ІЛЛЯШЕНКО, яка доповіла про «</w:t>
      </w:r>
      <w:r w:rsidRPr="008534E3">
        <w:rPr>
          <w:rFonts w:ascii="Times New Roman" w:hAnsi="Times New Roman" w:cs="Times New Roman"/>
          <w:sz w:val="28"/>
          <w:szCs w:val="28"/>
        </w:rPr>
        <w:t xml:space="preserve">Впровадження інноваційних педагогічних технологій у </w:t>
      </w:r>
      <w:r w:rsidRPr="008534E3">
        <w:rPr>
          <w:rFonts w:ascii="Times New Roman" w:hAnsi="Times New Roman" w:cs="Times New Roman"/>
          <w:sz w:val="28"/>
          <w:szCs w:val="28"/>
          <w:lang w:val="uk-UA"/>
        </w:rPr>
        <w:t xml:space="preserve">освітній </w:t>
      </w:r>
      <w:r w:rsidRPr="008534E3">
        <w:rPr>
          <w:rFonts w:ascii="Times New Roman" w:hAnsi="Times New Roman" w:cs="Times New Roman"/>
          <w:sz w:val="28"/>
          <w:szCs w:val="28"/>
        </w:rPr>
        <w:t xml:space="preserve"> процес</w:t>
      </w:r>
      <w:r w:rsidRPr="008534E3">
        <w:rPr>
          <w:rFonts w:ascii="Times New Roman" w:hAnsi="Times New Roman" w:cs="Times New Roman"/>
          <w:sz w:val="28"/>
          <w:szCs w:val="28"/>
          <w:lang w:val="uk-UA"/>
        </w:rPr>
        <w:t>»</w:t>
      </w:r>
    </w:p>
    <w:p w:rsidR="008534E3" w:rsidRPr="008534E3" w:rsidRDefault="008534E3" w:rsidP="008534E3">
      <w:pPr>
        <w:spacing w:after="0" w:line="240" w:lineRule="auto"/>
        <w:ind w:left="709"/>
        <w:jc w:val="both"/>
        <w:rPr>
          <w:rFonts w:ascii="Times New Roman" w:hAnsi="Times New Roman" w:cs="Times New Roman"/>
          <w:sz w:val="28"/>
          <w:szCs w:val="28"/>
        </w:rPr>
      </w:pPr>
    </w:p>
    <w:p w:rsidR="008534E3" w:rsidRPr="008534E3" w:rsidRDefault="008534E3" w:rsidP="008534E3">
      <w:pPr>
        <w:spacing w:after="0" w:line="240" w:lineRule="auto"/>
        <w:jc w:val="both"/>
        <w:rPr>
          <w:rFonts w:ascii="Times New Roman" w:hAnsi="Times New Roman" w:cs="Times New Roman"/>
          <w:sz w:val="28"/>
          <w:szCs w:val="28"/>
        </w:rPr>
      </w:pPr>
      <w:r w:rsidRPr="008534E3">
        <w:rPr>
          <w:rFonts w:ascii="Times New Roman" w:hAnsi="Times New Roman" w:cs="Times New Roman"/>
          <w:sz w:val="28"/>
          <w:szCs w:val="28"/>
        </w:rPr>
        <w:t xml:space="preserve">В Україні </w:t>
      </w:r>
      <w:proofErr w:type="gramStart"/>
      <w:r w:rsidRPr="008534E3">
        <w:rPr>
          <w:rFonts w:ascii="Times New Roman" w:hAnsi="Times New Roman" w:cs="Times New Roman"/>
          <w:sz w:val="28"/>
          <w:szCs w:val="28"/>
        </w:rPr>
        <w:t>на початку</w:t>
      </w:r>
      <w:proofErr w:type="gramEnd"/>
      <w:r w:rsidRPr="008534E3">
        <w:rPr>
          <w:rFonts w:ascii="Times New Roman" w:hAnsi="Times New Roman" w:cs="Times New Roman"/>
          <w:sz w:val="28"/>
          <w:szCs w:val="28"/>
        </w:rPr>
        <w:t xml:space="preserve"> ХХІ століття освітній процес зазнав значних реформ. Навчальні</w:t>
      </w:r>
      <w:r w:rsidRPr="008534E3">
        <w:rPr>
          <w:rFonts w:ascii="Times New Roman" w:hAnsi="Times New Roman" w:cs="Times New Roman"/>
          <w:sz w:val="32"/>
          <w:szCs w:val="28"/>
        </w:rPr>
        <w:t xml:space="preserve"> </w:t>
      </w:r>
      <w:r w:rsidRPr="008534E3">
        <w:rPr>
          <w:rFonts w:ascii="Times New Roman" w:hAnsi="Times New Roman" w:cs="Times New Roman"/>
          <w:sz w:val="28"/>
          <w:szCs w:val="28"/>
        </w:rPr>
        <w:t>заклади ХХІ століття зумовлюють необхідність докорінного переосмислення освітніх завдань, актуалізації змісту навчання, створення проектно-життєвого простору, технологій становлення індивідуальності учня як суб’єкта і проектувальника життя, спрямованого на розвиток конкурентоспроможної, компетентної особистості, яка творчо підходить до розв’язування проблем, прагне змінити на краще своє життя й життя своєї країни.</w:t>
      </w:r>
    </w:p>
    <w:p w:rsidR="008534E3"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xml:space="preserve">Оскільки, головними фігурами в навчальних закладах є учень і </w:t>
      </w:r>
      <w:r>
        <w:rPr>
          <w:rFonts w:ascii="Times New Roman" w:hAnsi="Times New Roman" w:cs="Times New Roman"/>
          <w:sz w:val="28"/>
          <w:szCs w:val="28"/>
        </w:rPr>
        <w:t>педагог</w:t>
      </w:r>
      <w:r w:rsidRPr="00005470">
        <w:rPr>
          <w:rFonts w:ascii="Times New Roman" w:hAnsi="Times New Roman" w:cs="Times New Roman"/>
          <w:sz w:val="28"/>
          <w:szCs w:val="28"/>
        </w:rPr>
        <w:t>, які повинні творчо працювати, вчитися, самовдосконалюватися, останні мають працювати над виробленням і вдосконаленням методів навчання і виховання, зокрема інтерактивних.</w:t>
      </w:r>
    </w:p>
    <w:p w:rsidR="008534E3" w:rsidRDefault="008534E3" w:rsidP="008534E3">
      <w:pPr>
        <w:spacing w:after="0" w:line="240" w:lineRule="auto"/>
        <w:ind w:firstLine="708"/>
        <w:jc w:val="both"/>
        <w:rPr>
          <w:rFonts w:ascii="Times New Roman" w:hAnsi="Times New Roman" w:cs="Times New Roman"/>
          <w:sz w:val="28"/>
          <w:szCs w:val="28"/>
        </w:rPr>
      </w:pPr>
      <w:r w:rsidRPr="00CD5166">
        <w:rPr>
          <w:rFonts w:ascii="Times New Roman" w:hAnsi="Times New Roman" w:cs="Times New Roman"/>
          <w:sz w:val="28"/>
          <w:szCs w:val="28"/>
        </w:rPr>
        <w:t>Безперечно</w:t>
      </w:r>
      <w:r>
        <w:rPr>
          <w:rFonts w:ascii="Times New Roman" w:hAnsi="Times New Roman" w:cs="Times New Roman"/>
          <w:sz w:val="28"/>
          <w:szCs w:val="28"/>
        </w:rPr>
        <w:t>,</w:t>
      </w:r>
      <w:r w:rsidRPr="00CD5166">
        <w:rPr>
          <w:rFonts w:ascii="Times New Roman" w:hAnsi="Times New Roman" w:cs="Times New Roman"/>
          <w:sz w:val="28"/>
          <w:szCs w:val="28"/>
        </w:rPr>
        <w:t xml:space="preserve"> ми часто пишаємось освітніми здобутками радянської освітньої системи: вона давала міцні теоретичні </w:t>
      </w:r>
      <w:r>
        <w:rPr>
          <w:rFonts w:ascii="Times New Roman" w:hAnsi="Times New Roman" w:cs="Times New Roman"/>
          <w:sz w:val="28"/>
          <w:szCs w:val="28"/>
        </w:rPr>
        <w:t>знання (одні з кращих у світі).</w:t>
      </w:r>
    </w:p>
    <w:p w:rsidR="008534E3" w:rsidRDefault="008534E3" w:rsidP="008534E3">
      <w:pPr>
        <w:spacing w:after="0" w:line="240" w:lineRule="auto"/>
        <w:ind w:firstLine="709"/>
        <w:jc w:val="both"/>
        <w:rPr>
          <w:rFonts w:ascii="Times New Roman" w:hAnsi="Times New Roman" w:cs="Times New Roman"/>
          <w:sz w:val="28"/>
          <w:szCs w:val="28"/>
        </w:rPr>
      </w:pPr>
      <w:r w:rsidRPr="00CD5166">
        <w:rPr>
          <w:rFonts w:ascii="Times New Roman" w:hAnsi="Times New Roman" w:cs="Times New Roman"/>
          <w:sz w:val="28"/>
          <w:szCs w:val="28"/>
        </w:rPr>
        <w:t>Але соціологічні опитування свідчать про інші факти: </w:t>
      </w:r>
      <w:r w:rsidRPr="00CD5166">
        <w:rPr>
          <w:rFonts w:ascii="Times New Roman" w:hAnsi="Times New Roman" w:cs="Times New Roman"/>
          <w:sz w:val="28"/>
          <w:szCs w:val="28"/>
        </w:rPr>
        <w:br/>
      </w:r>
      <w:r>
        <w:rPr>
          <w:rFonts w:ascii="Times New Roman" w:hAnsi="Times New Roman" w:cs="Times New Roman"/>
          <w:sz w:val="28"/>
          <w:szCs w:val="28"/>
        </w:rPr>
        <w:t>- т</w:t>
      </w:r>
      <w:r w:rsidRPr="00CD5166">
        <w:rPr>
          <w:rFonts w:ascii="Times New Roman" w:hAnsi="Times New Roman" w:cs="Times New Roman"/>
          <w:sz w:val="28"/>
          <w:szCs w:val="28"/>
        </w:rPr>
        <w:t>ільки 4-7</w:t>
      </w:r>
      <w:r>
        <w:rPr>
          <w:rFonts w:ascii="Times New Roman" w:hAnsi="Times New Roman" w:cs="Times New Roman"/>
          <w:sz w:val="28"/>
          <w:szCs w:val="28"/>
        </w:rPr>
        <w:t xml:space="preserve"> </w:t>
      </w:r>
      <w:r w:rsidRPr="00CD5166">
        <w:rPr>
          <w:rFonts w:ascii="Times New Roman" w:hAnsi="Times New Roman" w:cs="Times New Roman"/>
          <w:sz w:val="28"/>
          <w:szCs w:val="28"/>
        </w:rPr>
        <w:t>% учнів школи та 7-11% студентів зберігають інтерес до навчання</w:t>
      </w:r>
      <w:r>
        <w:rPr>
          <w:rFonts w:ascii="Times New Roman" w:hAnsi="Times New Roman" w:cs="Times New Roman"/>
          <w:sz w:val="28"/>
          <w:szCs w:val="28"/>
        </w:rPr>
        <w:t>;</w:t>
      </w:r>
    </w:p>
    <w:p w:rsidR="008534E3" w:rsidRDefault="008534E3" w:rsidP="008534E3">
      <w:pPr>
        <w:spacing w:after="0" w:line="240" w:lineRule="auto"/>
        <w:ind w:firstLine="709"/>
        <w:jc w:val="both"/>
        <w:rPr>
          <w:rFonts w:ascii="Times New Roman" w:hAnsi="Times New Roman" w:cs="Times New Roman"/>
          <w:sz w:val="28"/>
          <w:szCs w:val="28"/>
        </w:rPr>
      </w:pPr>
      <w:r w:rsidRPr="00CD5166">
        <w:rPr>
          <w:rFonts w:ascii="Times New Roman" w:hAnsi="Times New Roman" w:cs="Times New Roman"/>
          <w:sz w:val="28"/>
          <w:szCs w:val="28"/>
        </w:rPr>
        <w:t> </w:t>
      </w:r>
      <w:r>
        <w:rPr>
          <w:rFonts w:ascii="Times New Roman" w:hAnsi="Times New Roman" w:cs="Times New Roman"/>
          <w:sz w:val="28"/>
          <w:szCs w:val="28"/>
        </w:rPr>
        <w:t xml:space="preserve">- </w:t>
      </w:r>
      <w:r w:rsidRPr="00CD5166">
        <w:rPr>
          <w:rFonts w:ascii="Times New Roman" w:hAnsi="Times New Roman" w:cs="Times New Roman"/>
          <w:sz w:val="28"/>
          <w:szCs w:val="28"/>
        </w:rPr>
        <w:t>40</w:t>
      </w:r>
      <w:r>
        <w:rPr>
          <w:rFonts w:ascii="Times New Roman" w:hAnsi="Times New Roman" w:cs="Times New Roman"/>
          <w:sz w:val="28"/>
          <w:szCs w:val="28"/>
        </w:rPr>
        <w:t xml:space="preserve"> </w:t>
      </w:r>
      <w:r w:rsidRPr="00CD5166">
        <w:rPr>
          <w:rFonts w:ascii="Times New Roman" w:hAnsi="Times New Roman" w:cs="Times New Roman"/>
          <w:sz w:val="28"/>
          <w:szCs w:val="28"/>
        </w:rPr>
        <w:t>% дітей не хочуть ходити до школи і лише 10</w:t>
      </w:r>
      <w:r>
        <w:rPr>
          <w:rFonts w:ascii="Times New Roman" w:hAnsi="Times New Roman" w:cs="Times New Roman"/>
          <w:sz w:val="28"/>
          <w:szCs w:val="28"/>
        </w:rPr>
        <w:t xml:space="preserve"> </w:t>
      </w:r>
      <w:r w:rsidRPr="00CD5166">
        <w:rPr>
          <w:rFonts w:ascii="Times New Roman" w:hAnsi="Times New Roman" w:cs="Times New Roman"/>
          <w:sz w:val="28"/>
          <w:szCs w:val="28"/>
        </w:rPr>
        <w:t>% радіють зустрічі з учителем</w:t>
      </w:r>
      <w:r>
        <w:rPr>
          <w:rFonts w:ascii="Times New Roman" w:hAnsi="Times New Roman" w:cs="Times New Roman"/>
          <w:sz w:val="28"/>
          <w:szCs w:val="28"/>
        </w:rPr>
        <w:t>;</w:t>
      </w:r>
    </w:p>
    <w:p w:rsidR="008534E3" w:rsidRDefault="008534E3" w:rsidP="008534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166">
        <w:rPr>
          <w:rFonts w:ascii="Times New Roman" w:hAnsi="Times New Roman" w:cs="Times New Roman"/>
          <w:sz w:val="28"/>
          <w:szCs w:val="28"/>
        </w:rPr>
        <w:t>50</w:t>
      </w:r>
      <w:r>
        <w:rPr>
          <w:rFonts w:ascii="Times New Roman" w:hAnsi="Times New Roman" w:cs="Times New Roman"/>
          <w:sz w:val="28"/>
          <w:szCs w:val="28"/>
        </w:rPr>
        <w:t xml:space="preserve"> </w:t>
      </w:r>
      <w:r w:rsidRPr="00CD5166">
        <w:rPr>
          <w:rFonts w:ascii="Times New Roman" w:hAnsi="Times New Roman" w:cs="Times New Roman"/>
          <w:sz w:val="28"/>
          <w:szCs w:val="28"/>
        </w:rPr>
        <w:t xml:space="preserve">% </w:t>
      </w:r>
      <w:r>
        <w:rPr>
          <w:rFonts w:ascii="Times New Roman" w:hAnsi="Times New Roman" w:cs="Times New Roman"/>
          <w:sz w:val="28"/>
          <w:szCs w:val="28"/>
        </w:rPr>
        <w:t>незадоволені шкільними знаннями;</w:t>
      </w:r>
    </w:p>
    <w:p w:rsidR="008534E3" w:rsidRDefault="008534E3" w:rsidP="008534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166">
        <w:rPr>
          <w:rFonts w:ascii="Times New Roman" w:hAnsi="Times New Roman" w:cs="Times New Roman"/>
          <w:sz w:val="28"/>
          <w:szCs w:val="28"/>
        </w:rPr>
        <w:t>90</w:t>
      </w:r>
      <w:r>
        <w:rPr>
          <w:rFonts w:ascii="Times New Roman" w:hAnsi="Times New Roman" w:cs="Times New Roman"/>
          <w:sz w:val="28"/>
          <w:szCs w:val="28"/>
        </w:rPr>
        <w:t xml:space="preserve"> </w:t>
      </w:r>
      <w:r w:rsidRPr="00CD5166">
        <w:rPr>
          <w:rFonts w:ascii="Times New Roman" w:hAnsi="Times New Roman" w:cs="Times New Roman"/>
          <w:sz w:val="28"/>
          <w:szCs w:val="28"/>
        </w:rPr>
        <w:t xml:space="preserve">% учнівського часу відведено </w:t>
      </w:r>
      <w:r>
        <w:rPr>
          <w:rFonts w:ascii="Times New Roman" w:hAnsi="Times New Roman" w:cs="Times New Roman"/>
          <w:sz w:val="28"/>
          <w:szCs w:val="28"/>
        </w:rPr>
        <w:t>на виконання репродуктивних дій;</w:t>
      </w:r>
    </w:p>
    <w:p w:rsidR="008534E3" w:rsidRPr="00CD5166" w:rsidRDefault="008534E3" w:rsidP="008534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CD5166">
        <w:rPr>
          <w:rFonts w:ascii="Times New Roman" w:hAnsi="Times New Roman" w:cs="Times New Roman"/>
          <w:sz w:val="28"/>
          <w:szCs w:val="28"/>
        </w:rPr>
        <w:t xml:space="preserve"> частини учнів у зв’язку із перевантаженнями, перенапруженням виникають невротичні зміни психіки</w:t>
      </w:r>
      <w:r>
        <w:rPr>
          <w:rFonts w:ascii="Times New Roman" w:hAnsi="Times New Roman" w:cs="Times New Roman"/>
          <w:sz w:val="28"/>
          <w:szCs w:val="28"/>
        </w:rPr>
        <w:t>.</w:t>
      </w:r>
      <w:r w:rsidRPr="00CD5166">
        <w:rPr>
          <w:rFonts w:ascii="Times New Roman" w:hAnsi="Times New Roman" w:cs="Times New Roman"/>
          <w:sz w:val="28"/>
          <w:szCs w:val="28"/>
        </w:rPr>
        <w:t> </w:t>
      </w:r>
    </w:p>
    <w:p w:rsidR="008534E3" w:rsidRPr="00CD5166" w:rsidRDefault="008534E3" w:rsidP="008534E3">
      <w:pPr>
        <w:spacing w:after="0" w:line="240" w:lineRule="auto"/>
        <w:ind w:firstLine="709"/>
        <w:jc w:val="both"/>
        <w:rPr>
          <w:rFonts w:ascii="Times New Roman" w:hAnsi="Times New Roman" w:cs="Times New Roman"/>
          <w:sz w:val="28"/>
          <w:szCs w:val="28"/>
        </w:rPr>
      </w:pPr>
      <w:r w:rsidRPr="00CD5166">
        <w:rPr>
          <w:rFonts w:ascii="Times New Roman" w:hAnsi="Times New Roman" w:cs="Times New Roman"/>
          <w:sz w:val="28"/>
          <w:szCs w:val="28"/>
        </w:rPr>
        <w:t>Рейтинг українських школярів у дослідженні успішності представників 3</w:t>
      </w:r>
      <w:r>
        <w:rPr>
          <w:rFonts w:ascii="Times New Roman" w:hAnsi="Times New Roman" w:cs="Times New Roman"/>
          <w:sz w:val="28"/>
          <w:szCs w:val="28"/>
        </w:rPr>
        <w:t xml:space="preserve">2 країн світу </w:t>
      </w:r>
      <w:r w:rsidRPr="00CD5166">
        <w:rPr>
          <w:rFonts w:ascii="Times New Roman" w:hAnsi="Times New Roman" w:cs="Times New Roman"/>
          <w:sz w:val="28"/>
          <w:szCs w:val="28"/>
        </w:rPr>
        <w:t>склав: з читання - 28 місце, математики - 25, природничих наук – 28. Високий рівень освіченості (здатність здобувати, розуміти та критично оцінювати інформацію) показало тільки 2</w:t>
      </w:r>
      <w:r>
        <w:rPr>
          <w:rFonts w:ascii="Times New Roman" w:hAnsi="Times New Roman" w:cs="Times New Roman"/>
          <w:sz w:val="28"/>
          <w:szCs w:val="28"/>
        </w:rPr>
        <w:t xml:space="preserve"> </w:t>
      </w:r>
      <w:r w:rsidRPr="00CD5166">
        <w:rPr>
          <w:rFonts w:ascii="Times New Roman" w:hAnsi="Times New Roman" w:cs="Times New Roman"/>
          <w:sz w:val="28"/>
          <w:szCs w:val="28"/>
        </w:rPr>
        <w:t>% учнів, успішно можуть адаптуватись у суспільств</w:t>
      </w:r>
      <w:r>
        <w:rPr>
          <w:rFonts w:ascii="Times New Roman" w:hAnsi="Times New Roman" w:cs="Times New Roman"/>
          <w:sz w:val="28"/>
          <w:szCs w:val="28"/>
        </w:rPr>
        <w:t>о</w:t>
      </w:r>
      <w:r w:rsidRPr="00CD5166">
        <w:rPr>
          <w:rFonts w:ascii="Times New Roman" w:hAnsi="Times New Roman" w:cs="Times New Roman"/>
          <w:sz w:val="28"/>
          <w:szCs w:val="28"/>
        </w:rPr>
        <w:t xml:space="preserve"> можуть 36</w:t>
      </w:r>
      <w:r>
        <w:rPr>
          <w:rFonts w:ascii="Times New Roman" w:hAnsi="Times New Roman" w:cs="Times New Roman"/>
          <w:sz w:val="28"/>
          <w:szCs w:val="28"/>
        </w:rPr>
        <w:t xml:space="preserve"> </w:t>
      </w:r>
      <w:r w:rsidRPr="00CD5166">
        <w:rPr>
          <w:rFonts w:ascii="Times New Roman" w:hAnsi="Times New Roman" w:cs="Times New Roman"/>
          <w:sz w:val="28"/>
          <w:szCs w:val="28"/>
        </w:rPr>
        <w:t>% учнів. Слабким місцем результатів учнівських робіт є недостатнє оволодіння вміннями ефективно інтегрувати знання з різних галузей знань, та невміння аргументовано висловити свою думку. </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CD5166">
        <w:rPr>
          <w:rFonts w:ascii="Times New Roman" w:hAnsi="Times New Roman" w:cs="Times New Roman"/>
          <w:sz w:val="28"/>
          <w:szCs w:val="28"/>
        </w:rPr>
        <w:t>У чому ж проблема? Вчителі не хочуть навчити краще?</w:t>
      </w:r>
      <w:r>
        <w:rPr>
          <w:rFonts w:ascii="Times New Roman" w:hAnsi="Times New Roman" w:cs="Times New Roman"/>
          <w:sz w:val="28"/>
          <w:szCs w:val="28"/>
        </w:rPr>
        <w:t xml:space="preserve"> Погані учні? Погана програма? ... </w:t>
      </w:r>
      <w:r w:rsidRPr="00CD5166">
        <w:rPr>
          <w:rFonts w:ascii="Times New Roman" w:hAnsi="Times New Roman" w:cs="Times New Roman"/>
          <w:sz w:val="28"/>
          <w:szCs w:val="28"/>
        </w:rPr>
        <w:t>Саме суспільство, його психологія не да</w:t>
      </w:r>
      <w:r>
        <w:rPr>
          <w:rFonts w:ascii="Times New Roman" w:hAnsi="Times New Roman" w:cs="Times New Roman"/>
          <w:sz w:val="28"/>
          <w:szCs w:val="28"/>
        </w:rPr>
        <w:t>є виховати людину із заданими п</w:t>
      </w:r>
      <w:r w:rsidRPr="00CD5166">
        <w:rPr>
          <w:rFonts w:ascii="Times New Roman" w:hAnsi="Times New Roman" w:cs="Times New Roman"/>
          <w:sz w:val="28"/>
          <w:szCs w:val="28"/>
        </w:rPr>
        <w:t xml:space="preserve">отрібними рисами. Чого очікує учень від школи? Задоволення пізнавальних інтересів, можливості самоствердження, самореалізації (підсвідомо звичайно). Але яким чином? До того часу як вона пішла до школи дитина була суб’єктом діяльності: сама обирала собі форми діяльності, місце ігор, учасників, правила. Але в школі… На що зорієнтований учитель? На обов’язкове виконання програм, яка визначає обсяг, темп та способи засвоєння інформації. Отже ми маємо суперечність психологічних установок, у підсумку конфлікт інтересів. Цей конфлікт існував завжди, але </w:t>
      </w:r>
      <w:r w:rsidRPr="00CD5166">
        <w:rPr>
          <w:rFonts w:ascii="Times New Roman" w:hAnsi="Times New Roman" w:cs="Times New Roman"/>
          <w:sz w:val="28"/>
          <w:szCs w:val="28"/>
        </w:rPr>
        <w:lastRenderedPageBreak/>
        <w:t>загостривсь лише в останні десятиліття. Наш час називають постіндустріальним або інформаційним. Нині обсяг знань</w:t>
      </w:r>
      <w:r>
        <w:rPr>
          <w:rFonts w:ascii="Times New Roman" w:hAnsi="Times New Roman" w:cs="Times New Roman"/>
          <w:sz w:val="28"/>
          <w:szCs w:val="28"/>
        </w:rPr>
        <w:t xml:space="preserve"> подвоюються впродовж 5-7 років, </w:t>
      </w:r>
      <w:r w:rsidRPr="00CD5166">
        <w:rPr>
          <w:rFonts w:ascii="Times New Roman" w:hAnsi="Times New Roman" w:cs="Times New Roman"/>
          <w:sz w:val="28"/>
          <w:szCs w:val="28"/>
        </w:rPr>
        <w:t>а в найновіших галузях знань ще швидше. Нині 70</w:t>
      </w:r>
      <w:r>
        <w:rPr>
          <w:rFonts w:ascii="Times New Roman" w:hAnsi="Times New Roman" w:cs="Times New Roman"/>
          <w:sz w:val="28"/>
          <w:szCs w:val="28"/>
        </w:rPr>
        <w:t xml:space="preserve"> </w:t>
      </w:r>
      <w:r w:rsidRPr="00CD5166">
        <w:rPr>
          <w:rFonts w:ascii="Times New Roman" w:hAnsi="Times New Roman" w:cs="Times New Roman"/>
          <w:sz w:val="28"/>
          <w:szCs w:val="28"/>
        </w:rPr>
        <w:t>% усієї інформації учень отримує не від учителів. Керівники фірм та організацій наголошують на тому, що учні не готов</w:t>
      </w:r>
      <w:r>
        <w:rPr>
          <w:rFonts w:ascii="Times New Roman" w:hAnsi="Times New Roman" w:cs="Times New Roman"/>
          <w:sz w:val="28"/>
          <w:szCs w:val="28"/>
        </w:rPr>
        <w:t xml:space="preserve">і до життя в новому суспільстві, </w:t>
      </w:r>
      <w:r w:rsidRPr="00CD5166">
        <w:rPr>
          <w:rFonts w:ascii="Times New Roman" w:hAnsi="Times New Roman" w:cs="Times New Roman"/>
          <w:sz w:val="28"/>
          <w:szCs w:val="28"/>
        </w:rPr>
        <w:t>бо не здатні самі вчитись, не можуть самостійно здобувати інформацію, не здатні креативно мислити,</w:t>
      </w:r>
      <w:r>
        <w:rPr>
          <w:rFonts w:ascii="Times New Roman" w:hAnsi="Times New Roman" w:cs="Times New Roman"/>
          <w:sz w:val="28"/>
          <w:szCs w:val="28"/>
        </w:rPr>
        <w:t xml:space="preserve"> </w:t>
      </w:r>
      <w:r w:rsidRPr="00CD5166">
        <w:rPr>
          <w:rFonts w:ascii="Times New Roman" w:hAnsi="Times New Roman" w:cs="Times New Roman"/>
          <w:sz w:val="28"/>
          <w:szCs w:val="28"/>
        </w:rPr>
        <w:t>їм складно працювати в команді</w:t>
      </w:r>
      <w:r>
        <w:rPr>
          <w:rFonts w:ascii="Times New Roman" w:hAnsi="Times New Roman" w:cs="Times New Roman"/>
          <w:sz w:val="28"/>
          <w:szCs w:val="28"/>
        </w:rPr>
        <w:t>.</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xml:space="preserve">На даний момент </w:t>
      </w:r>
      <w:r>
        <w:rPr>
          <w:rFonts w:ascii="Times New Roman" w:hAnsi="Times New Roman" w:cs="Times New Roman"/>
          <w:sz w:val="28"/>
          <w:szCs w:val="28"/>
        </w:rPr>
        <w:t>о</w:t>
      </w:r>
      <w:r w:rsidRPr="00005470">
        <w:rPr>
          <w:rFonts w:ascii="Times New Roman" w:hAnsi="Times New Roman" w:cs="Times New Roman"/>
          <w:sz w:val="28"/>
          <w:szCs w:val="28"/>
        </w:rPr>
        <w:t xml:space="preserve">сновним завданням </w:t>
      </w:r>
      <w:r>
        <w:rPr>
          <w:rFonts w:ascii="Times New Roman" w:hAnsi="Times New Roman" w:cs="Times New Roman"/>
          <w:sz w:val="28"/>
          <w:szCs w:val="28"/>
        </w:rPr>
        <w:t>педагога</w:t>
      </w:r>
      <w:r w:rsidRPr="00005470">
        <w:rPr>
          <w:rFonts w:ascii="Times New Roman" w:hAnsi="Times New Roman" w:cs="Times New Roman"/>
          <w:sz w:val="28"/>
          <w:szCs w:val="28"/>
        </w:rPr>
        <w:t xml:space="preserve"> є саме створення умов для формування творчої компетентної особистості, яка буде здатна реалізувати свій потенціал у суспільстві. Тому актуальним є перехід до особистісно - орієнтованого навчання й виховання, упровадження нових більш ефективних педагогічних технологій, інтерактивних методів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Більшість дослідників проблем педагогічної інноватики намагаються співвіднести поняття «нового» у педагогіці з такими характеристиками, як «корисне», «прогресивне», «позитивне», «сучасне», «передове».</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Наприклад, В. Загвязинський вважає, що нове у педагогіці – це не лише ідеї, підходи, методи, технології, які у таких поєднаннях ще не висувались або ще не використовувались, а й той комплекс елементів чи окремі елементи педагогічного процесу, які несуть у собі прогресивне начало, що дає змогу в ході зміни умов і ситуацій ефективно розв’язувати завда</w:t>
      </w:r>
      <w:r>
        <w:rPr>
          <w:rFonts w:ascii="Times New Roman" w:hAnsi="Times New Roman" w:cs="Times New Roman"/>
          <w:sz w:val="28"/>
          <w:szCs w:val="28"/>
        </w:rPr>
        <w:t>ння виховання та освіти</w:t>
      </w:r>
      <w:r w:rsidRPr="00005470">
        <w:rPr>
          <w:rFonts w:ascii="Times New Roman" w:hAnsi="Times New Roman" w:cs="Times New Roman"/>
          <w:sz w:val="28"/>
          <w:szCs w:val="28"/>
        </w:rPr>
        <w:t>.</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xml:space="preserve">Зараз в педагогічній літературі часто зустрічаються поняття «новація», або </w:t>
      </w:r>
      <w:r>
        <w:rPr>
          <w:rFonts w:ascii="Times New Roman" w:hAnsi="Times New Roman" w:cs="Times New Roman"/>
          <w:sz w:val="28"/>
          <w:szCs w:val="28"/>
        </w:rPr>
        <w:t>новий спосіб</w:t>
      </w:r>
      <w:r w:rsidRPr="00005470">
        <w:rPr>
          <w:rFonts w:ascii="Times New Roman" w:hAnsi="Times New Roman" w:cs="Times New Roman"/>
          <w:sz w:val="28"/>
          <w:szCs w:val="28"/>
        </w:rPr>
        <w:t xml:space="preserve"> «інновація», нововведення. Новація – це сам засіб (новий метод, методика, технологія, програма тощо), а інновація – це процес його освоєння.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Також нерідко у педагогічному лексиконі зустрічається поняття, як «технологія» і «педагогічної технології».</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Поняття </w:t>
      </w:r>
      <w:r>
        <w:rPr>
          <w:rFonts w:ascii="Times New Roman" w:hAnsi="Times New Roman" w:cs="Times New Roman"/>
          <w:sz w:val="28"/>
          <w:szCs w:val="28"/>
        </w:rPr>
        <w:t>«технологія»</w:t>
      </w:r>
      <w:r w:rsidRPr="00005470">
        <w:rPr>
          <w:rFonts w:ascii="Times New Roman" w:hAnsi="Times New Roman" w:cs="Times New Roman"/>
          <w:sz w:val="28"/>
          <w:szCs w:val="28"/>
        </w:rPr>
        <w:t> виникло у світовій педагогіці як про</w:t>
      </w:r>
      <w:r>
        <w:rPr>
          <w:rFonts w:ascii="Times New Roman" w:hAnsi="Times New Roman" w:cs="Times New Roman"/>
          <w:sz w:val="28"/>
          <w:szCs w:val="28"/>
        </w:rPr>
        <w:t>тиставлен</w:t>
      </w:r>
      <w:r>
        <w:rPr>
          <w:rFonts w:ascii="Times New Roman" w:hAnsi="Times New Roman" w:cs="Times New Roman"/>
          <w:sz w:val="28"/>
          <w:szCs w:val="28"/>
        </w:rPr>
        <w:softHyphen/>
        <w:t>ня існуючому поняттю «метод»</w:t>
      </w:r>
      <w:r w:rsidRPr="00005470">
        <w:rPr>
          <w:rFonts w:ascii="Times New Roman" w:hAnsi="Times New Roman" w:cs="Times New Roman"/>
          <w:sz w:val="28"/>
          <w:szCs w:val="28"/>
        </w:rPr>
        <w:t>. Проте мав недолік - негнучкість та статистичність. Досить поширеним термін «технологія» (технологія в освіті) набув у 40-х рр. і був пов'язаний із розвитком НТП і застосуванням нових аудіовізуальних за</w:t>
      </w:r>
      <w:r w:rsidRPr="00005470">
        <w:rPr>
          <w:rFonts w:ascii="Times New Roman" w:hAnsi="Times New Roman" w:cs="Times New Roman"/>
          <w:sz w:val="28"/>
          <w:szCs w:val="28"/>
        </w:rPr>
        <w:softHyphen/>
        <w:t>собів навчання. У 60-х рр. дане поняття розглядалося вже з іншого боку, а саме з точки зору програмного навчання і використання обчислювальної техніки у навчанні.</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Отже під поняттям «технологія» розуміють сукупність прийомів, що застосовуються в якій-небудь справі, майстерності, мисте</w:t>
      </w:r>
      <w:r>
        <w:rPr>
          <w:rFonts w:ascii="Times New Roman" w:hAnsi="Times New Roman" w:cs="Times New Roman"/>
          <w:sz w:val="28"/>
          <w:szCs w:val="28"/>
        </w:rPr>
        <w:t>цтві (тлумачний словник).</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Пізніше у 80-х рр. все з’являється термін «педагогічні технології». Суть даного поняття не має єдиного погляду:</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педагогічні технології - це певна систе</w:t>
      </w:r>
      <w:r w:rsidRPr="00005470">
        <w:rPr>
          <w:rFonts w:ascii="Times New Roman" w:hAnsi="Times New Roman" w:cs="Times New Roman"/>
          <w:sz w:val="28"/>
          <w:szCs w:val="28"/>
        </w:rPr>
        <w:softHyphen/>
        <w:t xml:space="preserve">ма вказівок щодо використання сучасних методів і засобів навчання; інші </w:t>
      </w:r>
      <w:r w:rsidRPr="00005470">
        <w:rPr>
          <w:rFonts w:ascii="Times New Roman" w:hAnsi="Times New Roman" w:cs="Times New Roman"/>
          <w:sz w:val="28"/>
          <w:szCs w:val="28"/>
        </w:rPr>
        <w:softHyphen/>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педагогічні технології – це цілеспрямоване застосування прийомів, засобів, дій для підвищення ефективності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педагогічні технології – це цілісний процес визначення мети, обгpунтування плану і про</w:t>
      </w:r>
      <w:r w:rsidRPr="00005470">
        <w:rPr>
          <w:rFonts w:ascii="Times New Roman" w:hAnsi="Times New Roman" w:cs="Times New Roman"/>
          <w:sz w:val="28"/>
          <w:szCs w:val="28"/>
        </w:rPr>
        <w:softHyphen/>
        <w:t>грами дій та навчальних методів;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lastRenderedPageBreak/>
        <w:t>- технологія - це сукупність прийомів, що застосовуються в якій-небудь справі, майстерності, мисте</w:t>
      </w:r>
      <w:r>
        <w:rPr>
          <w:rFonts w:ascii="Times New Roman" w:hAnsi="Times New Roman" w:cs="Times New Roman"/>
          <w:sz w:val="28"/>
          <w:szCs w:val="28"/>
        </w:rPr>
        <w:t>цтві (тлумачний словник);</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педагогічна технологія – це модель спільної педагогічної діяльності, продумана в усіх деталях з проектування, організації та проведення навчального процесу з безумовним забезпеченням комфортних умов для студента і</w:t>
      </w:r>
      <w:r>
        <w:rPr>
          <w:rFonts w:ascii="Times New Roman" w:hAnsi="Times New Roman" w:cs="Times New Roman"/>
          <w:sz w:val="28"/>
          <w:szCs w:val="28"/>
        </w:rPr>
        <w:t xml:space="preserve"> викладача (В. Монахов);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педагогічна технологія – це сукупність засобів та методів відтворення теоретично обґрунтованих процесів навчання та виховання, що дозволяють успішно реалізовувати завдання</w:t>
      </w:r>
      <w:r>
        <w:rPr>
          <w:rFonts w:ascii="Times New Roman" w:hAnsi="Times New Roman" w:cs="Times New Roman"/>
          <w:sz w:val="28"/>
          <w:szCs w:val="28"/>
        </w:rPr>
        <w:t xml:space="preserve"> освіти (В. Безпалько);</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педагогічна технологія – сукупність психолого-педагогічних настановою, що визначають спеціальний набір та компонування форм, методів, засобів, прийомів навчання, засобів виховання; вона є організаційно-методичним інструментарієм педагогічног</w:t>
      </w:r>
      <w:r>
        <w:rPr>
          <w:rFonts w:ascii="Times New Roman" w:hAnsi="Times New Roman" w:cs="Times New Roman"/>
          <w:sz w:val="28"/>
          <w:szCs w:val="28"/>
        </w:rPr>
        <w:t>о процесу (Б. Лихачов);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педагогічна технологія - це системний метод створення, застосування, визначення всього процесу викладання і засвоєння знань з використанням комп’ютера і людських ресурсів, завданням якого є оптимізаці</w:t>
      </w:r>
      <w:r>
        <w:rPr>
          <w:rFonts w:ascii="Times New Roman" w:hAnsi="Times New Roman" w:cs="Times New Roman"/>
          <w:sz w:val="28"/>
          <w:szCs w:val="28"/>
        </w:rPr>
        <w:t>я форм освіти (ЮНЕСКО).</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педагогічна технологія – системна сукупність та порядок функціонування всіх особистісних, інструментальних та методологічних засобів, що використовуються для досягнення освітньої мети (М. Кларін)</w:t>
      </w:r>
      <w:r>
        <w:rPr>
          <w:rFonts w:ascii="Times New Roman" w:hAnsi="Times New Roman" w:cs="Times New Roman"/>
          <w:sz w:val="28"/>
          <w:szCs w:val="28"/>
        </w:rPr>
        <w:t>.</w:t>
      </w:r>
    </w:p>
    <w:p w:rsidR="008534E3" w:rsidRPr="00CD5166"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Кожний з даних підходів має право на існування, оскільки охоплює різні сторони навчального процесу. Саме тому на даний момент існує велика кількість педаго</w:t>
      </w:r>
      <w:r w:rsidRPr="00005470">
        <w:rPr>
          <w:rFonts w:ascii="Times New Roman" w:hAnsi="Times New Roman" w:cs="Times New Roman"/>
          <w:sz w:val="28"/>
          <w:szCs w:val="28"/>
        </w:rPr>
        <w:softHyphen/>
        <w:t>гічних технологій</w:t>
      </w:r>
      <w:r>
        <w:rPr>
          <w:rFonts w:ascii="Times New Roman" w:hAnsi="Times New Roman" w:cs="Times New Roman"/>
          <w:sz w:val="28"/>
          <w:szCs w:val="28"/>
        </w:rPr>
        <w:t>.</w:t>
      </w:r>
    </w:p>
    <w:p w:rsidR="008534E3" w:rsidRPr="00CD5166" w:rsidRDefault="008534E3" w:rsidP="008534E3">
      <w:pPr>
        <w:spacing w:after="0" w:line="240" w:lineRule="auto"/>
        <w:ind w:firstLine="709"/>
        <w:jc w:val="both"/>
        <w:rPr>
          <w:rFonts w:ascii="Times New Roman" w:hAnsi="Times New Roman" w:cs="Times New Roman"/>
          <w:sz w:val="28"/>
          <w:szCs w:val="28"/>
        </w:rPr>
      </w:pPr>
      <w:r w:rsidRPr="00CD5166">
        <w:rPr>
          <w:rFonts w:ascii="Times New Roman" w:hAnsi="Times New Roman" w:cs="Times New Roman"/>
          <w:sz w:val="28"/>
          <w:szCs w:val="28"/>
        </w:rPr>
        <w:t>Нині в Україні немає єдиної програми впровадження інновацій у освітню сферу, але педагогічні колективи самі намагаються впровадити певні інноваційні педагогічні технології, згідно із вимогами часу.</w:t>
      </w:r>
    </w:p>
    <w:p w:rsidR="008534E3" w:rsidRDefault="008534E3" w:rsidP="008534E3">
      <w:pPr>
        <w:spacing w:after="0" w:line="240" w:lineRule="auto"/>
        <w:ind w:firstLine="709"/>
        <w:jc w:val="both"/>
        <w:rPr>
          <w:rFonts w:ascii="Times New Roman" w:eastAsia="Times New Roman" w:hAnsi="Times New Roman" w:cs="Times New Roman"/>
          <w:color w:val="000000"/>
          <w:sz w:val="28"/>
          <w:szCs w:val="28"/>
        </w:rPr>
      </w:pPr>
      <w:r w:rsidRPr="00CD5166">
        <w:rPr>
          <w:rFonts w:ascii="Times New Roman" w:eastAsia="Times New Roman" w:hAnsi="Times New Roman" w:cs="Times New Roman"/>
          <w:color w:val="000000"/>
          <w:sz w:val="28"/>
          <w:szCs w:val="28"/>
        </w:rPr>
        <w:t>На даний час розроблено безліч педагогічних технологій, і саме на деяких найпоширеніших пропоную зупинитись більш детально. </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Отже, «інноваційні технології» - це цілеспрямований системний набір при</w:t>
      </w:r>
      <w:r w:rsidRPr="00005470">
        <w:rPr>
          <w:rFonts w:ascii="Times New Roman" w:hAnsi="Times New Roman" w:cs="Times New Roman"/>
          <w:sz w:val="28"/>
          <w:szCs w:val="28"/>
        </w:rPr>
        <w:softHyphen/>
        <w:t>йомів, засобів організації навчальної діяльності, що охоплює весь процес на</w:t>
      </w:r>
      <w:r w:rsidRPr="00005470">
        <w:rPr>
          <w:rFonts w:ascii="Times New Roman" w:hAnsi="Times New Roman" w:cs="Times New Roman"/>
          <w:sz w:val="28"/>
          <w:szCs w:val="28"/>
        </w:rPr>
        <w:softHyphen/>
        <w:t>вчання від визначення мети до одержання результатів.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Велика кількість авторів вважають, що будь-яка педагогічна технологія повинна відповідати основним методологічним вимогам. (критер</w:t>
      </w:r>
      <w:r>
        <w:rPr>
          <w:rFonts w:ascii="Times New Roman" w:hAnsi="Times New Roman" w:cs="Times New Roman"/>
          <w:sz w:val="28"/>
          <w:szCs w:val="28"/>
        </w:rPr>
        <w:t>іям технологічності)</w:t>
      </w:r>
      <w:r w:rsidRPr="00005470">
        <w:rPr>
          <w:rFonts w:ascii="Times New Roman" w:hAnsi="Times New Roman" w:cs="Times New Roman"/>
          <w:sz w:val="28"/>
          <w:szCs w:val="28"/>
        </w:rPr>
        <w:t>. Сюди відноситься: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концептуальність - кожна педагогічна технологія повинна опиратися на певну наукову концепцію, що містить філософське, психологічне, дидактичне та соціально-педагогічне обґрунтування досягнення освітньої мети;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системність, а саме педагогічній технології мають бути притаманні всі ознаки системи: логіка процесу, взаємозв’язок всіх його частин, цілісність;</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можливість управління, яке включає в себе діагностику цілого покладання, планування, проектування процесу навчання, поетапну діагностику, варіювання засобами та методами з метою корекції результатів;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lastRenderedPageBreak/>
        <w:t>- ефективність, тобто сучасні педагогічні технології повинні бути ефективними за результатами і гарантувати досягнення певного стандарту освіти;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відтворюваність - можливість використання (повторення, відтворення) педагогічної технології в інших ідентичних освітніх закладах, іншими суб’єктами;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візуалізація (характерна для окремих технологій) основана на використанні аудіовізуальної та електронно-обчислювавальної техніки, а також конструювання та застосування різноманітних дидактичних матеріалів і оригінальних наочних посібників.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Розглядаючи психолого-педагогічні інновації як новостворені (застосовані) чи вдосконалені технології</w:t>
      </w:r>
      <w:r>
        <w:rPr>
          <w:rFonts w:ascii="Times New Roman" w:hAnsi="Times New Roman" w:cs="Times New Roman"/>
          <w:sz w:val="28"/>
          <w:szCs w:val="28"/>
        </w:rPr>
        <w:t xml:space="preserve"> </w:t>
      </w:r>
      <w:r w:rsidRPr="00005470">
        <w:rPr>
          <w:rFonts w:ascii="Times New Roman" w:hAnsi="Times New Roman" w:cs="Times New Roman"/>
          <w:sz w:val="28"/>
          <w:szCs w:val="28"/>
        </w:rPr>
        <w:t xml:space="preserve">(чи проекти), які істотно змінюють </w:t>
      </w:r>
      <w:proofErr w:type="gramStart"/>
      <w:r w:rsidRPr="00005470">
        <w:rPr>
          <w:rFonts w:ascii="Times New Roman" w:hAnsi="Times New Roman" w:cs="Times New Roman"/>
          <w:sz w:val="28"/>
          <w:szCs w:val="28"/>
        </w:rPr>
        <w:t>обсяги,структуру</w:t>
      </w:r>
      <w:proofErr w:type="gramEnd"/>
      <w:r w:rsidRPr="00005470">
        <w:rPr>
          <w:rFonts w:ascii="Times New Roman" w:hAnsi="Times New Roman" w:cs="Times New Roman"/>
          <w:sz w:val="28"/>
          <w:szCs w:val="28"/>
        </w:rPr>
        <w:t xml:space="preserve"> та якість педагогічного процесу, ми, насамперед, виділя</w:t>
      </w:r>
      <w:r>
        <w:rPr>
          <w:rFonts w:ascii="Times New Roman" w:hAnsi="Times New Roman" w:cs="Times New Roman"/>
          <w:sz w:val="28"/>
          <w:szCs w:val="28"/>
        </w:rPr>
        <w:t>ємо такі технології</w:t>
      </w:r>
      <w:r w:rsidRPr="00005470">
        <w:rPr>
          <w:rFonts w:ascii="Times New Roman" w:hAnsi="Times New Roman" w:cs="Times New Roman"/>
          <w:sz w:val="28"/>
          <w:szCs w:val="28"/>
        </w:rPr>
        <w:t>:</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розвивального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особистісно-орієнтованого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колективного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модульно-розвивального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життєтворчого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особистісно-орієнтованого виховання;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психологічного управління;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адаптивного управління;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інтеграційної природничої освіти тощо.</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Ці та інші освітні інновації, представляються своїми технологіями, а саме сукупністю форм, методів і засобів навчання, виховання та управління, які об'єднані єдиною метою і визнані освітньою громадськістю країни.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Досить важливим є той факт, що оволодіння новими технологіями навчання й виховання вимагає насамперед внутрішньої готовності викладача до перетворювання самого себе.</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До основних понять інновацій</w:t>
      </w:r>
      <w:r>
        <w:rPr>
          <w:rFonts w:ascii="Times New Roman" w:hAnsi="Times New Roman" w:cs="Times New Roman"/>
          <w:sz w:val="28"/>
          <w:szCs w:val="28"/>
        </w:rPr>
        <w:t>них технологій відносять</w:t>
      </w:r>
      <w:r w:rsidRPr="00005470">
        <w:rPr>
          <w:rFonts w:ascii="Times New Roman" w:hAnsi="Times New Roman" w:cs="Times New Roman"/>
          <w:sz w:val="28"/>
          <w:szCs w:val="28"/>
        </w:rPr>
        <w:t>:</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нестандартні уроки;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індивідуальна робота;</w:t>
      </w:r>
    </w:p>
    <w:p w:rsidR="008534E3" w:rsidRPr="00005470" w:rsidRDefault="008534E3" w:rsidP="008534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05470">
        <w:rPr>
          <w:rFonts w:ascii="Times New Roman" w:hAnsi="Times New Roman" w:cs="Times New Roman"/>
          <w:sz w:val="28"/>
          <w:szCs w:val="28"/>
        </w:rPr>
        <w:t>контроль і оцінка навчальних досягнень учнів</w:t>
      </w:r>
      <w:r>
        <w:rPr>
          <w:rFonts w:ascii="Times New Roman" w:hAnsi="Times New Roman" w:cs="Times New Roman"/>
          <w:sz w:val="28"/>
          <w:szCs w:val="28"/>
        </w:rPr>
        <w:t xml:space="preserve"> </w:t>
      </w:r>
      <w:r w:rsidRPr="00005470">
        <w:rPr>
          <w:rFonts w:ascii="Times New Roman" w:hAnsi="Times New Roman" w:cs="Times New Roman"/>
          <w:sz w:val="28"/>
          <w:szCs w:val="28"/>
        </w:rPr>
        <w:t>(через контрольні роботи, тести</w:t>
      </w:r>
      <w:r>
        <w:rPr>
          <w:rFonts w:ascii="Times New Roman" w:hAnsi="Times New Roman" w:cs="Times New Roman"/>
          <w:sz w:val="28"/>
          <w:szCs w:val="28"/>
        </w:rPr>
        <w:t>, завдання, робочі зошити, тощо</w:t>
      </w:r>
      <w:r w:rsidRPr="00005470">
        <w:rPr>
          <w:rFonts w:ascii="Times New Roman" w:hAnsi="Times New Roman" w:cs="Times New Roman"/>
          <w:sz w:val="28"/>
          <w:szCs w:val="28"/>
        </w:rPr>
        <w:t>);</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кабінетне, групове і додаткове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факультативи за вибором учнів</w:t>
      </w:r>
      <w:r>
        <w:rPr>
          <w:rFonts w:ascii="Times New Roman" w:hAnsi="Times New Roman" w:cs="Times New Roman"/>
          <w:sz w:val="28"/>
          <w:szCs w:val="28"/>
        </w:rPr>
        <w:t xml:space="preserve"> </w:t>
      </w:r>
      <w:r w:rsidRPr="00005470">
        <w:rPr>
          <w:rFonts w:ascii="Times New Roman" w:hAnsi="Times New Roman" w:cs="Times New Roman"/>
          <w:sz w:val="28"/>
          <w:szCs w:val="28"/>
        </w:rPr>
        <w:t>(поглиблюють знання);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проблемне і модульне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запрошення вчених, діячів культури, мистецтва на уроки;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економізація і екологізація освіти;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науковий експеримент при вивченні нового матеріалу;</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застосування досягнень техніки</w:t>
      </w:r>
      <w:r>
        <w:rPr>
          <w:rFonts w:ascii="Times New Roman" w:hAnsi="Times New Roman" w:cs="Times New Roman"/>
          <w:sz w:val="28"/>
          <w:szCs w:val="28"/>
        </w:rPr>
        <w:t xml:space="preserve"> </w:t>
      </w:r>
      <w:r w:rsidRPr="00005470">
        <w:rPr>
          <w:rFonts w:ascii="Times New Roman" w:hAnsi="Times New Roman" w:cs="Times New Roman"/>
          <w:sz w:val="28"/>
          <w:szCs w:val="28"/>
        </w:rPr>
        <w:t>(від діапозитивів, через фільми, магнітофони, телевізори до навчання з допомогою комп'ютерів, комп'ютерні аудиторії, радіо- і телепередачі та «Інтернет-системи», мультимедійні технології тощо);</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нові підходи до формування навчальних планів.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Основними джерелами і складовими частинами інноваційних педагогічних технологій є:</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1. Соціальні перетворення і нове педагогічне мислення.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2.Наука (педагогіка, психологія, соціологія тощо).</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3.Передовий перспективний досвід.</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4.Досвід минулого, вітчизняний і зарубіжний.</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5.Етнопедагогіка (народна педагогіка)</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xml:space="preserve">Впровадження інноваційних технологій вимагає від </w:t>
      </w:r>
      <w:r>
        <w:rPr>
          <w:rFonts w:ascii="Times New Roman" w:hAnsi="Times New Roman" w:cs="Times New Roman"/>
          <w:sz w:val="28"/>
          <w:szCs w:val="28"/>
        </w:rPr>
        <w:t>педагога</w:t>
      </w:r>
      <w:r w:rsidRPr="00005470">
        <w:rPr>
          <w:rFonts w:ascii="Times New Roman" w:hAnsi="Times New Roman" w:cs="Times New Roman"/>
          <w:sz w:val="28"/>
          <w:szCs w:val="28"/>
        </w:rPr>
        <w:t>:</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вивчення спеціальної літератури</w:t>
      </w:r>
      <w:r>
        <w:rPr>
          <w:rFonts w:ascii="Times New Roman" w:hAnsi="Times New Roman" w:cs="Times New Roman"/>
          <w:sz w:val="28"/>
          <w:szCs w:val="28"/>
        </w:rPr>
        <w:t xml:space="preserve"> </w:t>
      </w:r>
      <w:r w:rsidRPr="00005470">
        <w:rPr>
          <w:rFonts w:ascii="Times New Roman" w:hAnsi="Times New Roman" w:cs="Times New Roman"/>
          <w:sz w:val="28"/>
          <w:szCs w:val="28"/>
        </w:rPr>
        <w:t>(додатково);</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аналізу педагогічного досвіду викладачів-новаторів;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розробки плану запровадження нової техніки;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оптимального поєднання гуманітарних, природничо-математичних</w:t>
      </w:r>
    </w:p>
    <w:p w:rsidR="008534E3" w:rsidRPr="00005470" w:rsidRDefault="008534E3" w:rsidP="008534E3">
      <w:pPr>
        <w:spacing w:after="0" w:line="240" w:lineRule="auto"/>
        <w:jc w:val="both"/>
        <w:rPr>
          <w:rFonts w:ascii="Times New Roman" w:hAnsi="Times New Roman" w:cs="Times New Roman"/>
          <w:sz w:val="28"/>
          <w:szCs w:val="28"/>
        </w:rPr>
      </w:pPr>
      <w:r w:rsidRPr="00005470">
        <w:rPr>
          <w:rFonts w:ascii="Times New Roman" w:hAnsi="Times New Roman" w:cs="Times New Roman"/>
          <w:sz w:val="28"/>
          <w:szCs w:val="28"/>
        </w:rPr>
        <w:t>та професійних знань.</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Педагогічні інновації, що використовуються вчителями, можна поділити на:</w:t>
      </w:r>
      <w:r>
        <w:rPr>
          <w:rFonts w:ascii="Times New Roman" w:hAnsi="Times New Roman" w:cs="Times New Roman"/>
          <w:sz w:val="28"/>
          <w:szCs w:val="28"/>
        </w:rPr>
        <w:t xml:space="preserve"> навчальні та </w:t>
      </w:r>
      <w:r w:rsidRPr="00005470">
        <w:rPr>
          <w:rFonts w:ascii="Times New Roman" w:hAnsi="Times New Roman" w:cs="Times New Roman"/>
          <w:sz w:val="28"/>
          <w:szCs w:val="28"/>
        </w:rPr>
        <w:t>виховні.</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Розглянемо детальніше кожну з них.</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Навчальні інновації суттєво поліпшують мотивацію учнів до навчального процесу. Сюди відносяться: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інтегроване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технології групової навчальної діяльності;</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особистісно-орієнтоване навчання (для інклюзивної освіти);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профільне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інформаційні технології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інтерактивні технології ситуативного моделювання та дискусійних питань;</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проектні технології.</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Що ж стосується виховних інновацій, то під ними розуміють ті, що формують в учнів особистісні цінності у контексті із загальнолюдськими. Основними є:</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національне виховання;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громадянське виховання;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виховання духовно-ціннісних орієнтирів.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Отже, використання сучасних технологій має впроваджуватись через реформування системи освіти, розробка нових дидактичних і методичних концептуальних засад освіти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Важливою умовою використання інформаційних технологій є реформування системи освіти, розробка нових дидактичних і методичних концептуальних засад освіти.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Головними напрями впровадження інноваційних технологій являються: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створення предметно-орієнтованих та навчально-інформаційних середовищ, які дають можливість використовувати мультимедіа, системи гіпермедіа, електроні підручники тощо;</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освоєння засобів комунікації (комп'ютерної мережі, телефонного, телевізійного, супутникового зв'язку для обміну інформацією);</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навчання правил і навичок «навігації» в інформаційному просторі;</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розвиток дистанційної освіти.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Важливо також впроваджувати інноваційні технології на рівні вчителя, закладу,</w:t>
      </w:r>
      <w:r>
        <w:rPr>
          <w:rFonts w:ascii="Times New Roman" w:hAnsi="Times New Roman" w:cs="Times New Roman"/>
          <w:sz w:val="28"/>
          <w:szCs w:val="28"/>
        </w:rPr>
        <w:t xml:space="preserve"> </w:t>
      </w:r>
      <w:r w:rsidRPr="00005470">
        <w:rPr>
          <w:rFonts w:ascii="Times New Roman" w:hAnsi="Times New Roman" w:cs="Times New Roman"/>
          <w:sz w:val="28"/>
          <w:szCs w:val="28"/>
        </w:rPr>
        <w:t>учнів і батьків.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На рівні вчителя впровадження інноваційних технологій у процесі роботи має важливе значення, оскільки сприяє підвищенню професійної підготовки та науково-методичної компетентності вчителів, класних керівників, яка безпосередньо відноситься до здійснення процесу соціальної адаптації учнівської молоді.</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Впровадження педагогічних інновацій на рівні закладу повинно сприяти розвитку системи продуктивного навчання, підвищенню якості освітніх послуг, співтворчості учителів, учнів та їх батьків.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Що ж стосується впровадження інновацій на рівні учнів то в даному випадку підвищується освіченість, творчій активності, здійснюється процес соціальної адаптації, розвиток відповідальності за власне життя, життя оточуючих.</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Впровадження інновацій на рівні батьків сприяє їх залученню до співпраці зі школою.</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Не менш важливим є впровадження інноваційних т</w:t>
      </w:r>
      <w:r>
        <w:rPr>
          <w:rFonts w:ascii="Times New Roman" w:hAnsi="Times New Roman" w:cs="Times New Roman"/>
          <w:sz w:val="28"/>
          <w:szCs w:val="28"/>
        </w:rPr>
        <w:t xml:space="preserve">ехнологій на загальнодержавному, </w:t>
      </w:r>
      <w:r w:rsidRPr="00005470">
        <w:rPr>
          <w:rFonts w:ascii="Times New Roman" w:hAnsi="Times New Roman" w:cs="Times New Roman"/>
          <w:sz w:val="28"/>
          <w:szCs w:val="28"/>
        </w:rPr>
        <w:t>обласному та міському рівні та на рівні навчального закладу.</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Для сучасного суспільства впровадження інноваційних технологій в освіту має не стільки теоретичне, скільки прагматичне значення, оскільки в умовах глобалізації воно стосується його історичного розвитку та перспектив, які пов’язані з так званими «високими технологіями».</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xml:space="preserve">На даний момент </w:t>
      </w:r>
      <w:proofErr w:type="gramStart"/>
      <w:r w:rsidRPr="00005470">
        <w:rPr>
          <w:rFonts w:ascii="Times New Roman" w:hAnsi="Times New Roman" w:cs="Times New Roman"/>
          <w:sz w:val="28"/>
          <w:szCs w:val="28"/>
        </w:rPr>
        <w:t>у практику</w:t>
      </w:r>
      <w:proofErr w:type="gramEnd"/>
      <w:r w:rsidRPr="00005470">
        <w:rPr>
          <w:rFonts w:ascii="Times New Roman" w:hAnsi="Times New Roman" w:cs="Times New Roman"/>
          <w:sz w:val="28"/>
          <w:szCs w:val="28"/>
        </w:rPr>
        <w:t xml:space="preserve"> увійшли наступні види технологій:</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проектні технології, тобто ті, що забезпечують інтеграцію знань і вмінь із різних видів діяльності;</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ігрові технології, які формують навички розв'язувати творчі завдання на основі вибору альтернативних варіантів;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інформ</w:t>
      </w:r>
      <w:r>
        <w:rPr>
          <w:rFonts w:ascii="Times New Roman" w:hAnsi="Times New Roman" w:cs="Times New Roman"/>
          <w:sz w:val="28"/>
          <w:szCs w:val="28"/>
        </w:rPr>
        <w:t>аційно-комунікаційні технології.</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Вчителі активно впроваджують наступні інноваційні технології:</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технологія розвивального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інтерактивні методики, куди ми можемо віднести роботу в групах, метод проектів, «розумовий штурм», «ажурна пилка», «кейс-метод», «акваріум», рольові та ділові ігри, «велике коло», «шкала думок», «бесіда за Сократом», «асоціативний кущ», «відкритий мікрофон», вправи-енергізатори, групова дискусія, взаємне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технологія проблемного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методика гранування;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блочний метод викладання матеріалу;</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кооперативна форма навчання.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У педагогічній практиці вчителів з'явилися нові форми уроків:</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урок-практикум;</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урок-пошук;</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урок-дискусія;</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урок-мандрівка;</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урок-панорама;</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 урок-залік тощо</w:t>
      </w:r>
    </w:p>
    <w:p w:rsidR="008534E3"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Отже, оскільки вчитель є організатором освітнього процесу то його основною метою є пробудити і підтримати прагнення дітей до пізнання, що спонукає педагогічний колектив шукати шляхи підвищення інтересу учнів до навчання, урізноманітнюючи його зміст, форми та прийоми через використання інновацій.</w:t>
      </w:r>
    </w:p>
    <w:p w:rsidR="008534E3" w:rsidRDefault="008534E3" w:rsidP="008534E3">
      <w:pPr>
        <w:spacing w:after="0" w:line="240" w:lineRule="auto"/>
        <w:ind w:firstLine="709"/>
        <w:jc w:val="both"/>
        <w:rPr>
          <w:rFonts w:ascii="Times New Roman" w:eastAsia="Times New Roman" w:hAnsi="Times New Roman" w:cs="Times New Roman"/>
          <w:color w:val="000000"/>
          <w:sz w:val="28"/>
          <w:szCs w:val="28"/>
        </w:rPr>
      </w:pP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У сучасній освіті існує чотири основні концептуальні поняття, які визначають методологію сучасних освітніх програм:</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Спілкування. Ключове поняття при навчанні учнів літературним умінням (читанню, письму, умінню говорити, слухати), візуальним видам мистецтва, математиці.</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Турбота. Поняття, яке широко використовується при вивченні наукових дисциплін, особливо природничих наук.</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Спільнота. Допомагає учням та вчителям зрозуміти глибинні взаємозв'язки між історією, географією та суспільними процесами.</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Зв'язки. Дає можливість учням зрозуміти взаємопов'язаність усього в житті, допомагає їм висувати нові концепції, виходячи з уже відомих, і сприяє формуванню в учнів співчутливого та турботливого ставлення до навколишнього світу.</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Використання цих концептуальних понять має на меті досягнення чотирьох головних завдань сучасної освіти:</w:t>
      </w:r>
    </w:p>
    <w:p w:rsidR="008534E3" w:rsidRPr="007E539A" w:rsidRDefault="008534E3" w:rsidP="008534E3">
      <w:pPr>
        <w:pStyle w:val="a8"/>
        <w:numPr>
          <w:ilvl w:val="0"/>
          <w:numId w:val="10"/>
        </w:numPr>
        <w:spacing w:after="0" w:line="240" w:lineRule="auto"/>
        <w:ind w:left="0" w:firstLine="709"/>
        <w:jc w:val="both"/>
        <w:rPr>
          <w:rFonts w:ascii="Times New Roman" w:hAnsi="Times New Roman" w:cs="Times New Roman"/>
          <w:sz w:val="28"/>
          <w:szCs w:val="28"/>
        </w:rPr>
      </w:pPr>
      <w:r w:rsidRPr="007E539A">
        <w:rPr>
          <w:rFonts w:ascii="Times New Roman" w:hAnsi="Times New Roman" w:cs="Times New Roman"/>
          <w:sz w:val="28"/>
          <w:szCs w:val="28"/>
        </w:rPr>
        <w:t>Формування особистостей, які будуть навчатись протягом усього життя.</w:t>
      </w:r>
    </w:p>
    <w:p w:rsidR="008534E3" w:rsidRPr="007E539A" w:rsidRDefault="008534E3" w:rsidP="008534E3">
      <w:pPr>
        <w:pStyle w:val="a8"/>
        <w:numPr>
          <w:ilvl w:val="0"/>
          <w:numId w:val="10"/>
        </w:numPr>
        <w:spacing w:after="0" w:line="240" w:lineRule="auto"/>
        <w:ind w:left="0" w:firstLine="709"/>
        <w:jc w:val="both"/>
        <w:rPr>
          <w:rFonts w:ascii="Times New Roman" w:hAnsi="Times New Roman" w:cs="Times New Roman"/>
          <w:sz w:val="28"/>
          <w:szCs w:val="28"/>
        </w:rPr>
      </w:pPr>
      <w:r w:rsidRPr="007E539A">
        <w:rPr>
          <w:rFonts w:ascii="Times New Roman" w:hAnsi="Times New Roman" w:cs="Times New Roman"/>
          <w:sz w:val="28"/>
          <w:szCs w:val="28"/>
        </w:rPr>
        <w:t>Створення навчального середовища, яке базується на взаємній повазі та принципах демократії.</w:t>
      </w:r>
    </w:p>
    <w:p w:rsidR="008534E3" w:rsidRPr="007E539A" w:rsidRDefault="008534E3" w:rsidP="008534E3">
      <w:pPr>
        <w:pStyle w:val="a8"/>
        <w:numPr>
          <w:ilvl w:val="0"/>
          <w:numId w:val="10"/>
        </w:numPr>
        <w:spacing w:after="0" w:line="240" w:lineRule="auto"/>
        <w:ind w:left="0" w:firstLine="709"/>
        <w:jc w:val="both"/>
        <w:rPr>
          <w:rFonts w:ascii="Times New Roman" w:hAnsi="Times New Roman" w:cs="Times New Roman"/>
          <w:sz w:val="28"/>
          <w:szCs w:val="28"/>
        </w:rPr>
      </w:pPr>
      <w:r w:rsidRPr="007E539A">
        <w:rPr>
          <w:rFonts w:ascii="Times New Roman" w:hAnsi="Times New Roman" w:cs="Times New Roman"/>
          <w:sz w:val="28"/>
          <w:szCs w:val="28"/>
        </w:rPr>
        <w:t>Забезпечення безперервності процесу інтелектуального розвитку й вироблення відповідних умінь (забезпечення зв'язку теорії та практики).</w:t>
      </w:r>
    </w:p>
    <w:p w:rsidR="008534E3" w:rsidRPr="007E539A" w:rsidRDefault="008534E3" w:rsidP="008534E3">
      <w:pPr>
        <w:pStyle w:val="a8"/>
        <w:numPr>
          <w:ilvl w:val="0"/>
          <w:numId w:val="10"/>
        </w:numPr>
        <w:spacing w:after="0" w:line="240" w:lineRule="auto"/>
        <w:ind w:left="0" w:firstLine="709"/>
        <w:jc w:val="both"/>
        <w:rPr>
          <w:rFonts w:ascii="Times New Roman" w:hAnsi="Times New Roman" w:cs="Times New Roman"/>
          <w:sz w:val="28"/>
          <w:szCs w:val="28"/>
        </w:rPr>
      </w:pPr>
      <w:r w:rsidRPr="007E539A">
        <w:rPr>
          <w:rFonts w:ascii="Times New Roman" w:hAnsi="Times New Roman" w:cs="Times New Roman"/>
          <w:sz w:val="28"/>
          <w:szCs w:val="28"/>
        </w:rPr>
        <w:t>Гарантоване оволодіння всіма учнями академічними, художніми, етичними та практичними вміннями для успішної участі в демократичному суспільстві.</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 xml:space="preserve">Якщо порівняти традиційну модель освіти з роботою звичайного заводу, то результати навчання порівнюються з продукцією, яку виробляють на збірному конвеєрі за точним графіком, а кінцевий результат - із продуктом як комбінацією наперед заданих частин, що виготовляються з визначених матеріалів за допомогою відомих технологій. З того часу як почалась індустріальна ера, традиційні методи забезпечили подібну модель навчання в усьому світі: для щоденних занять передбачено певний розклад; навчальна інформація поділена на окремі фрагменти, які подаються в межах певного часу без урахування інтересів учнів. Програмовий зміст, як і результати навчання, переважно навички та факти, які легко перевірити. І на заводах і </w:t>
      </w:r>
      <w:proofErr w:type="gramStart"/>
      <w:r w:rsidRPr="007259E2">
        <w:rPr>
          <w:rFonts w:ascii="Times New Roman" w:hAnsi="Times New Roman" w:cs="Times New Roman"/>
          <w:sz w:val="28"/>
          <w:szCs w:val="28"/>
        </w:rPr>
        <w:t>у школах</w:t>
      </w:r>
      <w:proofErr w:type="gramEnd"/>
      <w:r w:rsidRPr="007259E2">
        <w:rPr>
          <w:rFonts w:ascii="Times New Roman" w:hAnsi="Times New Roman" w:cs="Times New Roman"/>
          <w:sz w:val="28"/>
          <w:szCs w:val="28"/>
        </w:rPr>
        <w:t xml:space="preserve"> рішення про зміст і результати діяльності приймаються людьми, спеціально вповноваженими оцінювати роботу. Учні та педагоги знаходяться на нижчій сходинці визначеної ієрархії стосунків і таких повноважень не мають. Власне кажучи, школи продовжують працювати, незважаючи на те, що вирішальним аспектом освіти є обробка інформації й основним завданням школи є навчити учнів виділяти суть цієї інформації. Але школи зосереджуються на запам'ятовуванні цієї інформації. І все, що залишається в результаті навчання, це лише ті факти, які учні вчили напам'ять.</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Відповідно, нові завдання сучасної освіти вимагають від педагога виконання багатьох різних ролей:</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Розробник навчальних програм. Педагог повинен уміти визначати очікувані навчальні результати, навчальні завдання, які приведуть до досягнення цих результатів, способи перевірки (оцінювання), необхідні ресурси та час.</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Фасилітатор. Роль фасилітатора - допомогти учням досягнути очікуваних результатів навчання. Тому педагог-фасилітатор скоріше ставить запитання, сприяє, щоб звучали різні думки, точки зору у групі. На відміну від презентатора, який є певним чином експертом в інформації, що презентується, фасилітатор пропонує процес, який допомагає учасникам засвоїти знання.</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Презентатор. Під час проведення презентацій педагог інформує, мотивує, описує. Презентація здебільшого - це одностороння комунікація, яка передбачає передачу інформації від педагога аудиторії та підкріплюється візуальними засобами.</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Тренер. Допомагає іншим в оволодінні новими навичками, знаннями, ставленнями.</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 xml:space="preserve">Наставник. Допомагає учням переносити здобуті знання </w:t>
      </w:r>
      <w:proofErr w:type="gramStart"/>
      <w:r w:rsidRPr="007259E2">
        <w:rPr>
          <w:rFonts w:ascii="Times New Roman" w:hAnsi="Times New Roman" w:cs="Times New Roman"/>
          <w:sz w:val="28"/>
          <w:szCs w:val="28"/>
        </w:rPr>
        <w:t>у практику</w:t>
      </w:r>
      <w:proofErr w:type="gramEnd"/>
      <w:r w:rsidRPr="007259E2">
        <w:rPr>
          <w:rFonts w:ascii="Times New Roman" w:hAnsi="Times New Roman" w:cs="Times New Roman"/>
          <w:sz w:val="28"/>
          <w:szCs w:val="28"/>
        </w:rPr>
        <w:t>. Заохочує рефлективну практику.</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Менеджер. Планує, оцінює, вносить зміни до навчального процесу для досягнення учнями очікуваних навчальних результатів. Забезпечує необхідними ресурсами.</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Консультант. Ділиться знаннями, навичками, розвиває спроможності учнів, робить внесок в успіх кожного.</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Дослідник. Роль учителя як дослідника вимагає від учнів нового розуміння процесу навчання, зміщуючи акцент від «зовнішнього до внутрішнього джерела» (Lytle&amp;Cochran-Smith, 1993).</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Агент змін. Заохочує та проводить постійний аналіз і рефлексію. Ініціює різноманітні альтернативні існуючій практиці. Сприяє процесу змін і розвитку класу/школи.</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Педагогічна інновація - процес створення, поширення й використання нових засобів (нововведень) для розв'язання тих педагогічних проблем, які до цього розв'язувались по-іншому.</w:t>
      </w:r>
    </w:p>
    <w:p w:rsidR="008534E3" w:rsidRDefault="008534E3" w:rsidP="008534E3">
      <w:pPr>
        <w:spacing w:after="0" w:line="240" w:lineRule="auto"/>
        <w:ind w:firstLine="709"/>
        <w:jc w:val="both"/>
        <w:rPr>
          <w:rFonts w:ascii="Times New Roman" w:eastAsia="Times New Roman" w:hAnsi="Times New Roman" w:cs="Times New Roman"/>
          <w:color w:val="000000"/>
          <w:sz w:val="28"/>
          <w:szCs w:val="28"/>
        </w:rPr>
      </w:pPr>
    </w:p>
    <w:p w:rsidR="008534E3" w:rsidRPr="00005470"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Однією з особливостей сучасної системи освіти є співіснування двох стратегій організації навчання – традиційної та інноваційної.</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 xml:space="preserve">Якщо у традиційному навчанні увага акцентувалася на запам'ятовуванні і відтворенні інформації, то у нових умовах виникла потреба розвитку творчого (продуктивного) мислення </w:t>
      </w:r>
      <w:r>
        <w:rPr>
          <w:rFonts w:ascii="Times New Roman" w:hAnsi="Times New Roman" w:cs="Times New Roman"/>
          <w:sz w:val="28"/>
          <w:szCs w:val="28"/>
          <w:lang w:val="uk-UA"/>
        </w:rPr>
        <w:t>учня</w:t>
      </w:r>
      <w:r w:rsidRPr="007259E2">
        <w:rPr>
          <w:rFonts w:ascii="Times New Roman" w:hAnsi="Times New Roman" w:cs="Times New Roman"/>
          <w:sz w:val="28"/>
          <w:szCs w:val="28"/>
        </w:rPr>
        <w:t xml:space="preserve">, формування його комунікативних умінь та практичної підготовки до активної життєдіяльності у постійно мінливому соціальному середовищі. Слід зважати на особливість сучасної системи освіти в Україні, де має місце співіснування традиційних та інноваційних технологій навчання з яскравим нахилом в сторону традиціоналізму, що в повній мірі не забезпечує сучасних вимог до випускників </w:t>
      </w:r>
      <w:r>
        <w:rPr>
          <w:rFonts w:ascii="Times New Roman" w:hAnsi="Times New Roman" w:cs="Times New Roman"/>
          <w:sz w:val="28"/>
          <w:szCs w:val="28"/>
          <w:lang w:val="uk-UA"/>
        </w:rPr>
        <w:t>школи</w:t>
      </w:r>
      <w:r w:rsidRPr="007259E2">
        <w:rPr>
          <w:rFonts w:ascii="Times New Roman" w:hAnsi="Times New Roman" w:cs="Times New Roman"/>
          <w:sz w:val="28"/>
          <w:szCs w:val="28"/>
        </w:rPr>
        <w:t>. Отже, нагальною постає потреба широкого упровадження інновацій у навчальний процес.</w:t>
      </w:r>
    </w:p>
    <w:p w:rsidR="008534E3" w:rsidRPr="007259E2" w:rsidRDefault="008534E3" w:rsidP="008534E3">
      <w:pPr>
        <w:spacing w:after="0" w:line="240" w:lineRule="auto"/>
        <w:ind w:firstLine="709"/>
        <w:jc w:val="both"/>
        <w:rPr>
          <w:rFonts w:ascii="Times New Roman" w:hAnsi="Times New Roman" w:cs="Times New Roman"/>
          <w:sz w:val="28"/>
          <w:szCs w:val="28"/>
        </w:rPr>
      </w:pPr>
      <w:r w:rsidRPr="007259E2">
        <w:rPr>
          <w:rFonts w:ascii="Times New Roman" w:hAnsi="Times New Roman" w:cs="Times New Roman"/>
          <w:sz w:val="28"/>
          <w:szCs w:val="28"/>
        </w:rPr>
        <w:t>Зважаючи на актуальність інноваційних освітніх процесів, розглянемо порівняльну характеристику традиційного та інноваційного навч</w:t>
      </w:r>
      <w:r>
        <w:rPr>
          <w:rFonts w:ascii="Times New Roman" w:hAnsi="Times New Roman" w:cs="Times New Roman"/>
          <w:sz w:val="28"/>
          <w:szCs w:val="28"/>
        </w:rPr>
        <w:t>ання (таблиця</w:t>
      </w:r>
      <w:r w:rsidRPr="007259E2">
        <w:rPr>
          <w:rFonts w:ascii="Times New Roman" w:hAnsi="Times New Roman" w:cs="Times New Roman"/>
          <w:sz w:val="28"/>
          <w:szCs w:val="28"/>
        </w:rPr>
        <w:t>).</w:t>
      </w:r>
    </w:p>
    <w:p w:rsidR="008534E3" w:rsidRPr="007259E2" w:rsidRDefault="008534E3" w:rsidP="008534E3">
      <w:pPr>
        <w:spacing w:after="0" w:line="240" w:lineRule="auto"/>
        <w:ind w:firstLine="709"/>
        <w:jc w:val="right"/>
        <w:rPr>
          <w:rFonts w:ascii="Times New Roman" w:hAnsi="Times New Roman" w:cs="Times New Roman"/>
          <w:i/>
          <w:sz w:val="28"/>
          <w:szCs w:val="28"/>
        </w:rPr>
      </w:pPr>
      <w:r w:rsidRPr="007259E2">
        <w:rPr>
          <w:rFonts w:ascii="Times New Roman" w:hAnsi="Times New Roman" w:cs="Times New Roman"/>
          <w:i/>
          <w:sz w:val="28"/>
          <w:szCs w:val="28"/>
        </w:rPr>
        <w:t xml:space="preserve">Таблиця </w:t>
      </w:r>
    </w:p>
    <w:p w:rsidR="008534E3" w:rsidRPr="007259E2" w:rsidRDefault="008534E3" w:rsidP="008534E3">
      <w:pPr>
        <w:spacing w:after="0" w:line="240" w:lineRule="auto"/>
        <w:ind w:firstLine="709"/>
        <w:jc w:val="right"/>
        <w:rPr>
          <w:rFonts w:ascii="Times New Roman" w:hAnsi="Times New Roman" w:cs="Times New Roman"/>
          <w:i/>
          <w:sz w:val="28"/>
          <w:szCs w:val="28"/>
        </w:rPr>
      </w:pPr>
      <w:r w:rsidRPr="007259E2">
        <w:rPr>
          <w:rFonts w:ascii="Times New Roman" w:hAnsi="Times New Roman" w:cs="Times New Roman"/>
          <w:i/>
          <w:sz w:val="28"/>
          <w:szCs w:val="28"/>
        </w:rPr>
        <w:t>Порівняльна характеристика традиційного та інноваційного навчання</w:t>
      </w:r>
    </w:p>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2554"/>
        <w:gridCol w:w="3055"/>
        <w:gridCol w:w="3730"/>
      </w:tblGrid>
      <w:tr w:rsidR="008534E3" w:rsidRPr="007259E2" w:rsidTr="00793FDC">
        <w:trPr>
          <w:tblCellSpacing w:w="15" w:type="dxa"/>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Критерій характеристики</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Особливості технології навчання</w:t>
            </w:r>
          </w:p>
        </w:tc>
      </w:tr>
      <w:tr w:rsidR="008534E3" w:rsidRPr="007259E2" w:rsidTr="00793FDC">
        <w:trPr>
          <w:tblCellSpacing w:w="15" w:type="dxa"/>
        </w:trPr>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34E3" w:rsidRPr="007259E2" w:rsidRDefault="008534E3" w:rsidP="00793FDC">
            <w:pPr>
              <w:spacing w:after="0" w:line="240" w:lineRule="auto"/>
              <w:jc w:val="center"/>
              <w:rPr>
                <w:rFonts w:ascii="Times New Roman" w:hAnsi="Times New Roman" w:cs="Times New Roman"/>
                <w:sz w:val="28"/>
                <w:szCs w:val="28"/>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традиційна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інноваційна</w:t>
            </w:r>
          </w:p>
        </w:tc>
      </w:tr>
      <w:tr w:rsidR="008534E3" w:rsidRPr="007259E2" w:rsidTr="00793FDC">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 xml:space="preserve">Місце і роль </w:t>
            </w:r>
            <w:r>
              <w:rPr>
                <w:rFonts w:ascii="Times New Roman" w:hAnsi="Times New Roman" w:cs="Times New Roman"/>
                <w:sz w:val="28"/>
                <w:szCs w:val="28"/>
                <w:lang w:val="uk-UA"/>
              </w:rPr>
              <w:t>учителя</w:t>
            </w:r>
            <w:r w:rsidRPr="007259E2">
              <w:rPr>
                <w:rFonts w:ascii="Times New Roman" w:hAnsi="Times New Roman" w:cs="Times New Roman"/>
                <w:sz w:val="28"/>
                <w:szCs w:val="28"/>
              </w:rPr>
              <w:t xml:space="preserve"> у навчальному процесі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Суб'єкт, який визначає всі аспекти процесу навчання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 xml:space="preserve">Суб'єкт, який ініціює процес навчання і стимулює перетворення </w:t>
            </w:r>
            <w:r>
              <w:rPr>
                <w:rFonts w:ascii="Times New Roman" w:hAnsi="Times New Roman" w:cs="Times New Roman"/>
                <w:sz w:val="28"/>
                <w:szCs w:val="28"/>
                <w:lang w:val="uk-UA"/>
              </w:rPr>
              <w:t>учнів</w:t>
            </w:r>
            <w:r w:rsidRPr="007259E2">
              <w:rPr>
                <w:rFonts w:ascii="Times New Roman" w:hAnsi="Times New Roman" w:cs="Times New Roman"/>
                <w:sz w:val="28"/>
                <w:szCs w:val="28"/>
              </w:rPr>
              <w:t xml:space="preserve"> в активних суб'єктів процесу навчання</w:t>
            </w:r>
          </w:p>
        </w:tc>
      </w:tr>
      <w:tr w:rsidR="008534E3" w:rsidRPr="007259E2" w:rsidTr="00793FDC">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 xml:space="preserve">Місце і роль </w:t>
            </w:r>
            <w:r>
              <w:rPr>
                <w:rFonts w:ascii="Times New Roman" w:hAnsi="Times New Roman" w:cs="Times New Roman"/>
                <w:sz w:val="28"/>
                <w:szCs w:val="28"/>
                <w:lang w:val="uk-UA"/>
              </w:rPr>
              <w:t>учнів</w:t>
            </w:r>
            <w:r w:rsidRPr="007259E2">
              <w:rPr>
                <w:rFonts w:ascii="Times New Roman" w:hAnsi="Times New Roman" w:cs="Times New Roman"/>
                <w:sz w:val="28"/>
                <w:szCs w:val="28"/>
              </w:rPr>
              <w:t xml:space="preserve"> у навчаль</w:t>
            </w:r>
            <w:r w:rsidRPr="007259E2">
              <w:rPr>
                <w:rFonts w:ascii="Times New Roman" w:hAnsi="Times New Roman" w:cs="Times New Roman"/>
                <w:sz w:val="28"/>
                <w:szCs w:val="28"/>
              </w:rPr>
              <w:softHyphen/>
              <w:t>ному процесі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8C783F" w:rsidRDefault="008534E3" w:rsidP="00793FDC">
            <w:pPr>
              <w:spacing w:after="0" w:line="240" w:lineRule="auto"/>
              <w:jc w:val="center"/>
              <w:rPr>
                <w:rFonts w:ascii="Times New Roman" w:hAnsi="Times New Roman" w:cs="Times New Roman"/>
                <w:sz w:val="28"/>
                <w:szCs w:val="28"/>
                <w:lang w:val="uk-UA"/>
              </w:rPr>
            </w:pPr>
            <w:r w:rsidRPr="007259E2">
              <w:rPr>
                <w:rFonts w:ascii="Times New Roman" w:hAnsi="Times New Roman" w:cs="Times New Roman"/>
                <w:sz w:val="28"/>
                <w:szCs w:val="28"/>
              </w:rPr>
              <w:t>Сприйняття, засвоєння і відтворення інформа</w:t>
            </w:r>
            <w:r w:rsidRPr="007259E2">
              <w:rPr>
                <w:rFonts w:ascii="Times New Roman" w:hAnsi="Times New Roman" w:cs="Times New Roman"/>
                <w:sz w:val="28"/>
                <w:szCs w:val="28"/>
              </w:rPr>
              <w:softHyphen/>
              <w:t xml:space="preserve">ції, яку надає </w:t>
            </w:r>
            <w:r>
              <w:rPr>
                <w:rFonts w:ascii="Times New Roman" w:hAnsi="Times New Roman" w:cs="Times New Roman"/>
                <w:sz w:val="28"/>
                <w:szCs w:val="28"/>
                <w:lang w:val="uk-UA"/>
              </w:rPr>
              <w:t>учитель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Активне засвоєння і гене</w:t>
            </w:r>
            <w:r w:rsidRPr="007259E2">
              <w:rPr>
                <w:rFonts w:ascii="Times New Roman" w:hAnsi="Times New Roman" w:cs="Times New Roman"/>
                <w:sz w:val="28"/>
                <w:szCs w:val="28"/>
              </w:rPr>
              <w:softHyphen/>
              <w:t>рування знань, отриманих із різноманітних джерел</w:t>
            </w:r>
          </w:p>
        </w:tc>
      </w:tr>
      <w:tr w:rsidR="008534E3" w:rsidRPr="007259E2" w:rsidTr="00793FDC">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Тип</w:t>
            </w:r>
          </w:p>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інформаційної комунікації</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 xml:space="preserve">Керована </w:t>
            </w:r>
            <w:r>
              <w:rPr>
                <w:rFonts w:ascii="Times New Roman" w:hAnsi="Times New Roman" w:cs="Times New Roman"/>
                <w:sz w:val="28"/>
                <w:szCs w:val="28"/>
                <w:lang w:val="uk-UA"/>
              </w:rPr>
              <w:t>учителем</w:t>
            </w:r>
            <w:r w:rsidRPr="007259E2">
              <w:rPr>
                <w:rFonts w:ascii="Times New Roman" w:hAnsi="Times New Roman" w:cs="Times New Roman"/>
                <w:sz w:val="28"/>
                <w:szCs w:val="28"/>
              </w:rPr>
              <w:t xml:space="preserve"> інформація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 xml:space="preserve">Багатоканальна система, яка генерує інформацію між </w:t>
            </w:r>
            <w:r>
              <w:rPr>
                <w:rFonts w:ascii="Times New Roman" w:hAnsi="Times New Roman" w:cs="Times New Roman"/>
                <w:sz w:val="28"/>
                <w:szCs w:val="28"/>
                <w:lang w:val="uk-UA"/>
              </w:rPr>
              <w:t>учителем</w:t>
            </w:r>
            <w:r w:rsidRPr="007259E2">
              <w:rPr>
                <w:rFonts w:ascii="Times New Roman" w:hAnsi="Times New Roman" w:cs="Times New Roman"/>
                <w:sz w:val="28"/>
                <w:szCs w:val="28"/>
              </w:rPr>
              <w:t xml:space="preserve"> і </w:t>
            </w:r>
            <w:r>
              <w:rPr>
                <w:rFonts w:ascii="Times New Roman" w:hAnsi="Times New Roman" w:cs="Times New Roman"/>
                <w:sz w:val="28"/>
                <w:szCs w:val="28"/>
                <w:lang w:val="uk-UA"/>
              </w:rPr>
              <w:t>учнями</w:t>
            </w:r>
            <w:r w:rsidRPr="007259E2">
              <w:rPr>
                <w:rFonts w:ascii="Times New Roman" w:hAnsi="Times New Roman" w:cs="Times New Roman"/>
                <w:sz w:val="28"/>
                <w:szCs w:val="28"/>
              </w:rPr>
              <w:t>, а також забезпечує інформаційну взаємодію між ними</w:t>
            </w:r>
          </w:p>
        </w:tc>
      </w:tr>
      <w:tr w:rsidR="008534E3" w:rsidRPr="007259E2" w:rsidTr="00793FDC">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Методи управ</w:t>
            </w:r>
            <w:r w:rsidRPr="007259E2">
              <w:rPr>
                <w:rFonts w:ascii="Times New Roman" w:hAnsi="Times New Roman" w:cs="Times New Roman"/>
                <w:sz w:val="28"/>
                <w:szCs w:val="28"/>
              </w:rPr>
              <w:softHyphen/>
              <w:t>ління процесом навчання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Тоталітарне або</w:t>
            </w:r>
          </w:p>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авторитарне</w:t>
            </w:r>
          </w:p>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управління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Демократичне управління</w:t>
            </w:r>
          </w:p>
        </w:tc>
      </w:tr>
      <w:tr w:rsidR="008534E3" w:rsidRPr="007259E2" w:rsidTr="00793FDC">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Рівень творчості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 xml:space="preserve">Творчість притаманна </w:t>
            </w:r>
            <w:r>
              <w:rPr>
                <w:rFonts w:ascii="Times New Roman" w:hAnsi="Times New Roman" w:cs="Times New Roman"/>
                <w:sz w:val="28"/>
                <w:szCs w:val="28"/>
                <w:lang w:val="uk-UA"/>
              </w:rPr>
              <w:t>учителю</w:t>
            </w:r>
            <w:r w:rsidRPr="007259E2">
              <w:rPr>
                <w:rFonts w:ascii="Times New Roman" w:hAnsi="Times New Roman" w:cs="Times New Roman"/>
                <w:sz w:val="28"/>
                <w:szCs w:val="28"/>
              </w:rPr>
              <w:t xml:space="preserve">, </w:t>
            </w:r>
            <w:r>
              <w:rPr>
                <w:rFonts w:ascii="Times New Roman" w:hAnsi="Times New Roman" w:cs="Times New Roman"/>
                <w:sz w:val="28"/>
                <w:szCs w:val="28"/>
                <w:lang w:val="uk-UA"/>
              </w:rPr>
              <w:t>учню</w:t>
            </w:r>
            <w:r w:rsidRPr="007259E2">
              <w:rPr>
                <w:rFonts w:ascii="Times New Roman" w:hAnsi="Times New Roman" w:cs="Times New Roman"/>
                <w:sz w:val="28"/>
                <w:szCs w:val="28"/>
              </w:rPr>
              <w:t xml:space="preserve"> пропонується вже готова інформація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 xml:space="preserve">Творчість </w:t>
            </w:r>
            <w:r>
              <w:rPr>
                <w:rFonts w:ascii="Times New Roman" w:hAnsi="Times New Roman" w:cs="Times New Roman"/>
                <w:sz w:val="28"/>
                <w:szCs w:val="28"/>
                <w:lang w:val="uk-UA"/>
              </w:rPr>
              <w:t>учителя</w:t>
            </w:r>
            <w:r w:rsidRPr="007259E2">
              <w:rPr>
                <w:rFonts w:ascii="Times New Roman" w:hAnsi="Times New Roman" w:cs="Times New Roman"/>
                <w:sz w:val="28"/>
                <w:szCs w:val="28"/>
              </w:rPr>
              <w:t xml:space="preserve"> стає все більш різноманітною, а діяльність </w:t>
            </w:r>
            <w:r>
              <w:rPr>
                <w:rFonts w:ascii="Times New Roman" w:hAnsi="Times New Roman" w:cs="Times New Roman"/>
                <w:sz w:val="28"/>
                <w:szCs w:val="28"/>
                <w:lang w:val="uk-UA"/>
              </w:rPr>
              <w:t>учнів</w:t>
            </w:r>
            <w:r w:rsidRPr="007259E2">
              <w:rPr>
                <w:rFonts w:ascii="Times New Roman" w:hAnsi="Times New Roman" w:cs="Times New Roman"/>
                <w:sz w:val="28"/>
                <w:szCs w:val="28"/>
              </w:rPr>
              <w:t xml:space="preserve"> має яскраво виражений творчий характер</w:t>
            </w:r>
          </w:p>
        </w:tc>
      </w:tr>
      <w:tr w:rsidR="008534E3" w:rsidRPr="007259E2" w:rsidTr="00793FDC">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Проблемність процесу навчання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У кращому випадку має місце описування проблем чи проблемних ситуацій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Навчання відбувається в основному на прикладах і в умовах проблемних ситуацій, що сприяє формуванню вмінь їх визначення і вирішення</w:t>
            </w:r>
          </w:p>
        </w:tc>
      </w:tr>
      <w:tr w:rsidR="008534E3" w:rsidRPr="007259E2" w:rsidTr="00793FDC">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Рівень контролю за процесом навчання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Формальні, не індивідуалізовані форми контролю. Жорсткий контроль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 xml:space="preserve">Гнучкі індивідуалізовані форми контролю, навчання </w:t>
            </w:r>
            <w:r>
              <w:rPr>
                <w:rFonts w:ascii="Times New Roman" w:hAnsi="Times New Roman" w:cs="Times New Roman"/>
                <w:sz w:val="28"/>
                <w:szCs w:val="28"/>
                <w:lang w:val="uk-UA"/>
              </w:rPr>
              <w:t>учнів</w:t>
            </w:r>
            <w:r w:rsidRPr="007259E2">
              <w:rPr>
                <w:rFonts w:ascii="Times New Roman" w:hAnsi="Times New Roman" w:cs="Times New Roman"/>
                <w:sz w:val="28"/>
                <w:szCs w:val="28"/>
              </w:rPr>
              <w:t xml:space="preserve"> самоконтролю та рефлексії</w:t>
            </w:r>
          </w:p>
        </w:tc>
      </w:tr>
      <w:tr w:rsidR="008534E3" w:rsidRPr="007259E2" w:rsidTr="00793FDC">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Результат навчання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Сукупність знань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34E3" w:rsidRPr="007259E2" w:rsidRDefault="008534E3" w:rsidP="00793FDC">
            <w:pPr>
              <w:spacing w:after="0" w:line="240" w:lineRule="auto"/>
              <w:jc w:val="center"/>
              <w:rPr>
                <w:rFonts w:ascii="Times New Roman" w:hAnsi="Times New Roman" w:cs="Times New Roman"/>
                <w:sz w:val="28"/>
                <w:szCs w:val="28"/>
              </w:rPr>
            </w:pPr>
            <w:r w:rsidRPr="007259E2">
              <w:rPr>
                <w:rFonts w:ascii="Times New Roman" w:hAnsi="Times New Roman" w:cs="Times New Roman"/>
                <w:sz w:val="28"/>
                <w:szCs w:val="28"/>
              </w:rPr>
              <w:t>Сукупність знань, практичних вмінь і навичок, здатність до їх творчого використання в професійній діяльності</w:t>
            </w:r>
          </w:p>
        </w:tc>
      </w:tr>
    </w:tbl>
    <w:p w:rsidR="008534E3" w:rsidRDefault="008534E3" w:rsidP="008534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Як видно з таблиці</w:t>
      </w:r>
      <w:r w:rsidRPr="007259E2">
        <w:rPr>
          <w:rFonts w:ascii="Times New Roman" w:hAnsi="Times New Roman" w:cs="Times New Roman"/>
          <w:sz w:val="28"/>
          <w:szCs w:val="28"/>
        </w:rPr>
        <w:t xml:space="preserve"> інноваційні технології відрізняються від тради</w:t>
      </w:r>
      <w:r w:rsidRPr="007259E2">
        <w:rPr>
          <w:rFonts w:ascii="Times New Roman" w:hAnsi="Times New Roman" w:cs="Times New Roman"/>
          <w:sz w:val="28"/>
          <w:szCs w:val="28"/>
        </w:rPr>
        <w:softHyphen/>
        <w:t>ційних перш за все місцем і роллю основних учасників навчального</w:t>
      </w:r>
      <w:r>
        <w:rPr>
          <w:rFonts w:ascii="Times New Roman" w:hAnsi="Times New Roman" w:cs="Times New Roman"/>
          <w:sz w:val="28"/>
          <w:szCs w:val="28"/>
          <w:lang w:val="uk-UA"/>
        </w:rPr>
        <w:t xml:space="preserve"> </w:t>
      </w:r>
      <w:r w:rsidRPr="007259E2">
        <w:rPr>
          <w:rFonts w:ascii="Times New Roman" w:hAnsi="Times New Roman" w:cs="Times New Roman"/>
          <w:sz w:val="28"/>
          <w:szCs w:val="28"/>
        </w:rPr>
        <w:t xml:space="preserve">процесу - </w:t>
      </w:r>
      <w:r>
        <w:rPr>
          <w:rFonts w:ascii="Times New Roman" w:hAnsi="Times New Roman" w:cs="Times New Roman"/>
          <w:sz w:val="28"/>
          <w:szCs w:val="28"/>
          <w:lang w:val="uk-UA"/>
        </w:rPr>
        <w:t>учителя</w:t>
      </w:r>
      <w:r w:rsidRPr="007259E2">
        <w:rPr>
          <w:rFonts w:ascii="Times New Roman" w:hAnsi="Times New Roman" w:cs="Times New Roman"/>
          <w:sz w:val="28"/>
          <w:szCs w:val="28"/>
        </w:rPr>
        <w:t xml:space="preserve"> і </w:t>
      </w:r>
      <w:r>
        <w:rPr>
          <w:rFonts w:ascii="Times New Roman" w:hAnsi="Times New Roman" w:cs="Times New Roman"/>
          <w:sz w:val="28"/>
          <w:szCs w:val="28"/>
          <w:lang w:val="uk-UA"/>
        </w:rPr>
        <w:t>учнів</w:t>
      </w:r>
      <w:r w:rsidRPr="007259E2">
        <w:rPr>
          <w:rFonts w:ascii="Times New Roman" w:hAnsi="Times New Roman" w:cs="Times New Roman"/>
          <w:sz w:val="28"/>
          <w:szCs w:val="28"/>
        </w:rPr>
        <w:t>, їх взаємовідносинами, характером і змістом освітньої діяльності. І якщо в традиційному навчанні яскраво виражена підсистема</w:t>
      </w:r>
      <w:r>
        <w:rPr>
          <w:rFonts w:ascii="Times New Roman" w:hAnsi="Times New Roman" w:cs="Times New Roman"/>
          <w:sz w:val="28"/>
          <w:szCs w:val="28"/>
          <w:lang w:val="uk-UA"/>
        </w:rPr>
        <w:t xml:space="preserve"> «</w:t>
      </w:r>
      <w:r w:rsidRPr="007259E2">
        <w:rPr>
          <w:rFonts w:ascii="Times New Roman" w:hAnsi="Times New Roman" w:cs="Times New Roman"/>
          <w:sz w:val="28"/>
          <w:szCs w:val="28"/>
        </w:rPr>
        <w:t>суб'єкт - об'єкт</w:t>
      </w:r>
      <w:r>
        <w:rPr>
          <w:rFonts w:ascii="Times New Roman" w:hAnsi="Times New Roman" w:cs="Times New Roman"/>
          <w:sz w:val="28"/>
          <w:szCs w:val="28"/>
          <w:lang w:val="uk-UA"/>
        </w:rPr>
        <w:t>»</w:t>
      </w:r>
      <w:r w:rsidRPr="007259E2">
        <w:rPr>
          <w:rFonts w:ascii="Times New Roman" w:hAnsi="Times New Roman" w:cs="Times New Roman"/>
          <w:sz w:val="28"/>
          <w:szCs w:val="28"/>
        </w:rPr>
        <w:t xml:space="preserve">, у якій тільки </w:t>
      </w:r>
      <w:r>
        <w:rPr>
          <w:rFonts w:ascii="Times New Roman" w:hAnsi="Times New Roman" w:cs="Times New Roman"/>
          <w:sz w:val="28"/>
          <w:szCs w:val="28"/>
          <w:lang w:val="uk-UA"/>
        </w:rPr>
        <w:t>учитель</w:t>
      </w:r>
      <w:r w:rsidRPr="007259E2">
        <w:rPr>
          <w:rFonts w:ascii="Times New Roman" w:hAnsi="Times New Roman" w:cs="Times New Roman"/>
          <w:sz w:val="28"/>
          <w:szCs w:val="28"/>
        </w:rPr>
        <w:t xml:space="preserve"> відіграє роль суб'єкта, котрий визначає зміст, методи навчання та стиль взаємовідносин, то в інноваційному навчальному процесі зник</w:t>
      </w:r>
      <w:r>
        <w:rPr>
          <w:rFonts w:ascii="Times New Roman" w:hAnsi="Times New Roman" w:cs="Times New Roman"/>
          <w:sz w:val="28"/>
          <w:szCs w:val="28"/>
        </w:rPr>
        <w:t>ає жорсткий розподіл ролей між учителем</w:t>
      </w:r>
      <w:r w:rsidRPr="007259E2">
        <w:rPr>
          <w:rFonts w:ascii="Times New Roman" w:hAnsi="Times New Roman" w:cs="Times New Roman"/>
          <w:sz w:val="28"/>
          <w:szCs w:val="28"/>
        </w:rPr>
        <w:t xml:space="preserve"> і </w:t>
      </w:r>
      <w:r>
        <w:rPr>
          <w:rFonts w:ascii="Times New Roman" w:hAnsi="Times New Roman" w:cs="Times New Roman"/>
          <w:sz w:val="28"/>
          <w:szCs w:val="28"/>
          <w:lang w:val="uk-UA"/>
        </w:rPr>
        <w:t>учнем</w:t>
      </w:r>
      <w:r w:rsidRPr="007259E2">
        <w:rPr>
          <w:rFonts w:ascii="Times New Roman" w:hAnsi="Times New Roman" w:cs="Times New Roman"/>
          <w:sz w:val="28"/>
          <w:szCs w:val="28"/>
        </w:rPr>
        <w:t xml:space="preserve">. </w:t>
      </w:r>
      <w:r>
        <w:rPr>
          <w:rFonts w:ascii="Times New Roman" w:hAnsi="Times New Roman" w:cs="Times New Roman"/>
          <w:sz w:val="28"/>
          <w:szCs w:val="28"/>
          <w:lang w:val="uk-UA"/>
        </w:rPr>
        <w:t>Учень</w:t>
      </w:r>
      <w:r w:rsidRPr="007259E2">
        <w:rPr>
          <w:rFonts w:ascii="Times New Roman" w:hAnsi="Times New Roman" w:cs="Times New Roman"/>
          <w:sz w:val="28"/>
          <w:szCs w:val="28"/>
        </w:rPr>
        <w:t xml:space="preserve"> у цьому варіанті перетворюється у важливий освітній суб'єкт, активно залучаючись до активного спілкування з </w:t>
      </w:r>
      <w:r>
        <w:rPr>
          <w:rFonts w:ascii="Times New Roman" w:hAnsi="Times New Roman" w:cs="Times New Roman"/>
          <w:sz w:val="28"/>
          <w:szCs w:val="28"/>
          <w:lang w:val="uk-UA"/>
        </w:rPr>
        <w:t>учителем</w:t>
      </w:r>
      <w:r w:rsidRPr="007259E2">
        <w:rPr>
          <w:rFonts w:ascii="Times New Roman" w:hAnsi="Times New Roman" w:cs="Times New Roman"/>
          <w:sz w:val="28"/>
          <w:szCs w:val="28"/>
        </w:rPr>
        <w:t xml:space="preserve"> і використанням знань, отриманих у процесі самостійної роботи з різними джерелами інформації. Спрямованість на суб'єкт - суб'єктну, діалогічну взаємодію закономірно приводить до необхідності реалізувати навчально-виховний процес як через традиційні так і через інноваційні форми у їх гармонійному поєднанні.</w:t>
      </w:r>
    </w:p>
    <w:p w:rsidR="008534E3" w:rsidRPr="00FC0D83" w:rsidRDefault="008534E3" w:rsidP="008534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В педагогічному колективі нашої школи було проведення анкетування</w:t>
      </w:r>
      <w:r>
        <w:rPr>
          <w:rFonts w:ascii="Times New Roman" w:hAnsi="Times New Roman" w:cs="Times New Roman"/>
          <w:sz w:val="28"/>
          <w:szCs w:val="28"/>
          <w:lang w:val="uk-UA"/>
        </w:rPr>
        <w:t xml:space="preserve"> щодо використання педагогами інноваційних технологій в навчальному процесі.</w:t>
      </w:r>
    </w:p>
    <w:p w:rsidR="008534E3" w:rsidRDefault="008534E3" w:rsidP="008534E3">
      <w:pPr>
        <w:spacing w:after="0" w:line="240" w:lineRule="auto"/>
        <w:ind w:firstLine="709"/>
        <w:jc w:val="both"/>
        <w:rPr>
          <w:rFonts w:ascii="Times New Roman" w:hAnsi="Times New Roman" w:cs="Times New Roman"/>
          <w:sz w:val="28"/>
          <w:szCs w:val="28"/>
        </w:rPr>
      </w:pPr>
    </w:p>
    <w:p w:rsidR="008534E3" w:rsidRPr="001200E4" w:rsidRDefault="008534E3" w:rsidP="008534E3">
      <w:pPr>
        <w:pStyle w:val="a8"/>
        <w:numPr>
          <w:ilvl w:val="0"/>
          <w:numId w:val="9"/>
        </w:numPr>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 xml:space="preserve">Чи задіювались у Вашому педагогічному досвіді інноваційні </w:t>
      </w:r>
      <w:r>
        <w:rPr>
          <w:rFonts w:ascii="Times New Roman" w:hAnsi="Times New Roman" w:cs="Times New Roman"/>
          <w:sz w:val="26"/>
          <w:szCs w:val="26"/>
          <w:lang w:val="uk-UA"/>
        </w:rPr>
        <w:t>технології</w:t>
      </w:r>
      <w:r w:rsidRPr="001200E4">
        <w:rPr>
          <w:rFonts w:ascii="Times New Roman" w:hAnsi="Times New Roman" w:cs="Times New Roman"/>
          <w:sz w:val="26"/>
          <w:szCs w:val="26"/>
          <w:lang w:val="uk-UA"/>
        </w:rPr>
        <w:t xml:space="preserve"> в навчально-виховному процесі?             А)</w:t>
      </w:r>
      <w:r>
        <w:rPr>
          <w:rFonts w:ascii="Times New Roman" w:hAnsi="Times New Roman" w:cs="Times New Roman"/>
          <w:sz w:val="26"/>
          <w:szCs w:val="26"/>
          <w:lang w:val="uk-UA"/>
        </w:rPr>
        <w:t xml:space="preserve"> Так - %</w:t>
      </w:r>
      <w:r w:rsidRPr="001200E4">
        <w:rPr>
          <w:rFonts w:ascii="Times New Roman" w:hAnsi="Times New Roman" w:cs="Times New Roman"/>
          <w:sz w:val="26"/>
          <w:szCs w:val="26"/>
          <w:lang w:val="uk-UA"/>
        </w:rPr>
        <w:t xml:space="preserve">                         Б</w:t>
      </w:r>
      <w:r>
        <w:rPr>
          <w:rFonts w:ascii="Times New Roman" w:hAnsi="Times New Roman" w:cs="Times New Roman"/>
          <w:sz w:val="26"/>
          <w:szCs w:val="26"/>
          <w:lang w:val="uk-UA"/>
        </w:rPr>
        <w:t>) Н</w:t>
      </w:r>
      <w:r w:rsidRPr="001200E4">
        <w:rPr>
          <w:rFonts w:ascii="Times New Roman" w:hAnsi="Times New Roman" w:cs="Times New Roman"/>
          <w:sz w:val="26"/>
          <w:szCs w:val="26"/>
          <w:lang w:val="uk-UA"/>
        </w:rPr>
        <w:t>і</w:t>
      </w:r>
      <w:r>
        <w:rPr>
          <w:rFonts w:ascii="Times New Roman" w:hAnsi="Times New Roman" w:cs="Times New Roman"/>
          <w:sz w:val="26"/>
          <w:szCs w:val="26"/>
          <w:lang w:val="uk-UA"/>
        </w:rPr>
        <w:t xml:space="preserve"> - %</w:t>
      </w:r>
      <w:r w:rsidRPr="001200E4">
        <w:rPr>
          <w:rFonts w:ascii="Times New Roman" w:hAnsi="Times New Roman" w:cs="Times New Roman"/>
          <w:sz w:val="26"/>
          <w:szCs w:val="26"/>
          <w:lang w:val="uk-UA"/>
        </w:rPr>
        <w:t>.</w:t>
      </w:r>
    </w:p>
    <w:p w:rsidR="008534E3" w:rsidRPr="001200E4" w:rsidRDefault="008534E3" w:rsidP="008534E3">
      <w:pPr>
        <w:pStyle w:val="a8"/>
        <w:numPr>
          <w:ilvl w:val="0"/>
          <w:numId w:val="9"/>
        </w:numPr>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 xml:space="preserve">Наскільки використання інноваційних </w:t>
      </w:r>
      <w:r>
        <w:rPr>
          <w:rFonts w:ascii="Times New Roman" w:hAnsi="Times New Roman" w:cs="Times New Roman"/>
          <w:sz w:val="26"/>
          <w:szCs w:val="26"/>
          <w:lang w:val="uk-UA"/>
        </w:rPr>
        <w:t>технологій</w:t>
      </w:r>
      <w:r w:rsidRPr="001200E4">
        <w:rPr>
          <w:rFonts w:ascii="Times New Roman" w:hAnsi="Times New Roman" w:cs="Times New Roman"/>
          <w:sz w:val="26"/>
          <w:szCs w:val="26"/>
          <w:lang w:val="uk-UA"/>
        </w:rPr>
        <w:t xml:space="preserve"> є важливими сьогодні?</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А) Дуже важливо</w:t>
      </w:r>
      <w:r>
        <w:rPr>
          <w:rFonts w:ascii="Times New Roman" w:hAnsi="Times New Roman" w:cs="Times New Roman"/>
          <w:sz w:val="26"/>
          <w:szCs w:val="26"/>
          <w:lang w:val="uk-UA"/>
        </w:rPr>
        <w:t xml:space="preserve"> - %</w:t>
      </w:r>
      <w:r w:rsidRPr="001200E4">
        <w:rPr>
          <w:rFonts w:ascii="Times New Roman" w:hAnsi="Times New Roman" w:cs="Times New Roman"/>
          <w:sz w:val="26"/>
          <w:szCs w:val="26"/>
          <w:lang w:val="uk-UA"/>
        </w:rPr>
        <w:t>.                 Б) Важливо</w:t>
      </w:r>
      <w:r>
        <w:rPr>
          <w:rFonts w:ascii="Times New Roman" w:hAnsi="Times New Roman" w:cs="Times New Roman"/>
          <w:sz w:val="26"/>
          <w:szCs w:val="26"/>
          <w:lang w:val="uk-UA"/>
        </w:rPr>
        <w:t xml:space="preserve"> - %</w:t>
      </w:r>
      <w:r w:rsidRPr="001200E4">
        <w:rPr>
          <w:rFonts w:ascii="Times New Roman" w:hAnsi="Times New Roman" w:cs="Times New Roman"/>
          <w:sz w:val="26"/>
          <w:szCs w:val="26"/>
          <w:lang w:val="uk-UA"/>
        </w:rPr>
        <w:t>.                 В) Не важливо</w:t>
      </w:r>
      <w:r>
        <w:rPr>
          <w:rFonts w:ascii="Times New Roman" w:hAnsi="Times New Roman" w:cs="Times New Roman"/>
          <w:sz w:val="26"/>
          <w:szCs w:val="26"/>
          <w:lang w:val="uk-UA"/>
        </w:rPr>
        <w:t>- %</w:t>
      </w:r>
      <w:r w:rsidRPr="001200E4">
        <w:rPr>
          <w:rFonts w:ascii="Times New Roman" w:hAnsi="Times New Roman" w:cs="Times New Roman"/>
          <w:sz w:val="26"/>
          <w:szCs w:val="26"/>
          <w:lang w:val="uk-UA"/>
        </w:rPr>
        <w:t>.</w:t>
      </w:r>
    </w:p>
    <w:p w:rsidR="008534E3" w:rsidRPr="001200E4" w:rsidRDefault="008534E3" w:rsidP="008534E3">
      <w:pPr>
        <w:pStyle w:val="a8"/>
        <w:numPr>
          <w:ilvl w:val="0"/>
          <w:numId w:val="9"/>
        </w:numPr>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Які інноваційні технології, інтерактивні методи і засоби навчання Ви використовуєте на уроках?</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А) Активно використовую мультимедійні технології навчання, а також особистісно-зорієнтовані технології: проектну, колективний спосіб навчання, проблемне навчання і т. д.</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Б) Хотів (ла) би, але не використовую ІКТ через відсутність належного технічного забезпечення процесу навчання, проте активно використовую особистісно-зорієнтовані технології та методи навчання.</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В) Вважаю себе прихильником класичних методик і методів навчання, тому використовую нові й інформаційно-комунікаційні технології навчання рідко.</w:t>
      </w:r>
    </w:p>
    <w:p w:rsidR="008534E3" w:rsidRPr="00AD298D"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 xml:space="preserve">Г) Ваш варіант відповіді: </w:t>
      </w:r>
    </w:p>
    <w:p w:rsidR="008534E3" w:rsidRPr="001200E4" w:rsidRDefault="008534E3" w:rsidP="008534E3">
      <w:pPr>
        <w:pStyle w:val="a8"/>
        <w:numPr>
          <w:ilvl w:val="0"/>
          <w:numId w:val="9"/>
        </w:numPr>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Які труднощі Ви відчуваєте в процесі застосування інформаційних та інших технологій навчання з використанням інтерактивної дошки, мультимедійного проектору, комп’ютерного класу і т. д?</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А) Ніяких проблем немає, тому що весь навчально-виховний процес поєднано з використанням нових інформаційних технологій, навчальний заклад комплексно забезпечений необхідним обладнанням.</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Б) Процес використання нових інформаційних технологій навчання утруднений через відсутність відповідної матеріально-технічної бази навчального закладу.</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В) Не знаю, як узагалі використовувати інформаційні технології, оскільки програми ніякої не розроблено.</w:t>
      </w:r>
    </w:p>
    <w:p w:rsidR="008534E3"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 xml:space="preserve">Г) Ваш варіант відповіді: </w:t>
      </w:r>
    </w:p>
    <w:p w:rsidR="008534E3" w:rsidRPr="001200E4" w:rsidRDefault="008534E3" w:rsidP="008534E3">
      <w:pPr>
        <w:pStyle w:val="a8"/>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___</w:t>
      </w:r>
      <w:r w:rsidRPr="00AD298D">
        <w:rPr>
          <w:rFonts w:ascii="Times New Roman" w:hAnsi="Times New Roman" w:cs="Times New Roman"/>
          <w:sz w:val="26"/>
          <w:szCs w:val="26"/>
          <w:lang w:val="uk-UA"/>
        </w:rPr>
        <w:t>________</w:t>
      </w:r>
    </w:p>
    <w:p w:rsidR="008534E3" w:rsidRPr="001200E4" w:rsidRDefault="008534E3" w:rsidP="008534E3">
      <w:pPr>
        <w:pStyle w:val="a8"/>
        <w:numPr>
          <w:ilvl w:val="0"/>
          <w:numId w:val="9"/>
        </w:numPr>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Які переваги Ви вбачаєте в напрямі використання інноваційних технологій за умов навчального закладу?</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А) Представлення інформації на екрані комп’ютера в ігровій формі викликає у дітей величезний інтерес до матеріалу.</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Б) Це відмінний засіб підтримки завдань навчання. Проблемні завдання, заохочення учня в разі їх правильного розв’язування самим комп’ютером є стимулом пізнавальної активності.</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В) Є переваги, але незначні, робота з дітьми стає важкою, неконтрольованою, важко підбирати й подавати матеріал.</w:t>
      </w:r>
    </w:p>
    <w:p w:rsidR="008534E3"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 xml:space="preserve">Г) Ваш варіант відповіді: </w:t>
      </w:r>
    </w:p>
    <w:p w:rsidR="008534E3" w:rsidRPr="00AD298D" w:rsidRDefault="008534E3" w:rsidP="008534E3">
      <w:pPr>
        <w:pStyle w:val="a8"/>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___</w:t>
      </w:r>
      <w:r w:rsidRPr="00AD298D">
        <w:rPr>
          <w:rFonts w:ascii="Times New Roman" w:hAnsi="Times New Roman" w:cs="Times New Roman"/>
          <w:sz w:val="26"/>
          <w:szCs w:val="26"/>
          <w:lang w:val="uk-UA"/>
        </w:rPr>
        <w:t>________</w:t>
      </w:r>
    </w:p>
    <w:p w:rsidR="008534E3" w:rsidRPr="001200E4" w:rsidRDefault="008534E3" w:rsidP="008534E3">
      <w:pPr>
        <w:pStyle w:val="a8"/>
        <w:numPr>
          <w:ilvl w:val="0"/>
          <w:numId w:val="9"/>
        </w:numPr>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Як часто у своїй роботі Ви використовуєте інноваційні технології?</w:t>
      </w:r>
    </w:p>
    <w:p w:rsidR="008534E3"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 xml:space="preserve">А) Часто. </w:t>
      </w:r>
      <w:r>
        <w:rPr>
          <w:rFonts w:ascii="Times New Roman" w:hAnsi="Times New Roman" w:cs="Times New Roman"/>
          <w:sz w:val="26"/>
          <w:szCs w:val="26"/>
          <w:lang w:val="uk-UA"/>
        </w:rPr>
        <w:t xml:space="preserve"> </w:t>
      </w:r>
      <w:r w:rsidRPr="001200E4">
        <w:rPr>
          <w:rFonts w:ascii="Times New Roman" w:hAnsi="Times New Roman" w:cs="Times New Roman"/>
          <w:sz w:val="26"/>
          <w:szCs w:val="26"/>
          <w:lang w:val="uk-UA"/>
        </w:rPr>
        <w:t xml:space="preserve">Б) Рідко, можу взагалі не використовувати. </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В</w:t>
      </w:r>
      <w:r w:rsidRPr="001200E4">
        <w:rPr>
          <w:rFonts w:ascii="Times New Roman" w:hAnsi="Times New Roman" w:cs="Times New Roman"/>
          <w:sz w:val="26"/>
          <w:szCs w:val="26"/>
          <w:lang w:val="uk-UA"/>
        </w:rPr>
        <w:t>) Хочу використовувати, але не маю можливості. Г) Постійно.</w:t>
      </w:r>
    </w:p>
    <w:p w:rsidR="008534E3" w:rsidRPr="001200E4" w:rsidRDefault="008534E3" w:rsidP="008534E3">
      <w:pPr>
        <w:pStyle w:val="a8"/>
        <w:widowControl w:val="0"/>
        <w:numPr>
          <w:ilvl w:val="0"/>
          <w:numId w:val="9"/>
        </w:numPr>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На Вашу думку, які мають бути виконані умови для використання інновацій у навчально-виховному процесі навчального закладу?</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 xml:space="preserve">А) </w:t>
      </w:r>
      <w:r>
        <w:rPr>
          <w:rFonts w:ascii="Times New Roman" w:hAnsi="Times New Roman" w:cs="Times New Roman"/>
          <w:sz w:val="26"/>
          <w:szCs w:val="26"/>
          <w:lang w:val="uk-UA"/>
        </w:rPr>
        <w:t xml:space="preserve">  </w:t>
      </w:r>
      <w:r w:rsidRPr="001200E4">
        <w:rPr>
          <w:rFonts w:ascii="Times New Roman" w:hAnsi="Times New Roman" w:cs="Times New Roman"/>
          <w:sz w:val="26"/>
          <w:szCs w:val="26"/>
          <w:lang w:val="uk-UA"/>
        </w:rPr>
        <w:t>Створення інформаційно-розвивального середовища.</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 xml:space="preserve">Б) </w:t>
      </w:r>
      <w:r>
        <w:rPr>
          <w:rFonts w:ascii="Times New Roman" w:hAnsi="Times New Roman" w:cs="Times New Roman"/>
          <w:sz w:val="26"/>
          <w:szCs w:val="26"/>
          <w:lang w:val="uk-UA"/>
        </w:rPr>
        <w:t xml:space="preserve">  </w:t>
      </w:r>
      <w:r w:rsidRPr="001200E4">
        <w:rPr>
          <w:rFonts w:ascii="Times New Roman" w:hAnsi="Times New Roman" w:cs="Times New Roman"/>
          <w:sz w:val="26"/>
          <w:szCs w:val="26"/>
          <w:lang w:val="uk-UA"/>
        </w:rPr>
        <w:t>Навчання педагогів використовувати інновації.</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В) Розроблення занять із дітьми та діяльність у позаурочний час у поєднанні з інноваційними технологіями.</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Г) Інформаційна розробка та функціонування сайту навчального закладу для вчителів, батьків, адміністрації та суспільства.</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Д) Розвиток інформаційної грамотності батьків.</w:t>
      </w:r>
    </w:p>
    <w:p w:rsidR="008534E3" w:rsidRDefault="008534E3" w:rsidP="008534E3">
      <w:pPr>
        <w:pStyle w:val="a8"/>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Є</w:t>
      </w:r>
      <w:r w:rsidRPr="001200E4">
        <w:rPr>
          <w:rFonts w:ascii="Times New Roman" w:hAnsi="Times New Roman" w:cs="Times New Roman"/>
          <w:sz w:val="26"/>
          <w:szCs w:val="26"/>
          <w:lang w:val="uk-UA"/>
        </w:rPr>
        <w:t xml:space="preserve">) Ваш варіант відповіді: </w:t>
      </w:r>
    </w:p>
    <w:p w:rsidR="008534E3" w:rsidRPr="001200E4" w:rsidRDefault="008534E3" w:rsidP="008534E3">
      <w:pPr>
        <w:pStyle w:val="a8"/>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8.  </w:t>
      </w:r>
      <w:r w:rsidRPr="001200E4">
        <w:rPr>
          <w:rFonts w:ascii="Times New Roman" w:hAnsi="Times New Roman" w:cs="Times New Roman"/>
          <w:sz w:val="26"/>
          <w:szCs w:val="26"/>
          <w:lang w:val="uk-UA"/>
        </w:rPr>
        <w:t>Як Ви гадаєте, чи є корисним використання інноваційних технологій у роботі навчального закладу?</w:t>
      </w:r>
    </w:p>
    <w:p w:rsidR="008534E3" w:rsidRDefault="008534E3" w:rsidP="008534E3">
      <w:pPr>
        <w:spacing w:after="0" w:line="240" w:lineRule="auto"/>
        <w:ind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 xml:space="preserve">А) Так. </w:t>
      </w:r>
    </w:p>
    <w:p w:rsidR="008534E3" w:rsidRDefault="008534E3" w:rsidP="008534E3">
      <w:pPr>
        <w:spacing w:after="0" w:line="240" w:lineRule="auto"/>
        <w:ind w:firstLine="567"/>
        <w:jc w:val="both"/>
        <w:rPr>
          <w:rFonts w:ascii="Times New Roman" w:hAnsi="Times New Roman" w:cs="Times New Roman"/>
          <w:sz w:val="26"/>
          <w:szCs w:val="26"/>
          <w:lang w:val="uk-UA"/>
        </w:rPr>
      </w:pPr>
      <w:r w:rsidRPr="001200E4">
        <w:rPr>
          <w:rFonts w:ascii="Times New Roman" w:hAnsi="Times New Roman" w:cs="Times New Roman"/>
          <w:sz w:val="26"/>
          <w:szCs w:val="26"/>
          <w:lang w:val="uk-UA"/>
        </w:rPr>
        <w:t xml:space="preserve">Б) Ні. </w:t>
      </w:r>
    </w:p>
    <w:p w:rsidR="008534E3" w:rsidRDefault="008534E3" w:rsidP="008534E3">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1200E4">
        <w:rPr>
          <w:rFonts w:ascii="Times New Roman" w:hAnsi="Times New Roman" w:cs="Times New Roman"/>
          <w:sz w:val="26"/>
          <w:szCs w:val="26"/>
          <w:lang w:val="uk-UA"/>
        </w:rPr>
        <w:t>В) Інша відповідь:</w:t>
      </w:r>
    </w:p>
    <w:p w:rsidR="008534E3" w:rsidRDefault="008534E3" w:rsidP="008534E3">
      <w:pPr>
        <w:spacing w:after="0" w:line="240" w:lineRule="auto"/>
        <w:jc w:val="both"/>
        <w:rPr>
          <w:rFonts w:ascii="Times New Roman" w:hAnsi="Times New Roman" w:cs="Times New Roman"/>
          <w:sz w:val="26"/>
          <w:szCs w:val="26"/>
          <w:lang w:val="uk-UA"/>
        </w:rPr>
      </w:pPr>
    </w:p>
    <w:p w:rsidR="008534E3" w:rsidRDefault="008534E3" w:rsidP="008534E3">
      <w:pPr>
        <w:spacing w:after="0" w:line="240" w:lineRule="auto"/>
        <w:jc w:val="both"/>
        <w:rPr>
          <w:rFonts w:ascii="Times New Roman" w:hAnsi="Times New Roman" w:cs="Times New Roman"/>
          <w:sz w:val="26"/>
          <w:szCs w:val="26"/>
          <w:lang w:val="uk-UA"/>
        </w:rPr>
      </w:pPr>
    </w:p>
    <w:tbl>
      <w:tblPr>
        <w:tblStyle w:val="a9"/>
        <w:tblW w:w="0" w:type="auto"/>
        <w:tblLook w:val="04A0" w:firstRow="1" w:lastRow="0" w:firstColumn="1" w:lastColumn="0" w:noHBand="0" w:noVBand="1"/>
      </w:tblPr>
      <w:tblGrid>
        <w:gridCol w:w="675"/>
        <w:gridCol w:w="6338"/>
        <w:gridCol w:w="617"/>
        <w:gridCol w:w="1239"/>
        <w:gridCol w:w="476"/>
      </w:tblGrid>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 з/п</w:t>
            </w:r>
          </w:p>
        </w:t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Основні критерії уроку</w:t>
            </w:r>
          </w:p>
        </w:t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Так</w:t>
            </w:r>
          </w:p>
        </w:t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 xml:space="preserve">Частково </w:t>
            </w:r>
          </w:p>
        </w:t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 xml:space="preserve">Ні </w:t>
            </w: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1</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Готуючись до уроку, старанно продумую його мету: навчальну, розвивальну та виховну.</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2</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У своїй роботі застосовую різноманітні сучасні методи навчання</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3</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Можу зацікавити учнів, захопити їх, примусити співпереживати, радіти та сумувати</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4</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Установлюю та підтримую зворотний зв’язок</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5</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Здійснюю зв'язок навчального матеріалу з практикою життя</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6</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Розвиваю навички самоконтролю, уміння об’єктивно оцінювати свою відповідь, відповіді товариша</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7</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Використовую педагогічні інновації</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8</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Маю власні педагогічні знахідки</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9</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Раціонально використовую час уроку</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10</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У мене є на уроці помічник, лаборант</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11</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Використовую на уроці ТЗН</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12</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Учні беруть участь у плануванні уроку, ураховую їхню думку під час організації навчання</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13</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Домашні завдання коментую</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14</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Пильную за дотриманням санітарно-гігієнічних вимог на уроці (чистота, готовність робочих місць)</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15</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Об’єктивно оцінюю учнів</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16</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Задоволений (на) результатами своїх учнів</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r w:rsidR="008534E3" w:rsidTr="00793FDC">
        <w:tc>
          <w:tcPr>
            <w:tcW w:w="0" w:type="auto"/>
          </w:tcPr>
          <w:p w:rsidR="008534E3" w:rsidRDefault="008534E3" w:rsidP="00793FDC">
            <w:pPr>
              <w:jc w:val="center"/>
              <w:rPr>
                <w:rFonts w:ascii="Times New Roman" w:hAnsi="Times New Roman"/>
                <w:sz w:val="26"/>
                <w:szCs w:val="26"/>
                <w:lang w:val="uk-UA"/>
              </w:rPr>
            </w:pPr>
            <w:r>
              <w:rPr>
                <w:rFonts w:ascii="Times New Roman" w:hAnsi="Times New Roman"/>
                <w:sz w:val="26"/>
                <w:szCs w:val="26"/>
                <w:lang w:val="uk-UA"/>
              </w:rPr>
              <w:t>17</w:t>
            </w:r>
          </w:p>
        </w:tc>
        <w:tc>
          <w:tcPr>
            <w:tcW w:w="0" w:type="auto"/>
          </w:tcPr>
          <w:p w:rsidR="008534E3" w:rsidRDefault="008534E3" w:rsidP="00793FDC">
            <w:pPr>
              <w:rPr>
                <w:rFonts w:ascii="Times New Roman" w:hAnsi="Times New Roman"/>
                <w:sz w:val="26"/>
                <w:szCs w:val="26"/>
                <w:lang w:val="uk-UA"/>
              </w:rPr>
            </w:pPr>
            <w:r>
              <w:rPr>
                <w:rFonts w:ascii="Times New Roman" w:hAnsi="Times New Roman"/>
                <w:sz w:val="26"/>
                <w:szCs w:val="26"/>
                <w:lang w:val="uk-UA"/>
              </w:rPr>
              <w:t>Після кожного уроку заповнюю журнал, виставляю бали в учнівські щоденники</w:t>
            </w: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c>
          <w:tcPr>
            <w:tcW w:w="0" w:type="auto"/>
          </w:tcPr>
          <w:p w:rsidR="008534E3" w:rsidRDefault="008534E3" w:rsidP="00793FDC">
            <w:pPr>
              <w:jc w:val="center"/>
              <w:rPr>
                <w:rFonts w:ascii="Times New Roman" w:hAnsi="Times New Roman"/>
                <w:sz w:val="26"/>
                <w:szCs w:val="26"/>
                <w:lang w:val="uk-UA"/>
              </w:rPr>
            </w:pPr>
          </w:p>
        </w:tc>
      </w:tr>
    </w:tbl>
    <w:p w:rsidR="008534E3" w:rsidRDefault="008534E3" w:rsidP="008534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15-17 відповідей «так» - ви талановитий, сучасний, творчий учитель, уміло організовуєте навчально-виховний процес, виховуєте інтерес до предмета, домагаєтеся формування міцних знань.</w:t>
      </w:r>
    </w:p>
    <w:p w:rsidR="008534E3" w:rsidRDefault="008534E3" w:rsidP="008534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10-15 відповідей «так» - ви володієте програмовим матеріалом, успішно навчаєте учнів, але не завжди послідовні в дотриманні сучасних педагогічних вимог до уроку. Учні вас розуміють.</w:t>
      </w:r>
    </w:p>
    <w:p w:rsidR="008534E3" w:rsidRPr="00FC0D83" w:rsidRDefault="008534E3" w:rsidP="008534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10 відповідей «так» - працюєте по-старому, вас не цікавлять досягнення сучасної педагогіки, учні вас терплять. Часто ви самі відчуваєте, що працюєте безініціативно, однак боїтеся зізнатися в цьому самому собі.</w:t>
      </w:r>
    </w:p>
    <w:p w:rsidR="008534E3" w:rsidRPr="00005470" w:rsidRDefault="008534E3" w:rsidP="008534E3">
      <w:pPr>
        <w:spacing w:after="0" w:line="240" w:lineRule="auto"/>
        <w:ind w:firstLine="709"/>
        <w:jc w:val="both"/>
        <w:rPr>
          <w:rFonts w:ascii="Times New Roman" w:hAnsi="Times New Roman" w:cs="Times New Roman"/>
          <w:sz w:val="28"/>
          <w:szCs w:val="28"/>
        </w:rPr>
      </w:pPr>
      <w:r w:rsidRPr="00005470">
        <w:rPr>
          <w:rFonts w:ascii="Times New Roman" w:hAnsi="Times New Roman" w:cs="Times New Roman"/>
          <w:sz w:val="28"/>
          <w:szCs w:val="28"/>
        </w:rPr>
        <w:t>Навчання з використанням інноваційних технологій якісно перевищує класичну освіту. Воно інтегрує процеси, які не можна об’єднувати в межах класичної освіти:</w:t>
      </w:r>
      <w:r>
        <w:rPr>
          <w:rFonts w:ascii="Times New Roman" w:hAnsi="Times New Roman" w:cs="Times New Roman"/>
          <w:sz w:val="28"/>
          <w:szCs w:val="28"/>
        </w:rPr>
        <w:t xml:space="preserve"> </w:t>
      </w:r>
      <w:r w:rsidRPr="00005470">
        <w:rPr>
          <w:rFonts w:ascii="Times New Roman" w:hAnsi="Times New Roman" w:cs="Times New Roman"/>
          <w:sz w:val="28"/>
          <w:szCs w:val="28"/>
        </w:rPr>
        <w:t>навчання, працевлаштування, планування кар’єри, безперервна освіта.</w:t>
      </w:r>
    </w:p>
    <w:p w:rsidR="008534E3" w:rsidRDefault="008534E3" w:rsidP="008534E3">
      <w:pPr>
        <w:spacing w:after="0" w:line="240" w:lineRule="auto"/>
        <w:ind w:firstLine="709"/>
        <w:jc w:val="both"/>
        <w:rPr>
          <w:rFonts w:ascii="Times New Roman" w:hAnsi="Times New Roman" w:cs="Times New Roman"/>
          <w:sz w:val="28"/>
          <w:szCs w:val="28"/>
          <w:lang w:val="uk-UA"/>
        </w:rPr>
      </w:pPr>
      <w:r w:rsidRPr="00005470">
        <w:rPr>
          <w:rFonts w:ascii="Times New Roman" w:hAnsi="Times New Roman" w:cs="Times New Roman"/>
          <w:sz w:val="28"/>
          <w:szCs w:val="28"/>
        </w:rPr>
        <w:t xml:space="preserve">Проте на даний час питання впровадження інноваційних технологій вимагає серйозного науково-методичного підходу, який забезпечує </w:t>
      </w:r>
      <w:r>
        <w:rPr>
          <w:rFonts w:ascii="Times New Roman" w:hAnsi="Times New Roman" w:cs="Times New Roman"/>
          <w:sz w:val="28"/>
          <w:szCs w:val="28"/>
        </w:rPr>
        <w:t>як</w:t>
      </w:r>
      <w:r>
        <w:rPr>
          <w:rFonts w:ascii="Times New Roman" w:hAnsi="Times New Roman" w:cs="Times New Roman"/>
          <w:sz w:val="28"/>
          <w:szCs w:val="28"/>
          <w:lang w:val="uk-UA"/>
        </w:rPr>
        <w:t>і</w:t>
      </w:r>
      <w:r>
        <w:rPr>
          <w:rFonts w:ascii="Times New Roman" w:hAnsi="Times New Roman" w:cs="Times New Roman"/>
          <w:sz w:val="28"/>
          <w:szCs w:val="28"/>
        </w:rPr>
        <w:t xml:space="preserve">сну </w:t>
      </w:r>
      <w:r w:rsidRPr="00005470">
        <w:rPr>
          <w:rFonts w:ascii="Times New Roman" w:hAnsi="Times New Roman" w:cs="Times New Roman"/>
          <w:sz w:val="28"/>
          <w:szCs w:val="28"/>
        </w:rPr>
        <w:t xml:space="preserve">роботу </w:t>
      </w:r>
      <w:r w:rsidRPr="007E539A">
        <w:rPr>
          <w:rFonts w:ascii="Times New Roman" w:hAnsi="Times New Roman" w:cs="Times New Roman"/>
          <w:sz w:val="28"/>
          <w:szCs w:val="28"/>
        </w:rPr>
        <w:t>педагогічного колективу</w:t>
      </w:r>
      <w:r>
        <w:rPr>
          <w:rFonts w:ascii="Times New Roman" w:hAnsi="Times New Roman" w:cs="Times New Roman"/>
          <w:sz w:val="28"/>
          <w:szCs w:val="28"/>
          <w:lang w:val="uk-UA"/>
        </w:rPr>
        <w:t>.</w:t>
      </w:r>
    </w:p>
    <w:p w:rsidR="008534E3" w:rsidRPr="007E539A" w:rsidRDefault="008534E3" w:rsidP="008534E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Завершити свій виступ хочу однією притчею про Майстра, епіграфом до якої взято такі слова: «Кожний, хто вміє згуртувати навколо себе людей із різними характерами, різними інтересами й може привести їх до успіху, - справжній Майстер…».</w:t>
      </w:r>
    </w:p>
    <w:p w:rsidR="008534E3" w:rsidRPr="007E539A" w:rsidRDefault="008534E3" w:rsidP="008534E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E539A">
        <w:rPr>
          <w:rFonts w:ascii="Times New Roman" w:eastAsia="Times New Roman" w:hAnsi="Times New Roman" w:cs="Times New Roman"/>
          <w:color w:val="000000"/>
          <w:sz w:val="28"/>
          <w:szCs w:val="28"/>
        </w:rPr>
        <w:t>Якось зібралися разом музичні інструменти: скрипка, саксофон, труба, сопілка й контрабас. І виникла між ними суперечка – хто краще за всіх грає. Кожний інструмент почав виводити свою мелодію, показувати свою майстерність. Але виходила не музика, а жахливі звуки. І чим більше старався кожен із них, тим не зрозумілішою й потворнішою ставала мелодія.</w:t>
      </w:r>
    </w:p>
    <w:p w:rsidR="008534E3" w:rsidRPr="007E539A" w:rsidRDefault="008534E3" w:rsidP="008534E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E539A">
        <w:rPr>
          <w:rFonts w:ascii="Times New Roman" w:eastAsia="Times New Roman" w:hAnsi="Times New Roman" w:cs="Times New Roman"/>
          <w:color w:val="000000"/>
          <w:sz w:val="28"/>
          <w:szCs w:val="28"/>
        </w:rPr>
        <w:t>Але з’явилася людина й одним помахом руки зупинила ці звуки, сказавши: «Друзі, мелодія – це одне ціле. Нехай кожний прислухається до іншого, й ви побачите, що вийде».</w:t>
      </w:r>
    </w:p>
    <w:p w:rsidR="008534E3" w:rsidRPr="007E539A" w:rsidRDefault="008534E3" w:rsidP="008534E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E539A">
        <w:rPr>
          <w:rFonts w:ascii="Times New Roman" w:eastAsia="Times New Roman" w:hAnsi="Times New Roman" w:cs="Times New Roman"/>
          <w:color w:val="000000"/>
          <w:sz w:val="28"/>
          <w:szCs w:val="28"/>
        </w:rPr>
        <w:t>Людина знову змахнула рукою, і спочатку несміливо, а потім усе краще зазвучала мелодія, в якій було чути смуток скрипки, ліричність саксофона, оптимізм труби, ніжність сопілки, величність контрабаса.</w:t>
      </w:r>
    </w:p>
    <w:p w:rsidR="008534E3" w:rsidRPr="007E539A" w:rsidRDefault="008534E3" w:rsidP="008534E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E539A">
        <w:rPr>
          <w:rFonts w:ascii="Times New Roman" w:eastAsia="Times New Roman" w:hAnsi="Times New Roman" w:cs="Times New Roman"/>
          <w:color w:val="000000"/>
          <w:sz w:val="28"/>
          <w:szCs w:val="28"/>
        </w:rPr>
        <w:t>Інструменти грали, із замилуванням стежили за чарівними помахами рук людини. А мелодія все звучала і звучала, поєднуючи виконавців і слухачів у єдине ціле.</w:t>
      </w:r>
    </w:p>
    <w:p w:rsidR="008534E3" w:rsidRPr="007E539A" w:rsidRDefault="008534E3" w:rsidP="008534E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E539A">
        <w:rPr>
          <w:rFonts w:ascii="Times New Roman" w:eastAsia="Times New Roman" w:hAnsi="Times New Roman" w:cs="Times New Roman"/>
          <w:color w:val="000000"/>
          <w:sz w:val="28"/>
          <w:szCs w:val="28"/>
        </w:rPr>
        <w:t>Як важливо, щоб оркестром хтось диригував. Досягнення гармонії можливе лише тоді, коли всі об’єднані однією метою й спрямовані єдиною волею в єдиному пориві…</w:t>
      </w:r>
      <w:r w:rsidRPr="007E539A">
        <w:rPr>
          <w:rFonts w:ascii="Times New Roman" w:eastAsia="Times New Roman" w:hAnsi="Times New Roman" w:cs="Times New Roman"/>
          <w:color w:val="000000"/>
          <w:sz w:val="28"/>
          <w:szCs w:val="28"/>
        </w:rPr>
        <w:br/>
        <w:t>         Такими Майстрами, є саме вчителі, а інструменти – наші учні.</w:t>
      </w:r>
    </w:p>
    <w:p w:rsidR="008534E3" w:rsidRPr="007E539A" w:rsidRDefault="008534E3" w:rsidP="008534E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E539A">
        <w:rPr>
          <w:rFonts w:ascii="Times New Roman" w:eastAsia="Times New Roman" w:hAnsi="Times New Roman" w:cs="Times New Roman"/>
          <w:color w:val="000000"/>
          <w:sz w:val="28"/>
          <w:szCs w:val="28"/>
        </w:rPr>
        <w:t xml:space="preserve">Ми з вами, хочемо того чи ні, є вчителями нового століття, і всі, я переконана, ціле життя працюватимемо для того, щоб навчання було ефективним і плідним, стало радістю і задоволенням кожної дитини, щоб шкільне життя, у якому беруть участь і </w:t>
      </w:r>
      <w:proofErr w:type="gramStart"/>
      <w:r w:rsidRPr="007E539A">
        <w:rPr>
          <w:rFonts w:ascii="Times New Roman" w:eastAsia="Times New Roman" w:hAnsi="Times New Roman" w:cs="Times New Roman"/>
          <w:color w:val="000000"/>
          <w:sz w:val="28"/>
          <w:szCs w:val="28"/>
        </w:rPr>
        <w:t>учні ,</w:t>
      </w:r>
      <w:proofErr w:type="gramEnd"/>
      <w:r w:rsidRPr="007E539A">
        <w:rPr>
          <w:rFonts w:ascii="Times New Roman" w:eastAsia="Times New Roman" w:hAnsi="Times New Roman" w:cs="Times New Roman"/>
          <w:color w:val="000000"/>
          <w:sz w:val="28"/>
          <w:szCs w:val="28"/>
        </w:rPr>
        <w:t xml:space="preserve"> і вчителі, і батьки, досягло гармонії.</w:t>
      </w:r>
    </w:p>
    <w:p w:rsidR="008534E3" w:rsidRDefault="008534E3" w:rsidP="008534E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E539A">
        <w:rPr>
          <w:rFonts w:ascii="Times New Roman" w:eastAsia="Times New Roman" w:hAnsi="Times New Roman" w:cs="Times New Roman"/>
          <w:color w:val="000000"/>
          <w:sz w:val="28"/>
          <w:szCs w:val="28"/>
        </w:rPr>
        <w:t>І якщо вірити М.Остроградському, що «хороші вчителі створюють хороших учнів», то в майбутньому, я вірю, учні нашої школи стануть справжніми людьми.</w:t>
      </w:r>
    </w:p>
    <w:p w:rsidR="008534E3" w:rsidRDefault="008534E3" w:rsidP="008534E3">
      <w:pPr>
        <w:spacing w:after="0" w:line="240" w:lineRule="auto"/>
        <w:jc w:val="both"/>
        <w:rPr>
          <w:rFonts w:ascii="Times New Roman" w:hAnsi="Times New Roman" w:cs="Times New Roman"/>
          <w:sz w:val="28"/>
          <w:szCs w:val="28"/>
        </w:rPr>
      </w:pPr>
    </w:p>
    <w:p w:rsidR="008534E3" w:rsidRDefault="008534E3" w:rsidP="008534E3">
      <w:pPr>
        <w:spacing w:after="0" w:line="240" w:lineRule="auto"/>
        <w:jc w:val="both"/>
        <w:rPr>
          <w:rFonts w:ascii="Times New Roman" w:hAnsi="Times New Roman" w:cs="Times New Roman"/>
          <w:sz w:val="28"/>
          <w:szCs w:val="28"/>
        </w:rPr>
      </w:pPr>
    </w:p>
    <w:p w:rsidR="008534E3" w:rsidRPr="008534E3" w:rsidRDefault="008534E3" w:rsidP="008534E3">
      <w:pPr>
        <w:pStyle w:val="a8"/>
        <w:numPr>
          <w:ilvl w:val="0"/>
          <w:numId w:val="11"/>
        </w:numPr>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СЛУХАЛИ:</w:t>
      </w:r>
    </w:p>
    <w:p w:rsidR="008534E3" w:rsidRDefault="008534E3" w:rsidP="008534E3">
      <w:pPr>
        <w:pStyle w:val="a8"/>
        <w:spacing w:after="0" w:line="240" w:lineRule="auto"/>
        <w:ind w:left="1069"/>
        <w:jc w:val="both"/>
        <w:rPr>
          <w:rFonts w:ascii="Times New Roman" w:hAnsi="Times New Roman" w:cs="Times New Roman"/>
          <w:sz w:val="28"/>
          <w:lang w:val="uk-UA"/>
        </w:rPr>
      </w:pPr>
      <w:r>
        <w:rPr>
          <w:rFonts w:ascii="Times New Roman" w:hAnsi="Times New Roman" w:cs="Times New Roman"/>
          <w:sz w:val="28"/>
          <w:szCs w:val="28"/>
          <w:lang w:val="uk-UA"/>
        </w:rPr>
        <w:t>Вчитель іноземної мови, Ганна МЕДВЕДЕНКО, розповіла про «</w:t>
      </w:r>
      <w:r w:rsidRPr="004E395D">
        <w:rPr>
          <w:rFonts w:ascii="Times New Roman" w:hAnsi="Times New Roman" w:cs="Times New Roman"/>
          <w:sz w:val="28"/>
          <w:lang w:val="uk-UA"/>
        </w:rPr>
        <w:t>Інноваційні підходи до організації освітнього процесу на уроках іноземної мови</w:t>
      </w:r>
      <w:r>
        <w:rPr>
          <w:rFonts w:ascii="Times New Roman" w:hAnsi="Times New Roman" w:cs="Times New Roman"/>
          <w:sz w:val="28"/>
          <w:lang w:val="uk-UA"/>
        </w:rPr>
        <w:t>»</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Інноваційні технології навчання на уроках англійської мови</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Розвиток системи освіти вимагає від педагогічної науки й практики вивчення і впровадження нових методів навчання і виховання дітей. Інновації в педагогіці пов'язані із загальними процесами у суспільстві, глобальними проблемами, інтеграцією (лат. integratio - відновлення, об'єднання в ціле окремих елементів) знань і форм соціального буття. Нині створюється нова педагогіка, характерною ознакою якої є інноваційність - здатність до оновлення, відкритість новому.</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На сьогоднішній день , основним завданням сучасної школи є розвиток гармонійно цілісної особистості, де у центрі уваги – учень з його обдарованістю, здібностями, потенційними можливостями, а також створення інноваційного простору.</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xml:space="preserve"> Відомо, що інноваційний процес – це комплексна діяльність по створенню, освоєнню, використанню та розповсюдженню нововведень. Для того, щоб викликати інтерес в учнів до вивчення іноземної мови, ми, вчителі англійської мови, повинні шукати нові, цікаві і результативні форми і методи навчання. Під час навчання потрібно використовувати такі методи, при яких:</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в учнів виникає бажання до творчої, результативної роботи;</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учні стають активними, розкутими, намагаються досягти успіху, при цьому не порушують поведінку у класі.</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xml:space="preserve"> Відомо, що одним з основних методичних інновацій є інтерактивні методи навчання. Слово "інтерактив” прийшло до нас із англійської мови "interаct”. "Inter” – це "взаємний”, "act” – діяти. Інтерактивне навчання – це навчання основане на діалогічному мовленні, в ході якого здійснюється взаємодія вчителя і учня, при цьому вони - рівноправні, рівнозначні суб’єкти навчання і не відчувається домінування одного учасника навчального процесу над іншим, однієї думки над іншою. В таких умовах, учні швидше привчаються бути демократичними, сміливо спілкуватися з іншими людьми, критично мислити, приймати обґрунтовані самостійні рішення.</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Мета інтерактивного навчання – створювання комфортних умов навчання, при яких учень відчуває свою успішність, свою інтелектуальну досконалість .Потрібно пам’ятати, що суть інтерактивного навчання полягає у тому, що навчальний процес повинен бути постійно наповнений активною взаємодією всіх учнів. Це базується на співпраці, взаємо - навчанні: вчитель – учень, учень – учень.</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На мою думку, мета сучасної школи полягає в тому, щоб виховувати дитину, яка вміє самостійно та творчо працювати і жити.</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На допомогу вчителеві можуть прийти уроки-казки, уроки-подорожі, уроки-діалоги, уроки-ділові ігри та використовуватися елементи гри в ході уроку, диференційне навчання ,інтегровані завдання , уроки-проекти, уроки з комп”ютерною підтримкою.</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На своїх уроках я використовую роботу в парах, групову роботу. У другому класі провела урок-казку, на якому до дітей завітала Мері Поппінс із завданням та подарунками для дітей.Діти були задоволені, зацікавлені та приймали активну участь в ході уроку. В шостому класі провела урок-подорож до Лондону з комп”ютерною підтримкою, на цьому ж уроці була використана рольова гра ( діти були пасажирами літака, був пілот літака та стюардеса, а в Лондоні був екскурсовод.). Під час вивчення теми « Професії» використовую рольові ігри ( діти обирають собі професію і розповідають про себе). Ім дуже подобається уявити себе дорослим і трішки помріяти про майбутнє.</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На своїх урока мені вдається зацікавити учнів за допомогою використання комп”ютеру. Проведення уроків з використанням комп’ютеру переконує у тому, що він має надзвичайно широкі можливості для вдосконалення навчального процесу. Учень "подумки" виконує низку розумових операцій з образами відображеного наочного матеріалу. До того ж використання комп'ютерів у початковій школі - надзвичайно цікаве. Я намагаюсь цю зацікавленість не втратити, зробити уроки більш змістовними, щоб діти чекали їх із нетерпінням. У дітей молодшого шкільного віку дуже рідко з'являється страх до комп'ютера, вони з радістю спілкуються з ним.</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Наприклад при закріпленні теми «Одяг» в 3 класі я використовувала презентації на комп”ютері.</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Дітям було цікаво і легко працювати. Під час таких уроків всі учні приймають участь , не соромляться помилитись, навпаки я помічаю велику активність у спілкуванні англійською під час уроку.</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Дуже вдало використовувати на уроках ігрові форми навчання, особливо в початковій школі. Діти із задоволенням приймають участь, бо гра-це світ в якому живе дитина. Граючи, вони не помічають, як засвоїли новий матеріал. За допомогою ігор молодші школярі  вчаться будувати і конструювати, причому кожний учень має змогу вчитися у своєму стилі. Гра стимулює процес пізнання і навчання дітей. А також привчає їх до сумлінної праці. Отже, я зробила висновок, що гра - це праця. У процесі гри в дітей виробляються навички зосередження, самостійного мислення, розвивається увага, дисципліна. Введення в урок ігор чи ігрових моментів робить навчання цікавішим, створює в дітей бадьорий настрій, полегшує подолання труднощів у засвоєнні навчального матеріалу. При вивченні теми «Знайомство» я використовую гру « Мікрофон».( кожен учень бере мікрофон і розповідає про себе). При закріпленні  лексичного матеріалу часто використовую м”яч (вчитель кидає м”яч учню і говорить слово, учень повертає його і перекладає слово.). Або гра « Почуй зайве слово і плесни в долоні». Таку ж саму гру можна проводити під час вивчення звуків.</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На сучасному етапі розвитку педагогічної галузі набуває популярності метод проектів. Метод проектів – це педагогічна технологія, яка містить сукупність дослідницьких, пошукових, проблемних методів, творчих за своєю суттю. Це спільна, навчально-пізнавальна, творча або ігрова діяльність учнів, яка має мету, узгоджені методи, засоби діяльності, спрямована на досягнення результату з розв”язання певної проблеми. Проекти бувають: дослідницькі, творчі, ігрові, інформаційні. На своїх уроках в початковій школі я використовую творчі  та ігрові проекти :    « Одягни ляльку»- учні переодягають ляльку і говорять про ії одяг, « Генеологічне дерево», « Вітальні листівки», « Моя родина», «Мій улюбленець». В старшій школі я використовую: дослідницькі, творчі, інформаційні проекти. Наприклад  учні 10класу робили журнал мод, рекламу свого власного інтернет-кафе, рекламу свого сайту. Ці роботи були як в друкованому виді так і у виді презентацій. Я помітила, що діти активніше виконують домашнє завдання, коли воно має творчий характер і цікавістю слухають захист проектів своїх однокласників. Такі завдання дають змогу слабким учням покращити свої оцінки. З певністю, я можу стверджувати те, що як саме з перших уроків вчитель зацікавить учнів до вивчення англійської мови і сприятиме всебічному розвитку дитини , такий і буде його кінцевий результат. І якщо він не викличе інтерес в учня з перших днів, то ця дитина, назавжди залишиться глухою, байдужою до вивчення іноземної мови; буде жити без радощів пізнання і відкриття чогось нового і невідомого під час уроків англійської мови.</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Зі свого досвіду, можу твердо стверджувати, що процес навчання – це не автоматичне вкладання навчального матеріалу в голову учня. Він потребує напруженої розумової роботи дитини та її власної активної участі в цьому процесі.</w:t>
      </w:r>
    </w:p>
    <w:p w:rsid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Вчитель досягне успіху лише тоді на своїх уроках, коли зрозуміє, що дітям подобається все нове і цікаве. Ми, вчителі, повинні пам’ятати, що одна й та сама модель проведення уроків, не дає можливості дітям розкрити себе повністю, зупиняє розвиток творчого потенціалу навчан</w:t>
      </w:r>
      <w:r>
        <w:rPr>
          <w:rFonts w:ascii="Times New Roman" w:hAnsi="Times New Roman" w:cs="Times New Roman"/>
          <w:sz w:val="28"/>
          <w:szCs w:val="28"/>
          <w:lang w:val="uk-UA"/>
        </w:rPr>
        <w:t>ня.</w:t>
      </w:r>
    </w:p>
    <w:p w:rsidR="008534E3" w:rsidRDefault="008534E3" w:rsidP="008534E3">
      <w:pPr>
        <w:spacing w:after="0" w:line="240" w:lineRule="auto"/>
        <w:jc w:val="both"/>
        <w:rPr>
          <w:rFonts w:ascii="Times New Roman" w:hAnsi="Times New Roman" w:cs="Times New Roman"/>
          <w:sz w:val="28"/>
          <w:szCs w:val="28"/>
          <w:lang w:val="uk-UA"/>
        </w:rPr>
      </w:pPr>
    </w:p>
    <w:p w:rsidR="008534E3" w:rsidRDefault="008534E3" w:rsidP="008534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w:t>
      </w:r>
    </w:p>
    <w:p w:rsidR="008534E3" w:rsidRDefault="008534E3" w:rsidP="008534E3">
      <w:pPr>
        <w:spacing w:after="0" w:line="240" w:lineRule="auto"/>
        <w:jc w:val="both"/>
        <w:rPr>
          <w:rFonts w:ascii="Times New Roman" w:hAnsi="Times New Roman" w:cs="Times New Roman"/>
          <w:sz w:val="28"/>
          <w:szCs w:val="28"/>
          <w:lang w:val="uk-UA"/>
        </w:rPr>
      </w:pPr>
    </w:p>
    <w:p w:rsidR="008534E3" w:rsidRDefault="008534E3" w:rsidP="008534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Міщенко О.С, вчитель англійської мови початкових класів, яка доповіла про «</w:t>
      </w:r>
      <w:r w:rsidRPr="008534E3">
        <w:rPr>
          <w:rFonts w:ascii="Times New Roman" w:hAnsi="Times New Roman" w:cs="Times New Roman"/>
          <w:sz w:val="28"/>
          <w:szCs w:val="28"/>
          <w:lang w:val="uk-UA"/>
        </w:rPr>
        <w:t>Використання інтерактивних методів навчання на уроках англійської мови</w:t>
      </w:r>
      <w:r>
        <w:rPr>
          <w:rFonts w:ascii="Times New Roman" w:hAnsi="Times New Roman" w:cs="Times New Roman"/>
          <w:sz w:val="28"/>
          <w:szCs w:val="28"/>
          <w:lang w:val="uk-UA"/>
        </w:rPr>
        <w:t xml:space="preserve"> в початковій школі»</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Сьогодні у світовій освітній практиці провідними є діяльнісний, особистісно орієнтований та компетентнісний підходи , тому важливим стає не наявність  у дитини певного багажу знань, особистих якостей та здібностей, а й здатність застосовувати  ті чи інші компетентності в житті.</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xml:space="preserve">         Головною  метою навчання іноземної мови в сучасній школі є розвиток особистості школяра, здатного використовувати іноземну мову як засіб спілкування в діалозі культур.</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xml:space="preserve">        Гадаю, практичного результату навченості іноземної мови можна досягти передусім у процесі особистісно комунікативного навчання, яке передбачає й вирішення завдань, пов’язаних з освітою, вихованням та розвитком особистості.</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xml:space="preserve">       Протягом усього навчання іноземної мови формується й комунікативна компетенція, складовими якої є: лінгвістична, соціологічна, дискурсивна, стратегічна, соціальна та соціокультурна компетенції.</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xml:space="preserve">          Під час планування уроків дотримуюся всіх перелічених принципів та умов, необхідних для формування комунікативної компетенції учнів:</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Постійна мовленнєва практика учнів.</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«Омовленість » певною мірою всіх вправ.</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Використання комунікативного цінного матеріалу.</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Постійна активізація мовленнєво – мисленнєвої активності учнів.</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Мовленнєвий характер уроку.</w:t>
      </w:r>
    </w:p>
    <w:p w:rsidR="008534E3" w:rsidRPr="008534E3" w:rsidRDefault="008534E3" w:rsidP="008534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534E3">
        <w:rPr>
          <w:rFonts w:ascii="Times New Roman" w:hAnsi="Times New Roman" w:cs="Times New Roman"/>
          <w:sz w:val="28"/>
          <w:szCs w:val="28"/>
          <w:lang w:val="uk-UA"/>
        </w:rPr>
        <w:t xml:space="preserve">Вже декілька років  впроваджую на своїх уроках інтерактивні технології. </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Інтерактивне навчання – це діалогічне навчання, у ході якого здійснюється взаємодія вчителя й учня.</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Мета інтерактивного навчання – створити комфортні умови навчання, за яких учень відчуває успішність, свою інтерактивну досконалість, що робить продуктивним сам освітній процес.</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Переваги інтерактивного навчання перед традиційним:</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у роботі задіяні усі учні класу;</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учні навчаються працювати у команді;</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формується доброзичливе ставлення до опонента;</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кожна дитина має можливість пропонувати свою думку;</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створюється «ситуація успіху»;</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за короткий час опановується велика кількість матеріалу;</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формуються навички толерантного спілкування;</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вміння аргументувати свій погляд, знаходити альтернативне рішення проблеми.</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Призначення інтерактивного навчання – передати знання і усвідомити цінність інших людей. Основними формами інтерактивної роботи є навчальна взаємодія учнів у парах і мікрогрупах. Оптимальний склад групи -4–6 осіб.    Риси інтерактивного навчання:</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двобічний характер;</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спільна діяльність учителя й учнів;</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керівництво процесу вчителем;</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спеціальна організація та різноманітність форм;</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інформаційна прогалина;</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цілісність та єдність;</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мотивація та зв'язок з реальним життям;</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виховання та розвиток особистості учнів одночасно з процесом засвоєння нових знань.</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Організація інтерактивного навчання передбачає використання дидактичних і рольових ігор, моделювання життєвих ситуацій, створення проблемних ситуацій.</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Застосування інтерактивних технологій висуває певні вимоги структури уроків, яка, за О.Пометун, складається з п`яти елементів:</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мотивація;</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оголошення, представлення теми і очікуваних результатів;</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надання необхідної інформації для розв`язання завдань;</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інтерактивна вправа;</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підбиття підсумків, оцінювання результатів уроку.</w:t>
      </w:r>
    </w:p>
    <w:p w:rsidR="008534E3" w:rsidRPr="008534E3" w:rsidRDefault="008534E3" w:rsidP="008534E3">
      <w:pPr>
        <w:spacing w:after="0" w:line="240" w:lineRule="auto"/>
        <w:jc w:val="both"/>
        <w:rPr>
          <w:rFonts w:ascii="Times New Roman" w:hAnsi="Times New Roman" w:cs="Times New Roman"/>
          <w:sz w:val="28"/>
          <w:szCs w:val="28"/>
          <w:lang w:val="uk-UA"/>
        </w:rPr>
      </w:pP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 xml:space="preserve">     Я намагаюся будувати урок так, щоб максимально надати учням можливість розмовляти іноземною мовою, створити такі умови, за яких говоріння за заданою темою було б природно мотивованим, можливість висловлювати думки та обговорювати їх. Вважаю, що необхідно надавати важливого значення створенню в класі клімату взаємосприйняття, акцентування позитивного, запобігання негативному, створення почуття довіри, поваги до кожного для найповнішої реалізації кожним своїх можливостей.  На уроці важливо створити атмосферу загальної релаксації і взаємної довіри. В невимушеній атмосфері учень відчуває себе вільним і рівноправним партнером, учні не повинні відчувати страх за неправильність сказаного.  Недаремно слово “інтерактив” (пер. з англійської “inter” – “взаємний”, “act” – діяти) означає взаємодіяти. За умови використання інтерактивних технологій на уроці підвищується результативність навчання, стимулюється вивчення мови, розумова та творча активність учнів, підвищується цікавість до вивчення іноземної мови тощо.</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Дослідники теорії інтерактивного навчання стверджують, що для роботи за інтерактивними технологіями вчителеві необхідно змінити свої особисті підходи до навчання. Тому для роботи за даними технологіями вчителеві необхідна певна підготовка (дидактична, моральна) та учням, як і вчителеві, треба звикнути до них.</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Свою роботу я починаю з простих інтерактивних технологій - робота в парах, малих групах - і переходжу до більш складних. Коли у вчителя й учнів з'явиться досвід подібної роботи, то уроки проходитимуть набагато легше, цікавіше, а підготовка до них не забиратиме багато часу.</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Загалом інтерактивне навчання дає змогу наблизити викладання до нового, особистісно-зорієнтованого рівня.</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На кожному з етапів уроку використовую різноманітні інтерактивні технології та вправи такі як:</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Мотивація       -        «Незакінчені речення», «Мікрофон», «Мозковий штурм», «Асоціативний кущ»</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Актуалізація    -   «Мікрофон», «Гронування»</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Засвоєння -   «Ажурна пилка», «Займи позицію», «Ситуативне моделювання», «Акваріум», «Дискусія», навчальна гра</w:t>
      </w:r>
    </w:p>
    <w:p w:rsid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Закріплення - «Мікрофон», «Мозковий штурм», Метод «Прес», «Дерево рішень», «Займи позицію»</w:t>
      </w:r>
    </w:p>
    <w:p w:rsidR="008534E3" w:rsidRPr="008534E3" w:rsidRDefault="008534E3" w:rsidP="008534E3">
      <w:pPr>
        <w:spacing w:after="0" w:line="240" w:lineRule="auto"/>
        <w:jc w:val="both"/>
        <w:rPr>
          <w:rFonts w:ascii="Times New Roman" w:hAnsi="Times New Roman" w:cs="Times New Roman"/>
          <w:sz w:val="28"/>
          <w:szCs w:val="28"/>
          <w:lang w:val="uk-UA"/>
        </w:rPr>
      </w:pPr>
      <w:r w:rsidRPr="008534E3">
        <w:rPr>
          <w:rFonts w:ascii="Times New Roman" w:hAnsi="Times New Roman" w:cs="Times New Roman"/>
          <w:sz w:val="28"/>
          <w:szCs w:val="28"/>
          <w:lang w:val="uk-UA"/>
        </w:rPr>
        <w:t>У своїй практиці намагаюся органічно поєднувати урок, домашню, позакласну роботу, що забезпечує ефективне формування комунікативної компетентності учнів, сприяє розвитку в учнів самостійності, комунікативно-пізнавальної й соціальної активності.</w:t>
      </w:r>
    </w:p>
    <w:p w:rsidR="008534E3" w:rsidRPr="008534E3" w:rsidRDefault="008534E3" w:rsidP="008534E3">
      <w:pPr>
        <w:pStyle w:val="a8"/>
        <w:spacing w:after="0" w:line="240" w:lineRule="auto"/>
        <w:ind w:left="1069"/>
        <w:jc w:val="both"/>
        <w:rPr>
          <w:rFonts w:ascii="Times New Roman" w:hAnsi="Times New Roman" w:cs="Times New Roman"/>
          <w:sz w:val="28"/>
          <w:szCs w:val="28"/>
          <w:lang w:val="uk-UA"/>
        </w:rPr>
      </w:pPr>
    </w:p>
    <w:p w:rsidR="004E395D" w:rsidRDefault="00DA73CB" w:rsidP="008534E3">
      <w:pPr>
        <w:pStyle w:val="a8"/>
        <w:numPr>
          <w:ilvl w:val="0"/>
          <w:numId w:val="11"/>
        </w:num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СЛУХАЛИ:</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Практичного психолога, Тетяну СТАСЕНКО, яка розповіла про «</w:t>
      </w:r>
      <w:r w:rsidRPr="00DA73CB">
        <w:rPr>
          <w:rFonts w:ascii="Times New Roman" w:hAnsi="Times New Roman" w:cs="Times New Roman"/>
          <w:sz w:val="28"/>
          <w:szCs w:val="28"/>
          <w:lang w:val="uk-UA"/>
        </w:rPr>
        <w:t>Профорієнтаційна робота: цілі, завдання, склад і основні форми профорієнтаційної роботи</w:t>
      </w:r>
      <w:r w:rsidRPr="00DA73CB">
        <w:rPr>
          <w:rFonts w:ascii="Times New Roman" w:hAnsi="Times New Roman" w:cs="Times New Roman"/>
          <w:sz w:val="28"/>
          <w:lang w:val="uk-UA"/>
        </w:rPr>
        <w:t>»</w:t>
      </w:r>
    </w:p>
    <w:p w:rsidR="00DA73CB" w:rsidRDefault="00DA73CB" w:rsidP="00DA73CB">
      <w:pPr>
        <w:spacing w:after="0" w:line="240" w:lineRule="auto"/>
        <w:ind w:left="349"/>
        <w:jc w:val="both"/>
        <w:rPr>
          <w:rFonts w:ascii="Times New Roman" w:hAnsi="Times New Roman" w:cs="Times New Roman"/>
          <w:sz w:val="28"/>
          <w:lang w:val="uk-UA"/>
        </w:rPr>
      </w:pPr>
    </w:p>
    <w:p w:rsidR="00DA73CB" w:rsidRDefault="00DA73CB" w:rsidP="00DA73CB">
      <w:pPr>
        <w:spacing w:after="0" w:line="240" w:lineRule="auto"/>
        <w:ind w:left="4111"/>
        <w:jc w:val="both"/>
        <w:rPr>
          <w:rFonts w:ascii="Times New Roman" w:hAnsi="Times New Roman" w:cs="Times New Roman"/>
          <w:sz w:val="28"/>
          <w:lang w:val="uk-UA"/>
        </w:rPr>
      </w:pPr>
      <w:r w:rsidRPr="00DA73CB">
        <w:rPr>
          <w:rFonts w:ascii="Times New Roman" w:hAnsi="Times New Roman" w:cs="Times New Roman"/>
          <w:sz w:val="28"/>
          <w:lang w:val="uk-UA"/>
        </w:rPr>
        <w:t xml:space="preserve">Якщо професія стає способом життя, </w:t>
      </w:r>
    </w:p>
    <w:p w:rsidR="00DA73CB" w:rsidRPr="00DA73CB" w:rsidRDefault="00DA73CB" w:rsidP="00DA73CB">
      <w:pPr>
        <w:spacing w:after="0" w:line="240" w:lineRule="auto"/>
        <w:ind w:left="4111"/>
        <w:jc w:val="both"/>
        <w:rPr>
          <w:rFonts w:ascii="Times New Roman" w:hAnsi="Times New Roman" w:cs="Times New Roman"/>
          <w:sz w:val="28"/>
          <w:lang w:val="uk-UA"/>
        </w:rPr>
      </w:pPr>
      <w:r w:rsidRPr="00DA73CB">
        <w:rPr>
          <w:rFonts w:ascii="Times New Roman" w:hAnsi="Times New Roman" w:cs="Times New Roman"/>
          <w:sz w:val="28"/>
          <w:lang w:val="uk-UA"/>
        </w:rPr>
        <w:t>то ремесло перетворюється на мистецтво</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right"/>
        <w:rPr>
          <w:rFonts w:ascii="Times New Roman" w:hAnsi="Times New Roman" w:cs="Times New Roman"/>
          <w:sz w:val="28"/>
          <w:lang w:val="uk-UA"/>
        </w:rPr>
      </w:pPr>
      <w:r w:rsidRPr="00DA73CB">
        <w:rPr>
          <w:rFonts w:ascii="Times New Roman" w:hAnsi="Times New Roman" w:cs="Times New Roman"/>
          <w:sz w:val="28"/>
          <w:lang w:val="uk-UA"/>
        </w:rPr>
        <w:t xml:space="preserve">       (Ілля Шевельов)</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дитинстві з багатьох іграшок вибираємо найулюбленішу, в школі віддаємо перевагу найцікавішим, на наш погляд, предметам… Обираємо товаришів, друзів, коханих. І в основі вибору кожного з нас свої критерії, своє уявлення про добро і зло, честь і безчестя, правду і кривду.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кожної людини є свобода вибору. Вибір існує щоденно, щохвилини. Різний за своєю серйозністю. Неоднаковий за своїми наслідками.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Зробити крок чи не робити? Промовчати чи відповісти? Стерпіти чи не стерпіти? Подолати чи відступити? Так чи ні? Куди піти вчитися? Як жити? Що робити?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Одним із найважливіших кроків у житті є вибір професії. Адже займатися тим, що тебе цікавить, приносить радість, - одна з умов відчуття життєвої повноцінності.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Прагнення «знайти себе», стати «самим собою», індивідуальністю – неодмінна ознака юності.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Своє майбутнє ми визначаємо задовго до останнього шкільного дзвінка. Обираючи професію, стараємося зважити всі «за» і «проти» того чи іншого заняття, що приваблює, «приміряти його на себе».</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Вибір професії – чи не найголовніший чинник того, як складеться твоє подальше життя та як ти в ньому будеш себе почувати. Адже всім хочеться не лише заробляти гроші, але й реалізувати свій потенціал та отримувати справжнє задоволення від своєї діяльності.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«Ким ви працюєте?» - це чи найперше запитання, яке ставлять під час знайомства будь якій дорослій людині. «Ким працюють твої мама й тато?» - цікавляться навіть діти. І це не випадково, адже професія – одна з найважливіших характеристик людини.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Слід розрізняти близькі за значенням і вживанням слова «професія» і «спеціальність». Професія – рід занять, означена форма трудової діяльності. Спеціальність – окрема галузь науки, техніки, виробництва, в якій людина працює. Люди однієї професії можуть мати різні спеціальності.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Наприклад, вона лікар за професією, хірург за спеціальністю, він за професією будівельник, а за спеціальністю може бути бетонником, арматурником, зварювальником, кранівником тощо.</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Мрія й реальність – як їх поєднати? Як не помилитись у виборі своєї дороги, щоб бути щасливим у праці?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Ці проблеми ми з вами маємо розв’язувати сьогодні. Спробуємо вирішити, що ж має обиратися: людина для професії чи професія для людини?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світі існує близько 50 тисяч професій. Деякі з них – лікар, учитель, продавець – знайомі всім, деякі існують тільки в великих містах; а представників інших дуже мало (наприклад суфлерів). Кожна професія унікальна по-своєму.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Залежно від того, з ким (чим) працює людина, професії діляться на п’ять груп:</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1) людина – природа (городник, ветеринар, агроном);</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2) людина – техніка (електрик, слюсар, водій);</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3) людина – знакові системи (програміст, секретар);</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4) людина – людина (лікар, учитель, продавець);</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5) людина – художній образ (актор, художник).</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Вибір професії базується на трьох «китах»: ХОЧУ!МОЖУ!ТРЕБА!</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Які професії зараз найпопулярніші? Як ви вважаєте, чому вони стали престижними?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Вибір професії – одне з найбільш відповідальних рішень, які приймає людина у житті. Звичайно можна перервати навчання, якщо на третьому курсі інституту ти зрозумієш, що це справа не твоя, а можна через декілька років залишити роботу, яка не подобається. Однак час буде втрачено, та й розчарування  неминуче … Вибір професії, як і будь-який вибір – це прийняття рішення при великій кількості альтернативних варіантів та необхідності  враховувати різноманітні фактори. Є такий вираз: «Щастя-це коли ранком  хочеться йти на роботу, а після роботи – додому».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Відколи живе людство - існує і проблема вибору занять, трудової діяльності, професійної кар’єри. Слово «професія» виникло на   Землі як найвище, найдосконаліше творіння природи, підтверджують найдавніші пам'ятки, знайдені археологами, лінгвістами та істориками. Свідоцтво про роль  усвідомленого вибору професійної сфери діяльності ми знаходимо  навіть у Новому заповіті (послання св. апостола Павла до римлян 12.6,7,8): «Імама єно різні дари, згідно з благодаттю, даною нам. Коли пророцтво - то виконуй йод в міру віри, а коли служіння - будь на служінні, коли вчитель - на навчанні, коли утішитель - на потішанні, хто подає - у простоті, хто головує - то з пильністю, хто милосердствує - то з привітністю!» З різних історичних пам'яток відомо, що процес формування суспільних відносин супроводжувався розвитком ремесел, занять, появою різних професій. Відповідно виникали і проблеми з вибором їх, перші про­яви невідповідності професії, справі, уподобанням. Давно, дуже давно люди збагнули: справжню насолоду приносить лише та праця, яка обирається за власним бажанням, відповідно до інтересів, покликання, здібностей особистості. Ще відомий давньогрецький філософ Платон (427-347 рр. до н.е.) говорив: «Пізнай себе і роби свою справу».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Профорієнтацйна робота</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Профорієнтацйна робота – це робота з учнями щодо озброєння підлітків визначеною сукупністю знань про соціально-економічні і психофізіологічні особливості різних професій, умов правильного вибору однієї з них, інформації про канали працевлаштування, вимог до прийому на роботу і т.д. Це напрям роботи, в якому систематизуються відомості про зміст та перспективи сучасних професій, форми й умови оволодіння різними спеціальностями, стан та потреби ринку праці.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педагогічних дослідженнях розглядається формування інтересу до вибору професії через комплекс компонентів. Так за дослідженням М.Левітова, – ці компоненти поєднано в три групи: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1.  мотиваційні компоненти, в яких відбивається оцінка професії, її суспільна значущість;</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2.  компоненти підготовки до трудової діяльності — знання, вміння, навички;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3.  індивідуально-психологічні особливості мислення.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Мотиваційний компонент визначається моральними якостями та функціональними властивостями особистості, а також характером трудової діяльності, готовність до якої формується. Мотиваційний компонент має складну динамічну структуру, складові частини якої певним чином супідрядні, взаємозалежні та взаємообумовлені.  До складу мотиваційного компоненту, що відбиває зміни в потребово-мотиваційній сфері особистості, входять відповідні потреби, мотиви, ціннісні орієнтації, інтереси,  прихильності та установки.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Головне місце в структурі мотиваційного компоненту посідають мотиви навчально-виховної діяльності, оскільки всі інші складові виконують спонукальну функцію, що активізує цю діяльність, а мотиви інтегрують їх прояв. </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До професійного компоненту входять знання про професії даної галузі; спеціальні знання, вміння, навички; досвід трудової діяльності, набутий у процесі трудової підготовки.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До психологічного компоненту включено індивідуально-психологічні, психічні та характерологічні особливості особистості, які виступають  передумовами успішного оволодіння обраним видом трудової діяльності.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Профорієнтаційну роботу можна починати проводити у 9 класі.  Вважаю, що звернутися до такої роботи можна вивчаючи пошукові системи Інтернету. Для цього формулюється ціль дослідження, його мета і напрямки.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Професійна орієнтація - система навчально-виховної роботи, спрямованої на засвоєння учнями знань про соціально-економічні й психофізіологічні умови правильного вибору професії, формування в них уміння аналізувати вимоги різних професій до психологічної структури особистості, а також свої професійно значущі якості, шляхи й засоби їх розвитку.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Правильний вибір професії зумовлює моральне задоволення, позитивну самооцінку, високу продуктивність праці, якість продукції. Він є точкою, в якій сходяться інтереси особистості та суспільства, поєднання особистих і загальних інтересів.</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Завдання профорієнтації полягає в ознайомленні учнів з професіями та правилами їх вибору, вихованні спрямованості на самопізнання як основу професійного самовизначення; формування вміння зіставляти свої здібності з вимогами щодо набуття конкретної професії, складати на цій основі реальний план оволодіння професією, а також забезпечення розвитку професійно важливих якостей особистості.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Компонентами профорієнтаційної роботи є</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професійна інформація,</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професійна діагностика,</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професійна консультація,</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професійний відбір,</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професійна адаптація.</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Професійна інформація</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 психолого-педагогічна система формування в особистості активної профорієнтаційної позиції, що відповідає суб'єктивним і об'єктивним умовам вільного та свідомого професійного самовизначення особистості. Вона дає школярам змогу ознайомитися з різними професіями, з пов'язаним із ними змістом трудової діяльності, з вимогами, які ці професії пред'являють людині, а також з тим, де ними можна оволодіти. Завдяки цьому учні виявляють свої індивідуальні схильності, психофізіологічні можливості, вміння зіставити їх з вимогами професії, до якої вони мають інтерес і нахили, щоб прийняти правильне рішення про свою придатність до професійної діяльності в обраній галузі праці.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Професійна діагностика</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система психологічного вивчення особистості з метою виявлення її професійно значущих властивостей і якостей. Для деяких спеціальностей вона є неминучою, ігнорування пов'язане з ризиком непридатності особистості.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Професійна консультація</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 надання особистості на основі її вивчення науково обґрунтованої допомоги щодо найоптимальніших для неї напрямів і засобів професійного самовизначення. Вона має на меті й навчання учнів прийомам самооцінки своїх якостей з метою з'ясування їх відповідності вимогам професії. Мріючи про певну професію, школярі повинні водночас замислюватися, чи справді вони годяться для такої роботи. Для відповіді на це питання вони мають знати вимоги професії до людини, яка її обрала. Такі вимоги розроблено до багатьох професій.</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Аналогічні консультації слід надавати і батькам учнів, щоб вони серйозніше підходили до обрання майбутньої професії дітьми, допомагали їм у цьому. До професійної консультації залучають і медичних працівників школи, які знають медичні протипоказання стосовно основних професій і можуть запобігти небажаним випадкам, коли учням доводиться змінювати професійну орієнтацію вже на етапі відбору.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Професійний відбір</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система роботи, спрямована на надання допомоги учневі у визначенні й виборі конкретної професії на основі виявлення й оцінки його загальних і спеціальних здібностей, здатностей, інтересів, потреб і об'єктивних умов професійної підготовки і працевлаштування. Здійснюють його навчальні заклади, висуваючи до вступників конкретні вимоги, або установи, які приймають випускників на роботу. На цьому етапі важлива роз'яснювальна робота серед молодих людей, які повинні усвідомити необхідність роботи над собою задля подолання певних недоліків, досягнення професійної майстерності.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Професійна адаптація</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процес пристосування людини до професійної діяльності, її умов; досягнення бажаної продуктивності праці й відповідності між професійними намірами, інтересами, якостями особистості та вимогами до діяльності. її здійснюють на стадії оволодіння учнем професією. Ознаками професійної адаптації є збереження і розвиток здібностей і схильностей до обраної професійної діяльності, узгодженість суспільної та особистої мотивації до праці, яка залежить від її змісту, впливу сім'ї та виробничого оточення. Професійна адаптація відбувається разом із суспільною адаптацією.</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Етапи профорієнтаційної роботи</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Положенні про професійну орієнтацію молоді, яка навчається, визначено такі етапи профорієнтаційної роботи зі школярами різного віку: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а) початковий (пропедевтичний) етап. Метою його є ознайомлення дітей у процесі навчальної, позакласної та позашкільної роботи з найпоширенішими професіями, виховання позитивного ставлення до різних видів трудової та професійної діяльності, інтересу до пізнання своєї особистості, формування початкових загальнотрудових умінь і навичок, здатності до взаємодії з іншими особами в процесі діяльності. Результатом цієї роботи має бути сформоване у молодших школярів ставлення до себе, суспільства і професійної діяльності;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б) пізнавально-пошуковий (5-7 класи) етап. Передбачає формування ціннісних орієнтацій, мотивації самопізнання, установки на власну активність у професійному самовизначенні та оволодінні професійною діяльністю, а також систематичне ознайомлення з професіями у навчально-виховному процесі. Не менш важливими є формування умінь самооцінки, самоаналізу з метою усвідомлення власної професійної спрямованості, консультування щодо вибору профілю подальшої освіти, форм трудової підготовки. Оптимальним результатом є вибір напряму (профілю) навчання, продовження освіти у 8-9 класах;</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в) базовий (визначальний) (8-9, 8-12 класи) етап. Робота на цьому етапі полягає у вивченні наукових основ вибору професії, її класифікаційних ознак, вимог професій до людини, основних професійно важливих якостей, правил вибору професії. Старшокласники мають оволодіти методиками самопізнання, самооцінки, розвивати індивідуальні професійно важливі якості, формувати вміння зіставляти необхідні для здобуття конкретної професії вимоги з власними можливостями та кон'юнктурою ринку праці. Завданням школи є створення умов для випробування можливостей учнів у різних видах трудової діяльності (консультації щодо вибору професії та навчального закладу, професійний відбір). Про досягнення очікуваних результатів свідчать сформованість особистісно значущого сенсу вибору професії, певної професійної спрямованості, професійне самовизначення учнів, їх готовність до зміни професійної спрямованості, переорієнтації на суміжні професії, на інші види діяльності відповідно до своїх індивідуальних особливостей та результатів профвідбору.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Профорієнтаційну роботу в школі здійснюють учителі всіх навчальних предметів, класні керівники, інші педагогічні працівники, фахівці різних галузей виробництва.</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навчальних програмах з предметів природничо-математичного циклу закладено можливості розкриття природничих основ праці, формування практичних навичок (вимірювальних, обчислювальних, лабораторних, графічних), необхідних для роботи на сучасному механізованому та автоматизованому виробництві. На уроках трудового навчання учні на політехнічній основі оволодівають системою техніко-технологічних та економічних знань, набувають умінь і навичок самостійної роботи з різними матеріалами, використовуючи з практичною метою інструменти, пристосування і прилади, в них формується сумлінне ставлення до процесу праці та її результатів. Усі ці якості мають безпосереднє значення для подальшої професійної орієнтації.</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Важливу роль у професійній орієнтації школярів відіграють факультативні курси. Багато їх орієнтує старшокласників на конкретну професію і дає їм певний обсяг знань, умінь і навичок з цієї професії.</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Провідна роль у цій роботі належить класному керівникові. Він упродовж тривалого часу спостерігає за учнями свого класу, вивчає їх індивідуальні особливості, інтереси, здібності й нахили, контактує з батьками, знає виховний потенціал кожної сім'ї, що дає йому змогу організувати профорієнтаційну роботу на належному рівні.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Серед використовуваних класними керівниками форм такої роботи найефективнішими є екскурсії, зустрічі з фахівцями, колишніми випускниками, вечори, диспути, конференції, класні години, заняття в гуртках, факультативи.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Професіограма</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Для ефективного інформування учнів про певну професію використовують її професіограму, що передбачає розкриття таких питань:</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1. Як називається робота, у чому її суть? (Назва роботи, спеціальності, професії, посади, можливого робочого місця, тобто опис істотних характеристик і видових особливостей праці.)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2. Яка ефективність і мета роботи?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3. Що є предметом праці?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4. У який спосіб виконується робота?</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5. На основі чого вона здійснюється?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6. Які критерії оцінки результатів праці?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7. Яка кваліфікація потрібна для роботи?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8. За допомогою яких засобів виконується робота?</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9. В яких умовах виконується робота?</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10. Яка організація праці?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11. Яка кооперація праці? (Хто, що і з ким виготовляє?)</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12. Яка інтенсивність праці?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13. Які моменти небезпеки та відповідальності трапляються в процесі роботи?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14. Яку вигоду дає робота працівникові? (Зарплата, премія, пільги, моральне задоволення, суспільне визнання.)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15. Які вимоги і обмеження характерні для роботи?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Успішність професійного самовизначення старшокласників залежить від сформованості їх ціннісної орієнтації, життєвих ідеалів у професійній сфері. В кожній сфері професійної діяльності можна з'ясувати особистісні ідеали з метою допомогти молоді утвердитися на власному життєвому і професійному шляху.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Ця методика вибудовується на принципах пізнавальної і творчої самореалізації особистості, що сприяє формуванню професійної орієнтації учнів. Відповідно до неї кожен учень протягом року обирає власний ідеал творчої самореалізації, готує міні-урок для однокласників, проводячи його за таким планом:</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1. Визначити, про яку сферу професійної діяльності буде йтися.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2. Зіставити свої інтереси з рисами обраного ідеалу професіонала: чому обрано саме цю особистість, чим вона є привабливою, близькою.</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3. Стисло розповісти про найцікавіші події на життєвому шляху цієї особистості.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4. Акцентувати увагу на тому, як ця творча особистість досягла висот у своїй діяльності.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б. Продемонструвати вражаючий фрагмент твору, винаходу (поставити музичний запис, накреслити на дошці схему пристрою, показати копію картини тощо).</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6. Дати творче завдання учням класу (організувати гру, відгадати загадку, розв'язати кросворд тощо).</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7. Відповісти на поставлені учнями запитання.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8. Отримати оцінку.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Оцінку за урок учні та вчителі визначають спільно. Вона має ґрунтуватися на таких показниках: а) відповідність особистості певній професійній орієнтації; б) рівень підготовленості матеріалу; в) вміння донести матеріал до слухачів; г) рівень цікавості творчих завдань, запитань тощо.</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Така методика активізує мотиваційні, інформаційно-пізнавальні, ціле утворювальні, операційно-результативні та емоційно-почуттєві компоненти діяльності особистості.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Під час орієнтації учнів на конкретну професію можливі такі помилки: поділ професій на "престижні" й "непрестижні"; ототожнення навчального предмета з професією; перенесення ставлення до людини - представника професії на саму професію; вибір професії під чиїмсь впливом; застарілі уявлення про характер праці у сфері матеріального виробництва.</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Висновки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Вибір майбутньої професії - це серйозний крок, який випускники роблять на підставі інформації, отриманої з різноманітних джерел, рівня своїх знань з профілюючих предметів та власних природних здібностей. Вступ до вищого навчального закладу є для них важливим життєвим проектом, над яким майбутні абітурієнти працюють разом з вчителями та батьками.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Звертаю увагу на три напрямки формування у старшокласників інтересу до професії:</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ознайомлення з характером та особливостями різних професій і спеціальностей. Це можливо здійснити тільки в процесі навчання, коли учні знайомляться з різними видами праці.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практичне спрямування старшокласників на вибір професії, коли учні особисто переконуються в правильності свого вибору.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створення умов для оволодіння задатками  трудових спеціальностей допомагає старшокласникам оволодіти практичними вміннями та навичками в тій або іншій галузі, дозволяє учням виявити свої творчі здібності.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З метою формування в учнів професійного самовизначення потрібна система науково-практичної діяльності школи, сім'ї, підприємств, ПТУ, профорієнтаційних центрів, яка називається професійною орієнтацією. Вибір професії — один з головних життєвих виборів, який здійснює людина в юному віці. Він має велике значення як для самої людини, так і для суспільства. Вибір професії — це, по суті, вибір життєвого шляху, вибір долі.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Робота з профорієнтації школярів повинна бути диференційованою, проводитися виходячи з особистісних особливостей учнів. З учнями, в яких склався професійний намір, що проявляється у виборі конкретної професії, доцільно проводити роботу із закріплення їх профнамірів шляхом поглиблення й розширення знань про обрану професію. Школярів, у яких менш виражені професійні наміри, що виявляється в коливаннях, зміні інтересів, необхідно широко знайомити із професіями, сферами людської діяльності, галузями економіки та ІТ.</w:t>
      </w:r>
    </w:p>
    <w:p w:rsidR="00DA73CB" w:rsidRDefault="00DA73CB" w:rsidP="00DA73CB">
      <w:pPr>
        <w:spacing w:after="0" w:line="240" w:lineRule="auto"/>
        <w:ind w:left="349"/>
        <w:jc w:val="both"/>
        <w:rPr>
          <w:rFonts w:ascii="Times New Roman" w:hAnsi="Times New Roman" w:cs="Times New Roman"/>
          <w:sz w:val="28"/>
          <w:lang w:val="uk-UA"/>
        </w:rPr>
      </w:pP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Відповідно до постанови Кабінету Міністрів України «Концепція</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державної системи професійної орієнтації населення» від 17 вересня 2008 року</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No 842, Оперативного плану Міністерства освіти і науки України на 2022 рік</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(наказ Міністерства освіти і науки України від 17.01.2022 р. No 29), наказу</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Міністерства освіти і науки України від 17 березня 2022 року No 252 «Про</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організацію та проведення у 2022 році комунікаційної кампанії освітніх</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реформ в частині профорієнтаційної роботи» (зі змінами)» Міністерство</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освіти і науки України спільно з ДНУ «Інститут модернізації змісту освіти»</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започаткували та впроваджують Всеукраїнський проєкт з профорієнтації та</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побудови кар’єри «Обери професію своєї мрії» ( далі –Проєкт).</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Мета Проєкту: сприяти свідомому вибору здобувачів освіти професії</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своєї мрії та реалізації своїх здібностей в Україні.</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У межах Проєкту проводиться комплекс комунікаційних заходів:</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профорієнтаційне тестування та консультування, створення мультимедійних</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інформаційних курсів у міжнародному форматі SCORM щодо сучасного</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ринку праці та актуальних професій, онлайн-екскурсії до найкращих</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українських компаній та організацій тощо.</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Всі вищезазначені послуги є безоплатними, які розташовані на єдиному</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ресурсі онлайн www.hryoutest.in.ua. Окрім того, на платформі здобувачі освіти</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можуть пройти онлайн-тестування.</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 xml:space="preserve">Ресурс доступу: </w:t>
      </w:r>
      <w:hyperlink r:id="rId6" w:history="1">
        <w:r w:rsidRPr="00FA71EC">
          <w:rPr>
            <w:rStyle w:val="aa"/>
            <w:rFonts w:ascii="Times New Roman" w:hAnsi="Times New Roman" w:cs="Times New Roman"/>
            <w:sz w:val="28"/>
            <w:lang w:val="uk-UA"/>
          </w:rPr>
          <w:t>http://hryoutest.in.ua/courses/diznaysya-pro-trendi</w:t>
        </w:r>
      </w:hyperlink>
      <w:r>
        <w:rPr>
          <w:rFonts w:ascii="Times New Roman" w:hAnsi="Times New Roman" w:cs="Times New Roman"/>
          <w:sz w:val="28"/>
          <w:lang w:val="uk-UA"/>
        </w:rPr>
        <w:t xml:space="preserve"> </w:t>
      </w:r>
      <w:r w:rsidRPr="007C09BF">
        <w:rPr>
          <w:rFonts w:ascii="Times New Roman" w:hAnsi="Times New Roman" w:cs="Times New Roman"/>
          <w:sz w:val="28"/>
          <w:lang w:val="uk-UA"/>
        </w:rPr>
        <w:t>.</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Тестування здобувачів освіти сприяє формуванню компетентності у</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виборі професії, як системи базових характеристик потрібних для успішного</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планування, коригування та реалізації перспектив власного професійного</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розвитку.</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За підсумком онлайн-тестування здобувачі освіти отримають</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інформацію про: схильності та задатки до того чи іншого виду професійної</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діяльності; характерологічні особливості; характеристику особистісних</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якостей і особливостей поведінки; наявну адаптованість до соціально</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затребуваних видів професійної діяльності; ступінь розвитку здібностей; типи</w:t>
      </w:r>
      <w:r>
        <w:rPr>
          <w:rFonts w:ascii="Times New Roman" w:hAnsi="Times New Roman" w:cs="Times New Roman"/>
          <w:sz w:val="28"/>
          <w:lang w:val="uk-UA"/>
        </w:rPr>
        <w:t xml:space="preserve"> </w:t>
      </w:r>
      <w:r w:rsidRPr="007C09BF">
        <w:rPr>
          <w:rFonts w:ascii="Times New Roman" w:hAnsi="Times New Roman" w:cs="Times New Roman"/>
          <w:sz w:val="28"/>
          <w:lang w:val="uk-UA"/>
        </w:rPr>
        <w:t>інтелекту в розрізі їх придатності до напрямів професійної діяльності;</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відповідність вимог різних професій до стресостійкості та індивідуальних рис</w:t>
      </w:r>
      <w:r>
        <w:rPr>
          <w:rFonts w:ascii="Times New Roman" w:hAnsi="Times New Roman" w:cs="Times New Roman"/>
          <w:sz w:val="28"/>
          <w:lang w:val="uk-UA"/>
        </w:rPr>
        <w:t xml:space="preserve"> </w:t>
      </w:r>
      <w:r w:rsidRPr="007C09BF">
        <w:rPr>
          <w:rFonts w:ascii="Times New Roman" w:hAnsi="Times New Roman" w:cs="Times New Roman"/>
          <w:sz w:val="28"/>
          <w:lang w:val="uk-UA"/>
        </w:rPr>
        <w:t>особистості; когнітивні особливості особистості; психологічно обґрунтовані</w:t>
      </w:r>
      <w:r>
        <w:rPr>
          <w:rFonts w:ascii="Times New Roman" w:hAnsi="Times New Roman" w:cs="Times New Roman"/>
          <w:sz w:val="28"/>
          <w:lang w:val="uk-UA"/>
        </w:rPr>
        <w:t xml:space="preserve"> </w:t>
      </w:r>
      <w:r w:rsidRPr="007C09BF">
        <w:rPr>
          <w:rFonts w:ascii="Times New Roman" w:hAnsi="Times New Roman" w:cs="Times New Roman"/>
          <w:sz w:val="28"/>
          <w:lang w:val="uk-UA"/>
        </w:rPr>
        <w:t>способи професійно застосувати наявні креативні здібності; тощо.</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За результатами тестування здобувачу освіти буде надано список</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професій з коментарями та дорожня карта, що допоможуть визначити</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індивідуальну траєкторію навчання. Також учням пропонується пройти</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профорієнтаційне консультування з урахуванням результатів тестування та</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отримати сертифікат.</w:t>
      </w:r>
    </w:p>
    <w:p w:rsidR="007C09BF" w:rsidRPr="007C09BF" w:rsidRDefault="007C09BF" w:rsidP="007C09BF">
      <w:pPr>
        <w:spacing w:after="0" w:line="240" w:lineRule="auto"/>
        <w:ind w:left="349"/>
        <w:jc w:val="both"/>
        <w:rPr>
          <w:rFonts w:ascii="Times New Roman" w:hAnsi="Times New Roman" w:cs="Times New Roman"/>
          <w:sz w:val="28"/>
          <w:lang w:val="uk-UA"/>
        </w:rPr>
      </w:pP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Відповідно до Закону України «Про освіту», статті 18 Закону України</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«Про повну загальну середню освіту», наказу МОН України від 16.10.2018</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No 1109 «Про деякі питання документів про загальну середню освіту»,</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зареєстрованого в Міністерстві юстиції України 12 листопада 2018 р. за</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No 1279/32731 після завершення навчання за освітньою програмою</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відповідного рівня повної загальної середньої освіти незалежно від форми її</w:t>
      </w:r>
      <w:r>
        <w:rPr>
          <w:rFonts w:ascii="Times New Roman" w:hAnsi="Times New Roman" w:cs="Times New Roman"/>
          <w:sz w:val="28"/>
          <w:lang w:val="uk-UA"/>
        </w:rPr>
        <w:t xml:space="preserve"> </w:t>
      </w:r>
      <w:r w:rsidRPr="007C09BF">
        <w:rPr>
          <w:rFonts w:ascii="Times New Roman" w:hAnsi="Times New Roman" w:cs="Times New Roman"/>
          <w:sz w:val="28"/>
          <w:lang w:val="uk-UA"/>
        </w:rPr>
        <w:t>здобуття та на підставі результатів річного оцінювання і державної</w:t>
      </w:r>
    </w:p>
    <w:p w:rsidR="007C09BF" w:rsidRP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підсумкової атестації учні отримують документ про освіту – свідоцтво про</w:t>
      </w:r>
    </w:p>
    <w:p w:rsidR="007C09BF" w:rsidRDefault="007C09BF" w:rsidP="007C09BF">
      <w:pPr>
        <w:spacing w:after="0" w:line="240" w:lineRule="auto"/>
        <w:ind w:left="349"/>
        <w:jc w:val="both"/>
        <w:rPr>
          <w:rFonts w:ascii="Times New Roman" w:hAnsi="Times New Roman" w:cs="Times New Roman"/>
          <w:sz w:val="28"/>
          <w:lang w:val="uk-UA"/>
        </w:rPr>
      </w:pPr>
      <w:r w:rsidRPr="007C09BF">
        <w:rPr>
          <w:rFonts w:ascii="Times New Roman" w:hAnsi="Times New Roman" w:cs="Times New Roman"/>
          <w:sz w:val="28"/>
          <w:lang w:val="uk-UA"/>
        </w:rPr>
        <w:t>повну загальну середню освіту.</w:t>
      </w:r>
      <w:r>
        <w:rPr>
          <w:rFonts w:ascii="Times New Roman" w:hAnsi="Times New Roman" w:cs="Times New Roman"/>
          <w:sz w:val="28"/>
          <w:lang w:val="uk-UA"/>
        </w:rPr>
        <w:t xml:space="preserve"> </w:t>
      </w:r>
    </w:p>
    <w:p w:rsidR="007C09BF" w:rsidRDefault="007C09BF"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Значна профорієнтаційна робота з учнями, високий рівень підготовки випускників свідчить про те, що за</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20</w:t>
      </w:r>
      <w:r>
        <w:rPr>
          <w:rFonts w:ascii="Times New Roman" w:hAnsi="Times New Roman" w:cs="Times New Roman"/>
          <w:sz w:val="28"/>
          <w:lang w:val="uk-UA"/>
        </w:rPr>
        <w:t>21</w:t>
      </w:r>
      <w:r w:rsidRPr="00DA73CB">
        <w:rPr>
          <w:rFonts w:ascii="Times New Roman" w:hAnsi="Times New Roman" w:cs="Times New Roman"/>
          <w:sz w:val="28"/>
          <w:lang w:val="uk-UA"/>
        </w:rPr>
        <w:t>-20</w:t>
      </w:r>
      <w:r>
        <w:rPr>
          <w:rFonts w:ascii="Times New Roman" w:hAnsi="Times New Roman" w:cs="Times New Roman"/>
          <w:sz w:val="28"/>
          <w:lang w:val="uk-UA"/>
        </w:rPr>
        <w:t>22</w:t>
      </w:r>
      <w:r w:rsidRPr="00DA73CB">
        <w:rPr>
          <w:rFonts w:ascii="Times New Roman" w:hAnsi="Times New Roman" w:cs="Times New Roman"/>
          <w:sz w:val="28"/>
          <w:lang w:val="uk-UA"/>
        </w:rPr>
        <w:t xml:space="preserve"> навчальний рік</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Pr>
          <w:rFonts w:ascii="Times New Roman" w:hAnsi="Times New Roman" w:cs="Times New Roman"/>
          <w:sz w:val="28"/>
          <w:lang w:val="uk-UA"/>
        </w:rPr>
        <w:t>20</w:t>
      </w:r>
      <w:r w:rsidRPr="00DA73CB">
        <w:rPr>
          <w:rFonts w:ascii="Times New Roman" w:hAnsi="Times New Roman" w:cs="Times New Roman"/>
          <w:sz w:val="28"/>
          <w:lang w:val="uk-UA"/>
        </w:rPr>
        <w:t xml:space="preserve"> - дев’ятикласників працевлаштовані, з них:</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Pr>
          <w:rFonts w:ascii="Times New Roman" w:hAnsi="Times New Roman" w:cs="Times New Roman"/>
          <w:sz w:val="28"/>
          <w:lang w:val="uk-UA"/>
        </w:rPr>
        <w:t>14</w:t>
      </w:r>
      <w:r w:rsidRPr="00DA73CB">
        <w:rPr>
          <w:rFonts w:ascii="Times New Roman" w:hAnsi="Times New Roman" w:cs="Times New Roman"/>
          <w:sz w:val="28"/>
          <w:lang w:val="uk-UA"/>
        </w:rPr>
        <w:t xml:space="preserve"> - продовжили навчання у 10-му класі;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7C09BF" w:rsidRDefault="00DA73CB" w:rsidP="00DA73CB">
      <w:pPr>
        <w:spacing w:after="0" w:line="240" w:lineRule="auto"/>
        <w:ind w:left="349"/>
        <w:jc w:val="both"/>
        <w:rPr>
          <w:rFonts w:ascii="Times New Roman" w:hAnsi="Times New Roman" w:cs="Times New Roman"/>
          <w:sz w:val="28"/>
          <w:lang w:val="uk-UA"/>
        </w:rPr>
      </w:pPr>
      <w:r>
        <w:rPr>
          <w:rFonts w:ascii="Times New Roman" w:hAnsi="Times New Roman" w:cs="Times New Roman"/>
          <w:sz w:val="28"/>
          <w:lang w:val="uk-UA"/>
        </w:rPr>
        <w:t>6-</w:t>
      </w:r>
      <w:r w:rsidRPr="00DA73CB">
        <w:rPr>
          <w:rFonts w:ascii="Times New Roman" w:hAnsi="Times New Roman" w:cs="Times New Roman"/>
          <w:sz w:val="28"/>
          <w:lang w:val="uk-UA"/>
        </w:rPr>
        <w:t>учнів продовжили навчання в навчальних закладах I-IIрівнів акредитації;</w:t>
      </w:r>
    </w:p>
    <w:p w:rsidR="007C09BF" w:rsidRDefault="007C09BF"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 xml:space="preserve"> </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Default="00DA73CB" w:rsidP="00DA73CB">
      <w:pPr>
        <w:pStyle w:val="a8"/>
        <w:numPr>
          <w:ilvl w:val="0"/>
          <w:numId w:val="11"/>
        </w:num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СЛУХАЛИ:</w:t>
      </w:r>
    </w:p>
    <w:p w:rsidR="00DA73CB" w:rsidRPr="00DA73CB" w:rsidRDefault="00DA73CB" w:rsidP="00DA73CB">
      <w:pPr>
        <w:spacing w:after="0" w:line="240" w:lineRule="auto"/>
        <w:ind w:left="774"/>
        <w:jc w:val="both"/>
        <w:rPr>
          <w:rFonts w:ascii="Times New Roman" w:hAnsi="Times New Roman" w:cs="Times New Roman"/>
          <w:sz w:val="28"/>
          <w:szCs w:val="28"/>
          <w:lang w:val="uk-UA"/>
        </w:rPr>
      </w:pPr>
      <w:r w:rsidRPr="00DA73CB">
        <w:rPr>
          <w:rFonts w:ascii="Times New Roman" w:hAnsi="Times New Roman" w:cs="Times New Roman"/>
          <w:sz w:val="28"/>
          <w:lang w:val="uk-UA"/>
        </w:rPr>
        <w:t>Заступника керівника з освітнього процесу, Ганну ІЛЛЯШЕНКО, яка винесла на обговорення питання про «</w:t>
      </w:r>
      <w:r w:rsidRPr="00DA73CB">
        <w:rPr>
          <w:rFonts w:ascii="Times New Roman" w:hAnsi="Times New Roman" w:cs="Times New Roman"/>
          <w:sz w:val="28"/>
          <w:szCs w:val="28"/>
          <w:lang w:val="uk-UA"/>
        </w:rPr>
        <w:t>Оцінювання здобувачів освіти на дистанційній та сімейній формі навчання</w:t>
      </w:r>
      <w:r w:rsidRPr="00DA73CB">
        <w:rPr>
          <w:rFonts w:ascii="Times New Roman" w:hAnsi="Times New Roman" w:cs="Times New Roman"/>
          <w:sz w:val="28"/>
          <w:lang w:val="uk-UA"/>
        </w:rPr>
        <w:t>»</w:t>
      </w:r>
    </w:p>
    <w:p w:rsid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Як оцінювати учнів початкової ланки? Якими будуть критерії для виставлення оцінок учням 5 класу, які здобувають освіту відповідно до нового Державного стандарту базової середньої освіти. Чи зміниться щось в підходах до оцінювання учнів 6– 11 класів? Міністерство освіти підготувало інструктивно-методичні рекомендації щодо оцінювання результатів навчання у новому навчальному році.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компетентностей.</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контексті цього змінюються і підходи до оцінювання як складової освітнього процесу. Для забезпечення цілісності освітнього процесу необхідно враховувати результати оцінювання навчальних досягнень учнів у доборі змісту, форм і методів роботи для кожного уроку чи заняття.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Також важливо формувати в учнів уміння аналізувати власну роботу, власні результати навчання, визначати для себе подальші завдання. У кожний урок чи заняття необхідно включати роботу з учнями за результатами оцінювання, самооцінювання, взаємооцінювання.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дотримання принципів академічної доброчесності.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разі порушення учнями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Оцінка результатів навчання учнів є конфіденційною інформацією, яку повідомляють лише учневі, батькам або іншим законним представникам.</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При здійсненні семестрового оцінювання учнів з тимчасово окупованих територій, з числа внутрішньо переміщених осіб і тих, хто повернулися на постійне місце проживання, зараховуються всі оцінки, які вони отримали впродовж семестру незалежно від місця навчання: у закладі, де навчалися за місцем тимчасового перебування або у будь-якій іншій школі, яка здійснює навчання за однією із форм здобуття освіти (очною, змішаною, дистанційною, екстернатною, сімейною). Це може бути будь-який заклад загальної середньої освіти, зокрема й приватні заклади освіти, в Україні чи за її межами.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Заклади освіти, у яких тимчасово навчались учні, можуть видавати їм 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місцем навчання.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тощо. При такому оцінюванні, за потреби, можуть використовуватися технології дистанційного навчання.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Оцінювання результатів навчання учнів у закладах загальної середньої освіти урегульовано такими документами: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Закон України «Про повну загальну середню освіту» (стаття 17);</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Методичні рекомендації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 .07. 2021 р. № 813;</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(чинні для 5 класів);</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N 566/19304) (чинні для 6–11 класів);</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 змінами, додаток 2 (чинні для 6–11 класів);</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Інструкція з ведення класного журналу 5–11(12)-х класів загальноосвітніх навчальних закладів, затверджена наказом Міністерства освіти і науки України від 03.06. 2008 р. № 496.</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7C09BF" w:rsidRDefault="00DA73CB" w:rsidP="00DA73CB">
      <w:pPr>
        <w:spacing w:after="0" w:line="240" w:lineRule="auto"/>
        <w:ind w:left="349"/>
        <w:jc w:val="both"/>
        <w:rPr>
          <w:rFonts w:ascii="Times New Roman" w:hAnsi="Times New Roman" w:cs="Times New Roman"/>
          <w:b/>
          <w:sz w:val="28"/>
          <w:lang w:val="uk-UA"/>
        </w:rPr>
      </w:pPr>
      <w:r w:rsidRPr="007C09BF">
        <w:rPr>
          <w:rFonts w:ascii="Times New Roman" w:hAnsi="Times New Roman" w:cs="Times New Roman"/>
          <w:b/>
          <w:sz w:val="28"/>
          <w:lang w:val="uk-UA"/>
        </w:rPr>
        <w:t>Оцінювання здобувачів початкової освіти</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1–4 класах відповідно до Державного стандарту початкової освіти здійснюють формувальне і підсумкове оцінювання. Заклади загальної середньої освіти, відповідно до статті 54 Закону України «Про освіту» щодо академічної свободи педагогічних працівників, можуть розробити власну систему оцінювання результатів навчання учнів або скористатись чинними Методичними рекомендаціями щодо оцінювання результатів навчання учнів 1–4 класів закладів загальної середньої освіти.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Детальніше про оцінювання результатів навчання здобувачів початкової освіти в Додатку 3 «Початкова освіта» Інструктивно-методичних рекомендацій щодо організації освітнього процесу та викладання навчальних предметів у закладах загальної середньої освіти у 2022/2023 навчальному році.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7C09BF" w:rsidRDefault="00DA73CB" w:rsidP="00DA73CB">
      <w:pPr>
        <w:spacing w:after="0" w:line="240" w:lineRule="auto"/>
        <w:ind w:left="349"/>
        <w:jc w:val="both"/>
        <w:rPr>
          <w:rFonts w:ascii="Times New Roman" w:hAnsi="Times New Roman" w:cs="Times New Roman"/>
          <w:b/>
          <w:sz w:val="28"/>
          <w:lang w:val="uk-UA"/>
        </w:rPr>
      </w:pPr>
      <w:r w:rsidRPr="007C09BF">
        <w:rPr>
          <w:rFonts w:ascii="Times New Roman" w:hAnsi="Times New Roman" w:cs="Times New Roman"/>
          <w:b/>
          <w:sz w:val="28"/>
          <w:lang w:val="uk-UA"/>
        </w:rPr>
        <w:t>Оцінювання учнів 5 класів</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Оцінювання учнів 5 класу у 2022/23 навчальному році здійснюється відповідно до Методичних рекомендацій, затверджених наказом Міністерства освіти і науки України від 1.04.2022 № 289. Ці рекомендації розроблені для учнів 5–6 класів, які здобувають освіту відповідно до нового Державного стандарту базової середньої освіти.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Оцінювання результатів навчання учнів 5 класів здійснюється з використанням 12-бальної системи (шкали), а його результати позначають цифрами від 1 до 12. Заклад освіти може здійснювати оцінювання за власною шкалою оцінювання результатів навчання учнів або за системою оцінювання, визначеною законодавством. Інструментарій оцінювання, що застосовується закладом, описується в освітній програмі закладу освіти.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Річне оцінювання здійснюється за системою оцінювання визначеною законодавством, результати такого оцінювання відображаються у Свідоцтві досягнень.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 визначену законодавством (12-бальну систему), для виставлення у Свідоцтво досягнень.</w:t>
      </w:r>
    </w:p>
    <w:p w:rsidR="00DA73CB" w:rsidRPr="00DA73CB" w:rsidRDefault="00DA73CB" w:rsidP="00DA73CB">
      <w:pPr>
        <w:spacing w:after="0" w:line="240" w:lineRule="auto"/>
        <w:ind w:left="349"/>
        <w:jc w:val="both"/>
        <w:rPr>
          <w:rFonts w:ascii="Times New Roman" w:hAnsi="Times New Roman" w:cs="Times New Roman"/>
          <w:sz w:val="28"/>
          <w:lang w:val="uk-UA"/>
        </w:rPr>
      </w:pPr>
    </w:p>
    <w:p w:rsidR="007C09BF" w:rsidRDefault="007C09BF" w:rsidP="00DA73CB">
      <w:pPr>
        <w:spacing w:after="0" w:line="240" w:lineRule="auto"/>
        <w:ind w:left="349"/>
        <w:jc w:val="both"/>
        <w:rPr>
          <w:rFonts w:ascii="Times New Roman" w:hAnsi="Times New Roman" w:cs="Times New Roman"/>
          <w:sz w:val="28"/>
          <w:lang w:val="uk-UA"/>
        </w:rPr>
      </w:pPr>
    </w:p>
    <w:p w:rsidR="00DA73CB" w:rsidRPr="007C09BF" w:rsidRDefault="00DA73CB" w:rsidP="00DA73CB">
      <w:pPr>
        <w:spacing w:after="0" w:line="240" w:lineRule="auto"/>
        <w:ind w:left="349"/>
        <w:jc w:val="both"/>
        <w:rPr>
          <w:rFonts w:ascii="Times New Roman" w:hAnsi="Times New Roman" w:cs="Times New Roman"/>
          <w:b/>
          <w:sz w:val="28"/>
          <w:lang w:val="uk-UA"/>
        </w:rPr>
      </w:pPr>
      <w:r w:rsidRPr="007C09BF">
        <w:rPr>
          <w:rFonts w:ascii="Times New Roman" w:hAnsi="Times New Roman" w:cs="Times New Roman"/>
          <w:b/>
          <w:sz w:val="28"/>
          <w:lang w:val="uk-UA"/>
        </w:rPr>
        <w:t>Свідоцтво досягнень</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Свідоцтво досягнень відображає результати навчальних досягнень учнів 5 класу з предметів та інтегрованих курсів, визначених освітньою програмою закладу освіти. У Методичних рекомендаціях пропонується орієнтовна форма Свідоцтва досягнень.</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Перелік предметів та інтегрованих курсів у Свідоцтві досягнень визначається закладом освіти відповідно до затвердженої освітньої програми. Перед друком Свідоцтва досягнень необхідно привести його у відповідність до освітньої програми закладу освіти: видалити зайві рядки або підкреслити назви предметів та інтегрованих курсів, обраних закладом освіти; вписати назви курсів вибіркового освітнього компоненту.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Свідоцтві досягнень є дві графи: «Характеристика навчальної діяльності» і «Характеристика результатів навчання». Заповнення графи «Характеристика результатів навчання» здійснюється відповідно до облікованих у класному журналі результатів навчання учнів з предметів та інтегрованих курсів, визначених навчальним планом закладу освіти.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 та інтегрованого курсу з урахуванням, зокрема, кількості годин, передбачених навчальним планом на його вивчення, і описується в інструментарії оцінювання в освітній програмі.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Свідоцтві досягнень, окрім характеристики рівня досягнення результатів навчання з предметів та 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Графа «Характеристика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з учителями, які у цьому класі викладають навчальні предмети та інтегровані курси, за планом, визначеним закладом освіти. Заповнення графи здійснюється шляхом виставлення відповідної позначки (сформовано або формується) навпроти певного уміння.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Педагогічні колективи можуть використовувати власні способи спостереження за розвитком наскрізних умінь і застосовувати у тому числі вербальні характеристики замість позначки.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Заповнення цієї графи здійснюється по завершенню кожного навчального року та в разі переведення здобувача освіти до іншого закладу освіти упродовж навчального року.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За рішенням педагогічної ради заклад освіти може відмовитись від оцінювання результатів навчання учнів або визначити власну шкалу оцінювання з предметів та інтегрованих курсів освітніх галузей «Мистецтво», «Соціальна та здоров’язбережувальна», «Фізична культура». Наприклад,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учня,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7C09BF" w:rsidRDefault="00DA73CB" w:rsidP="00DA73CB">
      <w:pPr>
        <w:spacing w:after="0" w:line="240" w:lineRule="auto"/>
        <w:ind w:left="349"/>
        <w:jc w:val="both"/>
        <w:rPr>
          <w:rFonts w:ascii="Times New Roman" w:hAnsi="Times New Roman" w:cs="Times New Roman"/>
          <w:b/>
          <w:sz w:val="28"/>
          <w:lang w:val="uk-UA"/>
        </w:rPr>
      </w:pPr>
      <w:r w:rsidRPr="007C09BF">
        <w:rPr>
          <w:rFonts w:ascii="Times New Roman" w:hAnsi="Times New Roman" w:cs="Times New Roman"/>
          <w:b/>
          <w:sz w:val="28"/>
          <w:lang w:val="uk-UA"/>
        </w:rPr>
        <w:t>Види оцінювання</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Основними видами оцінювання результатів навчання учнів, відповідно до законодавства, є формувальне, поточне (не поурочне) та підсумкове: тематичне, семестрове, річне. Заклади освіти мають право на свободу вибору форм, змісту та способів оцінювання.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Формувальне (поточне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Під час формувального оцінювання важливо формувати в учнів 5 класу вміння здійснювати самооцінювання та взаємооцінювання.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Тематичне оцінювання 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 чи інтегрованого курсу. Під час виставлення оцінки за тему результати перевірки робочих зошитів, як правило, не враховуються.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Семестрове оцінювання 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 Систему діагностувальних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 чи інтегрованого курсу.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Річне оцінювання здійснюється на основі загальних оцінок результатів навчання за І та ІІ семестри. Окремі види контрольних робіт, як правило, не проводяться. 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Оцінювання учнів 5 класів має бути зорієнтованим у першу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відповідного предмета чи інтегрованого курсу.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Методичних рекомендаціях запропоновані орієнтовні загальні критерії оцінювання результатів навчання (Додаток 2). Ці критерії можуть бути застосовані в частині, що відповідає очікуваним результатам навчання, визначеним відповідною навчальною програмою.</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Критерії для формувального оцінювання розробляються вчителем самостійно до кожного виду роботи та виду діяльності учнів.</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Для забезпечення наступності між підходами до оцінювання результатів навчання здобувачів початкової та базової середньої освіти, варто у першому семестрі 5 класу підсумкове оцінювання результатів навчання учнів здійснювати за рівневою шкалою, а його результати позначати словами або відповідними літерами: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«початковий» – «П»;</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«середній» – «С»;</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«достатній» – «Д»;</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«високий» – «В».</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Також слід супроводжувати його вербальною характеристикою з орієнтацією на досягнення учня, а не на помилки або невдачі.</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При переході від підсумкового оцінювання за рівневою шкалою в І семестрі до оцінювання за бальною шкалою в ІІ семестрі у Міністерстві освіти рекомендують при виставленні річної оцінки орієнтуватись на оцінку за ІІ семестр.</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Якщо рівень результатів навчання учня визначити неможливо (через тривалу відсутність), у класному журналі та свідоцтві досягнень робиться запис «(н/а)» (не атестований(а).</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За рішенням педагогічної ради заклад освіти може визначити адаптаційний період, упродовж якого не здійснюється поточне або тематичне оцінювання учнів 5 класу. Таке рішення затверджується відповідним наказом керівника закладу освіти.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7C09BF" w:rsidRDefault="00DA73CB" w:rsidP="00DA73CB">
      <w:pPr>
        <w:spacing w:after="0" w:line="240" w:lineRule="auto"/>
        <w:ind w:left="349"/>
        <w:jc w:val="both"/>
        <w:rPr>
          <w:rFonts w:ascii="Times New Roman" w:hAnsi="Times New Roman" w:cs="Times New Roman"/>
          <w:b/>
          <w:sz w:val="28"/>
          <w:lang w:val="uk-UA"/>
        </w:rPr>
      </w:pPr>
      <w:r w:rsidRPr="007C09BF">
        <w:rPr>
          <w:rFonts w:ascii="Times New Roman" w:hAnsi="Times New Roman" w:cs="Times New Roman"/>
          <w:b/>
          <w:sz w:val="28"/>
          <w:lang w:val="uk-UA"/>
        </w:rPr>
        <w:t>Оцінювання учнів 6–11 класів</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Оцінювання учнів 6 – 11 класів у 2022-2023 навчальному році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При виставленні тематичної оцінки враховуються всі види навчальної діяльності, що підлягали оцінюванню протягом вивчення теми. При цьому окрема тематична атестації при здійсненні відповідного оцінювання, як правило, не проводиться.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Семестрове оцінювання здійснюється на підставі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виставленні річної оцінки мають враховуватися:</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важливість тем, які вивчались у І та ІІ семестрах;</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тривалість їх вивчення та складність змісту;</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динаміка особистих навчальних досягнень учня з предмета протягом року;</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уміння застосовувати учнем набуті протягом навчального року знання тощо.</w:t>
      </w: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Семестрова і річна оцінки можуть підлягати коригуванню (пункт 3.2. Інструкції з ведення класного журналу 5–11(12)-х класів загальноосвітніх навчальних закладів; пункти 9–10 Порядку переведення учнів (вихованців) закладу загальної середньої освіти до наступного класу.</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P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17.03.2015 № 306, зареєстрованим в Міністерстві юстиції України 31 березня 2015 р. за № 354/26799) підвищення результатів семестрового оцінювання шляхом коригування не дає підстав для нагородження випускників золотою або срібною медалями.</w:t>
      </w:r>
    </w:p>
    <w:p w:rsidR="00DA73CB" w:rsidRPr="00DA73CB" w:rsidRDefault="00DA73CB" w:rsidP="00DA73CB">
      <w:pPr>
        <w:spacing w:after="0" w:line="240" w:lineRule="auto"/>
        <w:ind w:left="349"/>
        <w:jc w:val="both"/>
        <w:rPr>
          <w:rFonts w:ascii="Times New Roman" w:hAnsi="Times New Roman" w:cs="Times New Roman"/>
          <w:sz w:val="28"/>
          <w:lang w:val="uk-UA"/>
        </w:rPr>
      </w:pPr>
    </w:p>
    <w:p w:rsidR="00DA73CB" w:rsidRDefault="00DA73CB" w:rsidP="00DA73CB">
      <w:pPr>
        <w:spacing w:after="0" w:line="240" w:lineRule="auto"/>
        <w:ind w:left="349"/>
        <w:jc w:val="both"/>
        <w:rPr>
          <w:rFonts w:ascii="Times New Roman" w:hAnsi="Times New Roman" w:cs="Times New Roman"/>
          <w:sz w:val="28"/>
          <w:lang w:val="uk-UA"/>
        </w:rPr>
      </w:pPr>
      <w:r w:rsidRPr="00DA73CB">
        <w:rPr>
          <w:rFonts w:ascii="Times New Roman" w:hAnsi="Times New Roman" w:cs="Times New Roman"/>
          <w:sz w:val="28"/>
          <w:lang w:val="uk-UA"/>
        </w:rPr>
        <w:t>У випадках, що не зазначені у методичних рекомендаціях Міністерства освіти і науки України, рішення щодо оцінювання результатів навчання здобувачів освіти приймає вчитель, керуючись правом на автономію у професійній діяльності. За потреби це рішення погоджується з керівником закладу освіти</w:t>
      </w:r>
    </w:p>
    <w:p w:rsidR="007C09BF" w:rsidRPr="007C09BF" w:rsidRDefault="007C09BF" w:rsidP="00DA73CB">
      <w:pPr>
        <w:spacing w:after="0" w:line="240" w:lineRule="auto"/>
        <w:ind w:left="349"/>
        <w:jc w:val="both"/>
        <w:rPr>
          <w:rFonts w:ascii="Times New Roman" w:hAnsi="Times New Roman" w:cs="Times New Roman"/>
          <w:b/>
          <w:sz w:val="28"/>
          <w:lang w:val="uk-UA"/>
        </w:rPr>
      </w:pPr>
    </w:p>
    <w:p w:rsidR="007C09BF" w:rsidRDefault="007C09BF" w:rsidP="00DA73CB">
      <w:pPr>
        <w:spacing w:after="0" w:line="240" w:lineRule="auto"/>
        <w:ind w:left="349"/>
        <w:jc w:val="both"/>
        <w:rPr>
          <w:rFonts w:ascii="Times New Roman" w:hAnsi="Times New Roman" w:cs="Times New Roman"/>
          <w:b/>
          <w:sz w:val="28"/>
          <w:lang w:val="uk-UA"/>
        </w:rPr>
      </w:pPr>
      <w:r w:rsidRPr="007C09BF">
        <w:rPr>
          <w:rFonts w:ascii="Times New Roman" w:hAnsi="Times New Roman" w:cs="Times New Roman"/>
          <w:b/>
          <w:sz w:val="28"/>
          <w:lang w:val="uk-UA"/>
        </w:rPr>
        <w:t>ВИРІШИЛИ:</w:t>
      </w:r>
    </w:p>
    <w:p w:rsidR="007C09BF" w:rsidRDefault="007C09BF" w:rsidP="00DA73CB">
      <w:pPr>
        <w:spacing w:after="0" w:line="240" w:lineRule="auto"/>
        <w:ind w:left="349"/>
        <w:jc w:val="both"/>
        <w:rPr>
          <w:rFonts w:ascii="Times New Roman" w:hAnsi="Times New Roman" w:cs="Times New Roman"/>
          <w:sz w:val="28"/>
          <w:lang w:val="uk-UA"/>
        </w:rPr>
      </w:pPr>
      <w:r>
        <w:rPr>
          <w:rFonts w:ascii="Times New Roman" w:hAnsi="Times New Roman" w:cs="Times New Roman"/>
          <w:sz w:val="28"/>
          <w:lang w:val="uk-UA"/>
        </w:rPr>
        <w:t xml:space="preserve"> </w:t>
      </w:r>
    </w:p>
    <w:p w:rsidR="007C09BF" w:rsidRDefault="007C09BF" w:rsidP="007C09BF">
      <w:pPr>
        <w:pStyle w:val="a8"/>
        <w:numPr>
          <w:ilvl w:val="0"/>
          <w:numId w:val="12"/>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Створити творчу групу вчителів із підготовки методичного вісника «Інноваційні технології навчання як засіб розвитку творчої особистості учня».</w:t>
      </w:r>
    </w:p>
    <w:p w:rsidR="007C09BF" w:rsidRDefault="007C09BF" w:rsidP="007C09BF">
      <w:pPr>
        <w:pStyle w:val="a8"/>
        <w:numPr>
          <w:ilvl w:val="0"/>
          <w:numId w:val="12"/>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Вчителям розробити рекомендації вчителям із упровадження інноваційних технологій навчання.</w:t>
      </w:r>
    </w:p>
    <w:p w:rsidR="007C09BF" w:rsidRDefault="007C09BF" w:rsidP="007C09BF">
      <w:pPr>
        <w:pStyle w:val="a8"/>
        <w:numPr>
          <w:ilvl w:val="0"/>
          <w:numId w:val="12"/>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Керівникам методичних об’єднань:</w:t>
      </w:r>
    </w:p>
    <w:p w:rsidR="007C09BF" w:rsidRDefault="007C09BF" w:rsidP="007C09BF">
      <w:pPr>
        <w:pStyle w:val="a8"/>
        <w:numPr>
          <w:ilvl w:val="0"/>
          <w:numId w:val="13"/>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обговорити зазначені вище рекомендації на засіданнях МО;</w:t>
      </w:r>
    </w:p>
    <w:p w:rsidR="007C09BF" w:rsidRDefault="007C09BF" w:rsidP="007C09BF">
      <w:pPr>
        <w:pStyle w:val="a8"/>
        <w:numPr>
          <w:ilvl w:val="0"/>
          <w:numId w:val="13"/>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надати методичну допомогу молодим і малодосвідченим учителям із упровадженням інноваційних технологій навчання на уроках та в позаурочний час.</w:t>
      </w:r>
    </w:p>
    <w:p w:rsidR="007C09BF" w:rsidRDefault="007C09BF" w:rsidP="007C09BF">
      <w:pPr>
        <w:pStyle w:val="a8"/>
        <w:numPr>
          <w:ilvl w:val="0"/>
          <w:numId w:val="12"/>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Учителям при проведенні відкритих уроків використовувати інноваційні технології навчання.</w:t>
      </w:r>
    </w:p>
    <w:p w:rsidR="007C09BF" w:rsidRDefault="007C09BF" w:rsidP="007C09BF">
      <w:pPr>
        <w:pStyle w:val="a8"/>
        <w:numPr>
          <w:ilvl w:val="0"/>
          <w:numId w:val="12"/>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Психологу школи відвідувати відкриті уроки вчителів та зробити аналіз застосування інновайних технологій на уроках. </w:t>
      </w:r>
    </w:p>
    <w:p w:rsidR="007C09BF" w:rsidRDefault="007C09BF" w:rsidP="00912FF7">
      <w:pPr>
        <w:pStyle w:val="a8"/>
        <w:numPr>
          <w:ilvl w:val="0"/>
          <w:numId w:val="12"/>
        </w:numPr>
        <w:spacing w:after="160" w:line="259" w:lineRule="auto"/>
        <w:rPr>
          <w:rFonts w:ascii="Times New Roman" w:hAnsi="Times New Roman" w:cs="Times New Roman"/>
          <w:sz w:val="28"/>
          <w:szCs w:val="28"/>
          <w:lang w:val="uk-UA"/>
        </w:rPr>
      </w:pPr>
      <w:r w:rsidRPr="007C09BF">
        <w:rPr>
          <w:rFonts w:ascii="Times New Roman" w:hAnsi="Times New Roman" w:cs="Times New Roman"/>
          <w:sz w:val="28"/>
          <w:szCs w:val="28"/>
          <w:lang w:val="uk-UA"/>
        </w:rPr>
        <w:t>Реалізувати проєкт з профорієнтації та побудови кар’єри «Обери професію своєї мрії» від Міністерства освіти і науки України спільно з ДНУ «Інститут модернізації змісту освіти»</w:t>
      </w:r>
    </w:p>
    <w:p w:rsidR="007C09BF" w:rsidRDefault="007C09BF" w:rsidP="00912FF7">
      <w:pPr>
        <w:pStyle w:val="a8"/>
        <w:numPr>
          <w:ilvl w:val="0"/>
          <w:numId w:val="12"/>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Вчителям –предметникам :</w:t>
      </w:r>
    </w:p>
    <w:p w:rsidR="007C09BF" w:rsidRDefault="006D00E1" w:rsidP="007C09BF">
      <w:pPr>
        <w:pStyle w:val="a8"/>
        <w:numPr>
          <w:ilvl w:val="1"/>
          <w:numId w:val="12"/>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007C09BF" w:rsidRPr="007C09BF">
        <w:rPr>
          <w:rFonts w:ascii="Times New Roman" w:hAnsi="Times New Roman" w:cs="Times New Roman"/>
          <w:sz w:val="28"/>
          <w:szCs w:val="28"/>
          <w:lang w:val="uk-UA"/>
        </w:rPr>
        <w:t>ідготувати та провести контрольні роботи для здобувачів освіти, які навчаються на сімейній формі навчання протягом грудня місяця 2022 року.</w:t>
      </w:r>
    </w:p>
    <w:p w:rsidR="007C09BF" w:rsidRDefault="007C09BF" w:rsidP="007C09BF">
      <w:pPr>
        <w:pStyle w:val="a8"/>
        <w:numPr>
          <w:ilvl w:val="1"/>
          <w:numId w:val="12"/>
        </w:numPr>
        <w:spacing w:after="160" w:line="259" w:lineRule="auto"/>
        <w:rPr>
          <w:rFonts w:ascii="Times New Roman" w:hAnsi="Times New Roman" w:cs="Times New Roman"/>
          <w:sz w:val="28"/>
          <w:szCs w:val="28"/>
          <w:lang w:val="uk-UA"/>
        </w:rPr>
      </w:pPr>
      <w:r w:rsidRPr="007C09BF">
        <w:rPr>
          <w:rFonts w:ascii="Times New Roman" w:hAnsi="Times New Roman" w:cs="Times New Roman"/>
          <w:sz w:val="28"/>
          <w:szCs w:val="28"/>
          <w:lang w:val="uk-UA"/>
        </w:rPr>
        <w:t>Результати виконання контрольних</w:t>
      </w:r>
      <w:r w:rsidR="006D00E1">
        <w:rPr>
          <w:rFonts w:ascii="Times New Roman" w:hAnsi="Times New Roman" w:cs="Times New Roman"/>
          <w:sz w:val="28"/>
          <w:szCs w:val="28"/>
          <w:lang w:val="uk-UA"/>
        </w:rPr>
        <w:t xml:space="preserve"> зарахувати, як особисті досягнення учнів за І семестр 2022/2023 навчального  року.</w:t>
      </w:r>
    </w:p>
    <w:p w:rsidR="006D00E1" w:rsidRDefault="00B14BE4" w:rsidP="007C09BF">
      <w:pPr>
        <w:pStyle w:val="a8"/>
        <w:numPr>
          <w:ilvl w:val="1"/>
          <w:numId w:val="12"/>
        </w:num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t>Оцінювання здобувачів освіти на дистанційні формі навчання здійснювати згідно чинного законодавства.</w:t>
      </w:r>
    </w:p>
    <w:p w:rsidR="00B14BE4" w:rsidRDefault="00B14BE4" w:rsidP="00B14BE4">
      <w:pPr>
        <w:spacing w:after="160" w:line="259" w:lineRule="auto"/>
        <w:rPr>
          <w:rFonts w:ascii="Times New Roman" w:hAnsi="Times New Roman" w:cs="Times New Roman"/>
          <w:sz w:val="28"/>
          <w:szCs w:val="28"/>
          <w:lang w:val="uk-UA"/>
        </w:rPr>
      </w:pPr>
    </w:p>
    <w:p w:rsidR="00B14BE4" w:rsidRDefault="00B14BE4" w:rsidP="00B14BE4">
      <w:pPr>
        <w:spacing w:after="160" w:line="259" w:lineRule="auto"/>
        <w:ind w:left="993"/>
        <w:rPr>
          <w:rFonts w:ascii="Times New Roman" w:hAnsi="Times New Roman" w:cs="Times New Roman"/>
          <w:sz w:val="28"/>
          <w:szCs w:val="28"/>
          <w:lang w:val="uk-UA"/>
        </w:rPr>
      </w:pPr>
      <w:r>
        <w:rPr>
          <w:rFonts w:ascii="Times New Roman" w:hAnsi="Times New Roman" w:cs="Times New Roman"/>
          <w:sz w:val="28"/>
          <w:szCs w:val="28"/>
          <w:lang w:val="uk-UA"/>
        </w:rPr>
        <w:t>Голова  ____________ Олександр ІЛЛЯШЕНКО</w:t>
      </w:r>
    </w:p>
    <w:p w:rsidR="00B14BE4" w:rsidRPr="00B14BE4" w:rsidRDefault="00B14BE4" w:rsidP="00B14BE4">
      <w:pPr>
        <w:spacing w:after="160" w:line="259" w:lineRule="auto"/>
        <w:ind w:left="993"/>
        <w:rPr>
          <w:rFonts w:ascii="Times New Roman" w:hAnsi="Times New Roman" w:cs="Times New Roman"/>
          <w:sz w:val="28"/>
          <w:szCs w:val="28"/>
          <w:lang w:val="uk-UA"/>
        </w:rPr>
      </w:pPr>
      <w:r>
        <w:rPr>
          <w:rFonts w:ascii="Times New Roman" w:hAnsi="Times New Roman" w:cs="Times New Roman"/>
          <w:sz w:val="28"/>
          <w:szCs w:val="28"/>
          <w:lang w:val="uk-UA"/>
        </w:rPr>
        <w:t>Секретар ___________ Наталя ГУРНИК</w:t>
      </w:r>
    </w:p>
    <w:p w:rsidR="007C09BF" w:rsidRPr="007C09BF" w:rsidRDefault="007C09BF" w:rsidP="00DA73CB">
      <w:pPr>
        <w:spacing w:after="0" w:line="240" w:lineRule="auto"/>
        <w:ind w:left="349"/>
        <w:jc w:val="both"/>
        <w:rPr>
          <w:rFonts w:ascii="Times New Roman" w:hAnsi="Times New Roman" w:cs="Times New Roman"/>
          <w:sz w:val="28"/>
          <w:lang w:val="uk-UA"/>
        </w:rPr>
      </w:pPr>
    </w:p>
    <w:sectPr w:rsidR="007C09BF" w:rsidRPr="007C0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37DCD"/>
    <w:multiLevelType w:val="multilevel"/>
    <w:tmpl w:val="D23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B12A0"/>
    <w:multiLevelType w:val="hybridMultilevel"/>
    <w:tmpl w:val="37B68876"/>
    <w:lvl w:ilvl="0" w:tplc="CFF8DD66">
      <w:start w:val="5"/>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AE67565"/>
    <w:multiLevelType w:val="hybridMultilevel"/>
    <w:tmpl w:val="CCD81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2E47790"/>
    <w:multiLevelType w:val="hybridMultilevel"/>
    <w:tmpl w:val="5CFCC312"/>
    <w:lvl w:ilvl="0" w:tplc="5122E68E">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5A73CF6"/>
    <w:multiLevelType w:val="hybridMultilevel"/>
    <w:tmpl w:val="7EF8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DE6E8C"/>
    <w:multiLevelType w:val="hybridMultilevel"/>
    <w:tmpl w:val="607E5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774402"/>
    <w:multiLevelType w:val="multilevel"/>
    <w:tmpl w:val="8064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91A39"/>
    <w:multiLevelType w:val="hybridMultilevel"/>
    <w:tmpl w:val="6554B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D460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C52A15"/>
    <w:multiLevelType w:val="hybridMultilevel"/>
    <w:tmpl w:val="6AE8A4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36D79BC"/>
    <w:multiLevelType w:val="hybridMultilevel"/>
    <w:tmpl w:val="C1A0A812"/>
    <w:lvl w:ilvl="0" w:tplc="04190013">
      <w:start w:val="1"/>
      <w:numFmt w:val="upperRoman"/>
      <w:lvlText w:val="%1."/>
      <w:lvlJc w:val="righ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7C4D788E"/>
    <w:multiLevelType w:val="hybridMultilevel"/>
    <w:tmpl w:val="735861B4"/>
    <w:lvl w:ilvl="0" w:tplc="F1E685E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7E461314"/>
    <w:multiLevelType w:val="hybridMultilevel"/>
    <w:tmpl w:val="8BC217A4"/>
    <w:lvl w:ilvl="0" w:tplc="04190013">
      <w:start w:val="1"/>
      <w:numFmt w:val="upperRoman"/>
      <w:lvlText w:val="%1."/>
      <w:lvlJc w:val="righ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2"/>
  </w:num>
  <w:num w:numId="2">
    <w:abstractNumId w:val="0"/>
  </w:num>
  <w:num w:numId="3">
    <w:abstractNumId w:val="6"/>
  </w:num>
  <w:num w:numId="4">
    <w:abstractNumId w:val="7"/>
  </w:num>
  <w:num w:numId="5">
    <w:abstractNumId w:val="9"/>
  </w:num>
  <w:num w:numId="6">
    <w:abstractNumId w:val="1"/>
  </w:num>
  <w:num w:numId="7">
    <w:abstractNumId w:val="4"/>
  </w:num>
  <w:num w:numId="8">
    <w:abstractNumId w:val="11"/>
  </w:num>
  <w:num w:numId="9">
    <w:abstractNumId w:val="5"/>
  </w:num>
  <w:num w:numId="10">
    <w:abstractNumId w:val="2"/>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45"/>
    <w:rsid w:val="00051E2C"/>
    <w:rsid w:val="00063C06"/>
    <w:rsid w:val="0012371C"/>
    <w:rsid w:val="001422ED"/>
    <w:rsid w:val="00165959"/>
    <w:rsid w:val="00167DD5"/>
    <w:rsid w:val="00305663"/>
    <w:rsid w:val="0031359C"/>
    <w:rsid w:val="003373D1"/>
    <w:rsid w:val="00373CD0"/>
    <w:rsid w:val="003923B3"/>
    <w:rsid w:val="003C0EF2"/>
    <w:rsid w:val="003C2176"/>
    <w:rsid w:val="00423983"/>
    <w:rsid w:val="00436A0E"/>
    <w:rsid w:val="0044115A"/>
    <w:rsid w:val="004755D3"/>
    <w:rsid w:val="004E395D"/>
    <w:rsid w:val="00526E45"/>
    <w:rsid w:val="0054667F"/>
    <w:rsid w:val="00547B81"/>
    <w:rsid w:val="005962F9"/>
    <w:rsid w:val="00596E53"/>
    <w:rsid w:val="005A1F59"/>
    <w:rsid w:val="00626F8C"/>
    <w:rsid w:val="00660045"/>
    <w:rsid w:val="00665087"/>
    <w:rsid w:val="006A285C"/>
    <w:rsid w:val="006B1B19"/>
    <w:rsid w:val="006D00E1"/>
    <w:rsid w:val="00751482"/>
    <w:rsid w:val="00766CD5"/>
    <w:rsid w:val="007830B6"/>
    <w:rsid w:val="007A29C2"/>
    <w:rsid w:val="007C09BF"/>
    <w:rsid w:val="007F7453"/>
    <w:rsid w:val="00804078"/>
    <w:rsid w:val="008534E3"/>
    <w:rsid w:val="008E4A53"/>
    <w:rsid w:val="00922166"/>
    <w:rsid w:val="00960081"/>
    <w:rsid w:val="00967F51"/>
    <w:rsid w:val="00971CC4"/>
    <w:rsid w:val="009A4D40"/>
    <w:rsid w:val="009B121A"/>
    <w:rsid w:val="009E57A4"/>
    <w:rsid w:val="009E7EF1"/>
    <w:rsid w:val="00A4387A"/>
    <w:rsid w:val="00A52D2C"/>
    <w:rsid w:val="00AA239C"/>
    <w:rsid w:val="00AC57C4"/>
    <w:rsid w:val="00B14BE4"/>
    <w:rsid w:val="00B269E6"/>
    <w:rsid w:val="00B50649"/>
    <w:rsid w:val="00BC4F75"/>
    <w:rsid w:val="00C7739A"/>
    <w:rsid w:val="00C8358C"/>
    <w:rsid w:val="00D13A6B"/>
    <w:rsid w:val="00D22E3D"/>
    <w:rsid w:val="00D252F5"/>
    <w:rsid w:val="00D656E3"/>
    <w:rsid w:val="00DA73CB"/>
    <w:rsid w:val="00E407E8"/>
    <w:rsid w:val="00EA2F8F"/>
    <w:rsid w:val="00F514A6"/>
    <w:rsid w:val="00F81CC0"/>
    <w:rsid w:val="00FD01DB"/>
    <w:rsid w:val="00FE2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E808B-1561-486A-B6FD-B5395AD5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39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660045"/>
    <w:pPr>
      <w:keepNext/>
      <w:spacing w:after="0" w:line="360" w:lineRule="auto"/>
      <w:jc w:val="both"/>
      <w:outlineLvl w:val="1"/>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60045"/>
    <w:rPr>
      <w:rFonts w:ascii="Times New Roman" w:eastAsia="Times New Roman" w:hAnsi="Times New Roman" w:cs="Times New Roman"/>
      <w:sz w:val="28"/>
      <w:szCs w:val="24"/>
      <w:lang w:val="uk-UA"/>
    </w:rPr>
  </w:style>
  <w:style w:type="paragraph" w:styleId="a3">
    <w:name w:val="Title"/>
    <w:basedOn w:val="a"/>
    <w:link w:val="a4"/>
    <w:qFormat/>
    <w:rsid w:val="00660045"/>
    <w:pPr>
      <w:spacing w:after="0" w:line="240" w:lineRule="auto"/>
      <w:jc w:val="center"/>
    </w:pPr>
    <w:rPr>
      <w:rFonts w:ascii="Times New Roman" w:eastAsia="Times New Roman" w:hAnsi="Times New Roman" w:cs="Times New Roman"/>
      <w:sz w:val="28"/>
      <w:szCs w:val="24"/>
      <w:lang w:val="uk-UA"/>
    </w:rPr>
  </w:style>
  <w:style w:type="character" w:customStyle="1" w:styleId="a4">
    <w:name w:val="Название Знак"/>
    <w:basedOn w:val="a0"/>
    <w:link w:val="a3"/>
    <w:rsid w:val="00660045"/>
    <w:rPr>
      <w:rFonts w:ascii="Times New Roman" w:eastAsia="Times New Roman" w:hAnsi="Times New Roman" w:cs="Times New Roman"/>
      <w:sz w:val="28"/>
      <w:szCs w:val="24"/>
      <w:lang w:val="uk-UA"/>
    </w:rPr>
  </w:style>
  <w:style w:type="paragraph" w:styleId="a5">
    <w:name w:val="Body Text Indent"/>
    <w:basedOn w:val="a"/>
    <w:link w:val="a6"/>
    <w:uiPriority w:val="99"/>
    <w:semiHidden/>
    <w:unhideWhenUsed/>
    <w:rsid w:val="0012371C"/>
    <w:pPr>
      <w:spacing w:after="120"/>
      <w:ind w:left="283"/>
    </w:pPr>
  </w:style>
  <w:style w:type="character" w:customStyle="1" w:styleId="a6">
    <w:name w:val="Основной текст с отступом Знак"/>
    <w:basedOn w:val="a0"/>
    <w:link w:val="a5"/>
    <w:uiPriority w:val="99"/>
    <w:semiHidden/>
    <w:rsid w:val="0012371C"/>
  </w:style>
  <w:style w:type="character" w:styleId="a7">
    <w:name w:val="Emphasis"/>
    <w:basedOn w:val="a0"/>
    <w:qFormat/>
    <w:rsid w:val="0012371C"/>
    <w:rPr>
      <w:i/>
      <w:iCs/>
    </w:rPr>
  </w:style>
  <w:style w:type="paragraph" w:styleId="a8">
    <w:name w:val="List Paragraph"/>
    <w:basedOn w:val="a"/>
    <w:uiPriority w:val="34"/>
    <w:qFormat/>
    <w:rsid w:val="0044115A"/>
    <w:pPr>
      <w:ind w:left="720"/>
      <w:contextualSpacing/>
    </w:pPr>
  </w:style>
  <w:style w:type="table" w:styleId="a9">
    <w:name w:val="Table Grid"/>
    <w:basedOn w:val="a1"/>
    <w:uiPriority w:val="39"/>
    <w:rsid w:val="003923B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D2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10">
    <w:name w:val="Заголовок 1 Знак"/>
    <w:basedOn w:val="a0"/>
    <w:link w:val="1"/>
    <w:uiPriority w:val="9"/>
    <w:rsid w:val="004E395D"/>
    <w:rPr>
      <w:rFonts w:asciiTheme="majorHAnsi" w:eastAsiaTheme="majorEastAsia" w:hAnsiTheme="majorHAnsi" w:cstheme="majorBidi"/>
      <w:color w:val="365F91" w:themeColor="accent1" w:themeShade="BF"/>
      <w:sz w:val="32"/>
      <w:szCs w:val="32"/>
    </w:rPr>
  </w:style>
  <w:style w:type="character" w:styleId="aa">
    <w:name w:val="Hyperlink"/>
    <w:basedOn w:val="a0"/>
    <w:uiPriority w:val="99"/>
    <w:unhideWhenUsed/>
    <w:rsid w:val="007C0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6566">
      <w:bodyDiv w:val="1"/>
      <w:marLeft w:val="0"/>
      <w:marRight w:val="0"/>
      <w:marTop w:val="0"/>
      <w:marBottom w:val="0"/>
      <w:divBdr>
        <w:top w:val="none" w:sz="0" w:space="0" w:color="auto"/>
        <w:left w:val="none" w:sz="0" w:space="0" w:color="auto"/>
        <w:bottom w:val="none" w:sz="0" w:space="0" w:color="auto"/>
        <w:right w:val="none" w:sz="0" w:space="0" w:color="auto"/>
      </w:divBdr>
    </w:div>
    <w:div w:id="653726729">
      <w:bodyDiv w:val="1"/>
      <w:marLeft w:val="0"/>
      <w:marRight w:val="0"/>
      <w:marTop w:val="0"/>
      <w:marBottom w:val="0"/>
      <w:divBdr>
        <w:top w:val="none" w:sz="0" w:space="0" w:color="auto"/>
        <w:left w:val="none" w:sz="0" w:space="0" w:color="auto"/>
        <w:bottom w:val="none" w:sz="0" w:space="0" w:color="auto"/>
        <w:right w:val="none" w:sz="0" w:space="0" w:color="auto"/>
      </w:divBdr>
      <w:divsChild>
        <w:div w:id="731543830">
          <w:marLeft w:val="720"/>
          <w:marRight w:val="0"/>
          <w:marTop w:val="0"/>
          <w:marBottom w:val="0"/>
          <w:divBdr>
            <w:top w:val="none" w:sz="0" w:space="0" w:color="auto"/>
            <w:left w:val="none" w:sz="0" w:space="0" w:color="auto"/>
            <w:bottom w:val="none" w:sz="0" w:space="0" w:color="auto"/>
            <w:right w:val="none" w:sz="0" w:space="0" w:color="auto"/>
          </w:divBdr>
        </w:div>
        <w:div w:id="1773278406">
          <w:marLeft w:val="720"/>
          <w:marRight w:val="0"/>
          <w:marTop w:val="0"/>
          <w:marBottom w:val="0"/>
          <w:divBdr>
            <w:top w:val="none" w:sz="0" w:space="0" w:color="auto"/>
            <w:left w:val="none" w:sz="0" w:space="0" w:color="auto"/>
            <w:bottom w:val="none" w:sz="0" w:space="0" w:color="auto"/>
            <w:right w:val="none" w:sz="0" w:space="0" w:color="auto"/>
          </w:divBdr>
        </w:div>
        <w:div w:id="2063016137">
          <w:marLeft w:val="720"/>
          <w:marRight w:val="0"/>
          <w:marTop w:val="0"/>
          <w:marBottom w:val="0"/>
          <w:divBdr>
            <w:top w:val="none" w:sz="0" w:space="0" w:color="auto"/>
            <w:left w:val="none" w:sz="0" w:space="0" w:color="auto"/>
            <w:bottom w:val="none" w:sz="0" w:space="0" w:color="auto"/>
            <w:right w:val="none" w:sz="0" w:space="0" w:color="auto"/>
          </w:divBdr>
        </w:div>
        <w:div w:id="1291593844">
          <w:marLeft w:val="720"/>
          <w:marRight w:val="0"/>
          <w:marTop w:val="0"/>
          <w:marBottom w:val="0"/>
          <w:divBdr>
            <w:top w:val="none" w:sz="0" w:space="0" w:color="auto"/>
            <w:left w:val="none" w:sz="0" w:space="0" w:color="auto"/>
            <w:bottom w:val="none" w:sz="0" w:space="0" w:color="auto"/>
            <w:right w:val="none" w:sz="0" w:space="0" w:color="auto"/>
          </w:divBdr>
        </w:div>
        <w:div w:id="12534583">
          <w:marLeft w:val="720"/>
          <w:marRight w:val="0"/>
          <w:marTop w:val="0"/>
          <w:marBottom w:val="0"/>
          <w:divBdr>
            <w:top w:val="none" w:sz="0" w:space="0" w:color="auto"/>
            <w:left w:val="none" w:sz="0" w:space="0" w:color="auto"/>
            <w:bottom w:val="none" w:sz="0" w:space="0" w:color="auto"/>
            <w:right w:val="none" w:sz="0" w:space="0" w:color="auto"/>
          </w:divBdr>
        </w:div>
        <w:div w:id="1063604255">
          <w:marLeft w:val="0"/>
          <w:marRight w:val="0"/>
          <w:marTop w:val="0"/>
          <w:marBottom w:val="0"/>
          <w:divBdr>
            <w:top w:val="none" w:sz="0" w:space="0" w:color="auto"/>
            <w:left w:val="none" w:sz="0" w:space="0" w:color="auto"/>
            <w:bottom w:val="none" w:sz="0" w:space="0" w:color="auto"/>
            <w:right w:val="none" w:sz="0" w:space="0" w:color="auto"/>
          </w:divBdr>
        </w:div>
        <w:div w:id="1306473427">
          <w:marLeft w:val="0"/>
          <w:marRight w:val="0"/>
          <w:marTop w:val="0"/>
          <w:marBottom w:val="0"/>
          <w:divBdr>
            <w:top w:val="none" w:sz="0" w:space="0" w:color="auto"/>
            <w:left w:val="none" w:sz="0" w:space="0" w:color="auto"/>
            <w:bottom w:val="none" w:sz="0" w:space="0" w:color="auto"/>
            <w:right w:val="none" w:sz="0" w:space="0" w:color="auto"/>
          </w:divBdr>
        </w:div>
        <w:div w:id="996150505">
          <w:marLeft w:val="0"/>
          <w:marRight w:val="0"/>
          <w:marTop w:val="0"/>
          <w:marBottom w:val="0"/>
          <w:divBdr>
            <w:top w:val="none" w:sz="0" w:space="0" w:color="auto"/>
            <w:left w:val="none" w:sz="0" w:space="0" w:color="auto"/>
            <w:bottom w:val="none" w:sz="0" w:space="0" w:color="auto"/>
            <w:right w:val="none" w:sz="0" w:space="0" w:color="auto"/>
          </w:divBdr>
        </w:div>
        <w:div w:id="1675372869">
          <w:marLeft w:val="0"/>
          <w:marRight w:val="0"/>
          <w:marTop w:val="0"/>
          <w:marBottom w:val="0"/>
          <w:divBdr>
            <w:top w:val="none" w:sz="0" w:space="0" w:color="auto"/>
            <w:left w:val="none" w:sz="0" w:space="0" w:color="auto"/>
            <w:bottom w:val="none" w:sz="0" w:space="0" w:color="auto"/>
            <w:right w:val="none" w:sz="0" w:space="0" w:color="auto"/>
          </w:divBdr>
        </w:div>
        <w:div w:id="1061555991">
          <w:marLeft w:val="0"/>
          <w:marRight w:val="0"/>
          <w:marTop w:val="0"/>
          <w:marBottom w:val="0"/>
          <w:divBdr>
            <w:top w:val="none" w:sz="0" w:space="0" w:color="auto"/>
            <w:left w:val="none" w:sz="0" w:space="0" w:color="auto"/>
            <w:bottom w:val="none" w:sz="0" w:space="0" w:color="auto"/>
            <w:right w:val="none" w:sz="0" w:space="0" w:color="auto"/>
          </w:divBdr>
        </w:div>
        <w:div w:id="1723751530">
          <w:marLeft w:val="0"/>
          <w:marRight w:val="0"/>
          <w:marTop w:val="0"/>
          <w:marBottom w:val="0"/>
          <w:divBdr>
            <w:top w:val="none" w:sz="0" w:space="0" w:color="auto"/>
            <w:left w:val="none" w:sz="0" w:space="0" w:color="auto"/>
            <w:bottom w:val="none" w:sz="0" w:space="0" w:color="auto"/>
            <w:right w:val="none" w:sz="0" w:space="0" w:color="auto"/>
          </w:divBdr>
        </w:div>
        <w:div w:id="43261818">
          <w:marLeft w:val="0"/>
          <w:marRight w:val="0"/>
          <w:marTop w:val="0"/>
          <w:marBottom w:val="0"/>
          <w:divBdr>
            <w:top w:val="none" w:sz="0" w:space="0" w:color="auto"/>
            <w:left w:val="none" w:sz="0" w:space="0" w:color="auto"/>
            <w:bottom w:val="none" w:sz="0" w:space="0" w:color="auto"/>
            <w:right w:val="none" w:sz="0" w:space="0" w:color="auto"/>
          </w:divBdr>
        </w:div>
        <w:div w:id="610552576">
          <w:marLeft w:val="0"/>
          <w:marRight w:val="0"/>
          <w:marTop w:val="0"/>
          <w:marBottom w:val="0"/>
          <w:divBdr>
            <w:top w:val="none" w:sz="0" w:space="0" w:color="auto"/>
            <w:left w:val="none" w:sz="0" w:space="0" w:color="auto"/>
            <w:bottom w:val="none" w:sz="0" w:space="0" w:color="auto"/>
            <w:right w:val="none" w:sz="0" w:space="0" w:color="auto"/>
          </w:divBdr>
        </w:div>
        <w:div w:id="1340041609">
          <w:marLeft w:val="0"/>
          <w:marRight w:val="0"/>
          <w:marTop w:val="0"/>
          <w:marBottom w:val="0"/>
          <w:divBdr>
            <w:top w:val="none" w:sz="0" w:space="0" w:color="auto"/>
            <w:left w:val="none" w:sz="0" w:space="0" w:color="auto"/>
            <w:bottom w:val="none" w:sz="0" w:space="0" w:color="auto"/>
            <w:right w:val="none" w:sz="0" w:space="0" w:color="auto"/>
          </w:divBdr>
        </w:div>
        <w:div w:id="1607618844">
          <w:marLeft w:val="0"/>
          <w:marRight w:val="0"/>
          <w:marTop w:val="0"/>
          <w:marBottom w:val="0"/>
          <w:divBdr>
            <w:top w:val="none" w:sz="0" w:space="0" w:color="auto"/>
            <w:left w:val="none" w:sz="0" w:space="0" w:color="auto"/>
            <w:bottom w:val="none" w:sz="0" w:space="0" w:color="auto"/>
            <w:right w:val="none" w:sz="0" w:space="0" w:color="auto"/>
          </w:divBdr>
        </w:div>
        <w:div w:id="1268656198">
          <w:marLeft w:val="0"/>
          <w:marRight w:val="0"/>
          <w:marTop w:val="0"/>
          <w:marBottom w:val="0"/>
          <w:divBdr>
            <w:top w:val="none" w:sz="0" w:space="0" w:color="auto"/>
            <w:left w:val="none" w:sz="0" w:space="0" w:color="auto"/>
            <w:bottom w:val="none" w:sz="0" w:space="0" w:color="auto"/>
            <w:right w:val="none" w:sz="0" w:space="0" w:color="auto"/>
          </w:divBdr>
        </w:div>
        <w:div w:id="563562553">
          <w:marLeft w:val="0"/>
          <w:marRight w:val="0"/>
          <w:marTop w:val="0"/>
          <w:marBottom w:val="0"/>
          <w:divBdr>
            <w:top w:val="none" w:sz="0" w:space="0" w:color="auto"/>
            <w:left w:val="none" w:sz="0" w:space="0" w:color="auto"/>
            <w:bottom w:val="none" w:sz="0" w:space="0" w:color="auto"/>
            <w:right w:val="none" w:sz="0" w:space="0" w:color="auto"/>
          </w:divBdr>
        </w:div>
        <w:div w:id="1459713803">
          <w:marLeft w:val="0"/>
          <w:marRight w:val="0"/>
          <w:marTop w:val="0"/>
          <w:marBottom w:val="0"/>
          <w:divBdr>
            <w:top w:val="none" w:sz="0" w:space="0" w:color="auto"/>
            <w:left w:val="none" w:sz="0" w:space="0" w:color="auto"/>
            <w:bottom w:val="none" w:sz="0" w:space="0" w:color="auto"/>
            <w:right w:val="none" w:sz="0" w:space="0" w:color="auto"/>
          </w:divBdr>
        </w:div>
        <w:div w:id="84159200">
          <w:marLeft w:val="0"/>
          <w:marRight w:val="0"/>
          <w:marTop w:val="0"/>
          <w:marBottom w:val="0"/>
          <w:divBdr>
            <w:top w:val="none" w:sz="0" w:space="0" w:color="auto"/>
            <w:left w:val="none" w:sz="0" w:space="0" w:color="auto"/>
            <w:bottom w:val="none" w:sz="0" w:space="0" w:color="auto"/>
            <w:right w:val="none" w:sz="0" w:space="0" w:color="auto"/>
          </w:divBdr>
        </w:div>
        <w:div w:id="1882551134">
          <w:marLeft w:val="0"/>
          <w:marRight w:val="0"/>
          <w:marTop w:val="0"/>
          <w:marBottom w:val="0"/>
          <w:divBdr>
            <w:top w:val="none" w:sz="0" w:space="0" w:color="auto"/>
            <w:left w:val="none" w:sz="0" w:space="0" w:color="auto"/>
            <w:bottom w:val="none" w:sz="0" w:space="0" w:color="auto"/>
            <w:right w:val="none" w:sz="0" w:space="0" w:color="auto"/>
          </w:divBdr>
        </w:div>
        <w:div w:id="2099277">
          <w:marLeft w:val="0"/>
          <w:marRight w:val="0"/>
          <w:marTop w:val="0"/>
          <w:marBottom w:val="0"/>
          <w:divBdr>
            <w:top w:val="none" w:sz="0" w:space="0" w:color="auto"/>
            <w:left w:val="none" w:sz="0" w:space="0" w:color="auto"/>
            <w:bottom w:val="none" w:sz="0" w:space="0" w:color="auto"/>
            <w:right w:val="none" w:sz="0" w:space="0" w:color="auto"/>
          </w:divBdr>
        </w:div>
        <w:div w:id="93524814">
          <w:marLeft w:val="0"/>
          <w:marRight w:val="0"/>
          <w:marTop w:val="0"/>
          <w:marBottom w:val="0"/>
          <w:divBdr>
            <w:top w:val="none" w:sz="0" w:space="0" w:color="auto"/>
            <w:left w:val="none" w:sz="0" w:space="0" w:color="auto"/>
            <w:bottom w:val="none" w:sz="0" w:space="0" w:color="auto"/>
            <w:right w:val="none" w:sz="0" w:space="0" w:color="auto"/>
          </w:divBdr>
        </w:div>
        <w:div w:id="577642306">
          <w:marLeft w:val="0"/>
          <w:marRight w:val="0"/>
          <w:marTop w:val="0"/>
          <w:marBottom w:val="0"/>
          <w:divBdr>
            <w:top w:val="none" w:sz="0" w:space="0" w:color="auto"/>
            <w:left w:val="none" w:sz="0" w:space="0" w:color="auto"/>
            <w:bottom w:val="none" w:sz="0" w:space="0" w:color="auto"/>
            <w:right w:val="none" w:sz="0" w:space="0" w:color="auto"/>
          </w:divBdr>
        </w:div>
        <w:div w:id="738551541">
          <w:marLeft w:val="0"/>
          <w:marRight w:val="0"/>
          <w:marTop w:val="0"/>
          <w:marBottom w:val="0"/>
          <w:divBdr>
            <w:top w:val="none" w:sz="0" w:space="0" w:color="auto"/>
            <w:left w:val="none" w:sz="0" w:space="0" w:color="auto"/>
            <w:bottom w:val="none" w:sz="0" w:space="0" w:color="auto"/>
            <w:right w:val="none" w:sz="0" w:space="0" w:color="auto"/>
          </w:divBdr>
        </w:div>
        <w:div w:id="1705791566">
          <w:marLeft w:val="0"/>
          <w:marRight w:val="0"/>
          <w:marTop w:val="0"/>
          <w:marBottom w:val="0"/>
          <w:divBdr>
            <w:top w:val="none" w:sz="0" w:space="0" w:color="auto"/>
            <w:left w:val="none" w:sz="0" w:space="0" w:color="auto"/>
            <w:bottom w:val="none" w:sz="0" w:space="0" w:color="auto"/>
            <w:right w:val="none" w:sz="0" w:space="0" w:color="auto"/>
          </w:divBdr>
        </w:div>
        <w:div w:id="1920871237">
          <w:marLeft w:val="0"/>
          <w:marRight w:val="0"/>
          <w:marTop w:val="0"/>
          <w:marBottom w:val="0"/>
          <w:divBdr>
            <w:top w:val="none" w:sz="0" w:space="0" w:color="auto"/>
            <w:left w:val="none" w:sz="0" w:space="0" w:color="auto"/>
            <w:bottom w:val="none" w:sz="0" w:space="0" w:color="auto"/>
            <w:right w:val="none" w:sz="0" w:space="0" w:color="auto"/>
          </w:divBdr>
        </w:div>
        <w:div w:id="139924991">
          <w:marLeft w:val="0"/>
          <w:marRight w:val="0"/>
          <w:marTop w:val="0"/>
          <w:marBottom w:val="0"/>
          <w:divBdr>
            <w:top w:val="none" w:sz="0" w:space="0" w:color="auto"/>
            <w:left w:val="none" w:sz="0" w:space="0" w:color="auto"/>
            <w:bottom w:val="none" w:sz="0" w:space="0" w:color="auto"/>
            <w:right w:val="none" w:sz="0" w:space="0" w:color="auto"/>
          </w:divBdr>
        </w:div>
        <w:div w:id="1604994901">
          <w:marLeft w:val="0"/>
          <w:marRight w:val="0"/>
          <w:marTop w:val="144"/>
          <w:marBottom w:val="288"/>
          <w:divBdr>
            <w:top w:val="none" w:sz="0" w:space="0" w:color="auto"/>
            <w:left w:val="none" w:sz="0" w:space="0" w:color="auto"/>
            <w:bottom w:val="none" w:sz="0" w:space="0" w:color="auto"/>
            <w:right w:val="none" w:sz="0" w:space="0" w:color="auto"/>
          </w:divBdr>
        </w:div>
        <w:div w:id="471410230">
          <w:marLeft w:val="0"/>
          <w:marRight w:val="0"/>
          <w:marTop w:val="144"/>
          <w:marBottom w:val="288"/>
          <w:divBdr>
            <w:top w:val="none" w:sz="0" w:space="0" w:color="auto"/>
            <w:left w:val="none" w:sz="0" w:space="0" w:color="auto"/>
            <w:bottom w:val="none" w:sz="0" w:space="0" w:color="auto"/>
            <w:right w:val="none" w:sz="0" w:space="0" w:color="auto"/>
          </w:divBdr>
        </w:div>
        <w:div w:id="1795362128">
          <w:marLeft w:val="0"/>
          <w:marRight w:val="0"/>
          <w:marTop w:val="120"/>
          <w:marBottom w:val="120"/>
          <w:divBdr>
            <w:top w:val="none" w:sz="0" w:space="0" w:color="auto"/>
            <w:left w:val="none" w:sz="0" w:space="0" w:color="auto"/>
            <w:bottom w:val="none" w:sz="0" w:space="0" w:color="auto"/>
            <w:right w:val="none" w:sz="0" w:space="0" w:color="auto"/>
          </w:divBdr>
        </w:div>
        <w:div w:id="931864059">
          <w:marLeft w:val="180"/>
          <w:marRight w:val="0"/>
          <w:marTop w:val="120"/>
          <w:marBottom w:val="120"/>
          <w:divBdr>
            <w:top w:val="none" w:sz="0" w:space="0" w:color="auto"/>
            <w:left w:val="none" w:sz="0" w:space="0" w:color="auto"/>
            <w:bottom w:val="none" w:sz="0" w:space="0" w:color="auto"/>
            <w:right w:val="none" w:sz="0" w:space="0" w:color="auto"/>
          </w:divBdr>
        </w:div>
        <w:div w:id="878318640">
          <w:marLeft w:val="180"/>
          <w:marRight w:val="0"/>
          <w:marTop w:val="120"/>
          <w:marBottom w:val="120"/>
          <w:divBdr>
            <w:top w:val="none" w:sz="0" w:space="0" w:color="auto"/>
            <w:left w:val="none" w:sz="0" w:space="0" w:color="auto"/>
            <w:bottom w:val="none" w:sz="0" w:space="0" w:color="auto"/>
            <w:right w:val="none" w:sz="0" w:space="0" w:color="auto"/>
          </w:divBdr>
        </w:div>
        <w:div w:id="16540592">
          <w:marLeft w:val="180"/>
          <w:marRight w:val="0"/>
          <w:marTop w:val="120"/>
          <w:marBottom w:val="120"/>
          <w:divBdr>
            <w:top w:val="none" w:sz="0" w:space="0" w:color="auto"/>
            <w:left w:val="none" w:sz="0" w:space="0" w:color="auto"/>
            <w:bottom w:val="none" w:sz="0" w:space="0" w:color="auto"/>
            <w:right w:val="none" w:sz="0" w:space="0" w:color="auto"/>
          </w:divBdr>
        </w:div>
        <w:div w:id="2143570231">
          <w:marLeft w:val="180"/>
          <w:marRight w:val="0"/>
          <w:marTop w:val="120"/>
          <w:marBottom w:val="120"/>
          <w:divBdr>
            <w:top w:val="none" w:sz="0" w:space="0" w:color="auto"/>
            <w:left w:val="none" w:sz="0" w:space="0" w:color="auto"/>
            <w:bottom w:val="none" w:sz="0" w:space="0" w:color="auto"/>
            <w:right w:val="none" w:sz="0" w:space="0" w:color="auto"/>
          </w:divBdr>
        </w:div>
        <w:div w:id="1799106108">
          <w:marLeft w:val="180"/>
          <w:marRight w:val="0"/>
          <w:marTop w:val="120"/>
          <w:marBottom w:val="120"/>
          <w:divBdr>
            <w:top w:val="none" w:sz="0" w:space="0" w:color="auto"/>
            <w:left w:val="none" w:sz="0" w:space="0" w:color="auto"/>
            <w:bottom w:val="none" w:sz="0" w:space="0" w:color="auto"/>
            <w:right w:val="none" w:sz="0" w:space="0" w:color="auto"/>
          </w:divBdr>
        </w:div>
        <w:div w:id="1034385881">
          <w:marLeft w:val="0"/>
          <w:marRight w:val="0"/>
          <w:marTop w:val="120"/>
          <w:marBottom w:val="120"/>
          <w:divBdr>
            <w:top w:val="none" w:sz="0" w:space="0" w:color="auto"/>
            <w:left w:val="none" w:sz="0" w:space="0" w:color="auto"/>
            <w:bottom w:val="none" w:sz="0" w:space="0" w:color="auto"/>
            <w:right w:val="none" w:sz="0" w:space="0" w:color="auto"/>
          </w:divBdr>
        </w:div>
        <w:div w:id="558783824">
          <w:marLeft w:val="0"/>
          <w:marRight w:val="0"/>
          <w:marTop w:val="0"/>
          <w:marBottom w:val="0"/>
          <w:divBdr>
            <w:top w:val="none" w:sz="0" w:space="0" w:color="auto"/>
            <w:left w:val="none" w:sz="0" w:space="0" w:color="auto"/>
            <w:bottom w:val="none" w:sz="0" w:space="0" w:color="auto"/>
            <w:right w:val="none" w:sz="0" w:space="0" w:color="auto"/>
          </w:divBdr>
        </w:div>
        <w:div w:id="1472597294">
          <w:marLeft w:val="0"/>
          <w:marRight w:val="0"/>
          <w:marTop w:val="0"/>
          <w:marBottom w:val="0"/>
          <w:divBdr>
            <w:top w:val="none" w:sz="0" w:space="0" w:color="auto"/>
            <w:left w:val="none" w:sz="0" w:space="0" w:color="auto"/>
            <w:bottom w:val="none" w:sz="0" w:space="0" w:color="auto"/>
            <w:right w:val="none" w:sz="0" w:space="0" w:color="auto"/>
          </w:divBdr>
        </w:div>
        <w:div w:id="565608307">
          <w:marLeft w:val="0"/>
          <w:marRight w:val="0"/>
          <w:marTop w:val="0"/>
          <w:marBottom w:val="0"/>
          <w:divBdr>
            <w:top w:val="none" w:sz="0" w:space="0" w:color="auto"/>
            <w:left w:val="none" w:sz="0" w:space="0" w:color="auto"/>
            <w:bottom w:val="none" w:sz="0" w:space="0" w:color="auto"/>
            <w:right w:val="none" w:sz="0" w:space="0" w:color="auto"/>
          </w:divBdr>
        </w:div>
        <w:div w:id="436290587">
          <w:marLeft w:val="0"/>
          <w:marRight w:val="0"/>
          <w:marTop w:val="0"/>
          <w:marBottom w:val="0"/>
          <w:divBdr>
            <w:top w:val="none" w:sz="0" w:space="0" w:color="auto"/>
            <w:left w:val="none" w:sz="0" w:space="0" w:color="auto"/>
            <w:bottom w:val="none" w:sz="0" w:space="0" w:color="auto"/>
            <w:right w:val="none" w:sz="0" w:space="0" w:color="auto"/>
          </w:divBdr>
        </w:div>
        <w:div w:id="1661695012">
          <w:marLeft w:val="0"/>
          <w:marRight w:val="0"/>
          <w:marTop w:val="0"/>
          <w:marBottom w:val="0"/>
          <w:divBdr>
            <w:top w:val="none" w:sz="0" w:space="0" w:color="auto"/>
            <w:left w:val="none" w:sz="0" w:space="0" w:color="auto"/>
            <w:bottom w:val="none" w:sz="0" w:space="0" w:color="auto"/>
            <w:right w:val="none" w:sz="0" w:space="0" w:color="auto"/>
          </w:divBdr>
        </w:div>
      </w:divsChild>
    </w:div>
    <w:div w:id="1691031241">
      <w:bodyDiv w:val="1"/>
      <w:marLeft w:val="0"/>
      <w:marRight w:val="0"/>
      <w:marTop w:val="0"/>
      <w:marBottom w:val="0"/>
      <w:divBdr>
        <w:top w:val="none" w:sz="0" w:space="0" w:color="auto"/>
        <w:left w:val="none" w:sz="0" w:space="0" w:color="auto"/>
        <w:bottom w:val="none" w:sz="0" w:space="0" w:color="auto"/>
        <w:right w:val="none" w:sz="0" w:space="0" w:color="auto"/>
      </w:divBdr>
      <w:divsChild>
        <w:div w:id="2127768350">
          <w:marLeft w:val="0"/>
          <w:marRight w:val="0"/>
          <w:marTop w:val="75"/>
          <w:marBottom w:val="75"/>
          <w:divBdr>
            <w:top w:val="none" w:sz="0" w:space="0" w:color="auto"/>
            <w:left w:val="none" w:sz="0" w:space="0" w:color="auto"/>
            <w:bottom w:val="single" w:sz="6" w:space="2" w:color="F06E0F"/>
            <w:right w:val="none" w:sz="0" w:space="0" w:color="auto"/>
          </w:divBdr>
        </w:div>
        <w:div w:id="770508643">
          <w:marLeft w:val="0"/>
          <w:marRight w:val="0"/>
          <w:marTop w:val="75"/>
          <w:marBottom w:val="75"/>
          <w:divBdr>
            <w:top w:val="none" w:sz="0" w:space="0" w:color="auto"/>
            <w:left w:val="none" w:sz="0" w:space="0" w:color="auto"/>
            <w:bottom w:val="single" w:sz="6" w:space="2" w:color="F06E0F"/>
            <w:right w:val="none" w:sz="0" w:space="0" w:color="auto"/>
          </w:divBdr>
        </w:div>
        <w:div w:id="1556814462">
          <w:marLeft w:val="0"/>
          <w:marRight w:val="0"/>
          <w:marTop w:val="75"/>
          <w:marBottom w:val="75"/>
          <w:divBdr>
            <w:top w:val="none" w:sz="0" w:space="0" w:color="auto"/>
            <w:left w:val="none" w:sz="0" w:space="0" w:color="auto"/>
            <w:bottom w:val="single" w:sz="6" w:space="2" w:color="F06E0F"/>
            <w:right w:val="none" w:sz="0" w:space="0" w:color="auto"/>
          </w:divBdr>
        </w:div>
        <w:div w:id="1831940631">
          <w:marLeft w:val="0"/>
          <w:marRight w:val="0"/>
          <w:marTop w:val="75"/>
          <w:marBottom w:val="75"/>
          <w:divBdr>
            <w:top w:val="none" w:sz="0" w:space="0" w:color="auto"/>
            <w:left w:val="none" w:sz="0" w:space="0" w:color="auto"/>
            <w:bottom w:val="single" w:sz="6" w:space="2" w:color="F06E0F"/>
            <w:right w:val="none" w:sz="0" w:space="0" w:color="auto"/>
          </w:divBdr>
        </w:div>
        <w:div w:id="1241064750">
          <w:marLeft w:val="0"/>
          <w:marRight w:val="0"/>
          <w:marTop w:val="75"/>
          <w:marBottom w:val="75"/>
          <w:divBdr>
            <w:top w:val="none" w:sz="0" w:space="0" w:color="auto"/>
            <w:left w:val="none" w:sz="0" w:space="0" w:color="auto"/>
            <w:bottom w:val="single" w:sz="6" w:space="2" w:color="F06E0F"/>
            <w:right w:val="none" w:sz="0" w:space="0" w:color="auto"/>
          </w:divBdr>
        </w:div>
      </w:divsChild>
    </w:div>
    <w:div w:id="1717700749">
      <w:bodyDiv w:val="1"/>
      <w:marLeft w:val="0"/>
      <w:marRight w:val="0"/>
      <w:marTop w:val="0"/>
      <w:marBottom w:val="0"/>
      <w:divBdr>
        <w:top w:val="none" w:sz="0" w:space="0" w:color="auto"/>
        <w:left w:val="none" w:sz="0" w:space="0" w:color="auto"/>
        <w:bottom w:val="none" w:sz="0" w:space="0" w:color="auto"/>
        <w:right w:val="none" w:sz="0" w:space="0" w:color="auto"/>
      </w:divBdr>
    </w:div>
    <w:div w:id="1874951772">
      <w:bodyDiv w:val="1"/>
      <w:marLeft w:val="0"/>
      <w:marRight w:val="0"/>
      <w:marTop w:val="0"/>
      <w:marBottom w:val="0"/>
      <w:divBdr>
        <w:top w:val="none" w:sz="0" w:space="0" w:color="auto"/>
        <w:left w:val="none" w:sz="0" w:space="0" w:color="auto"/>
        <w:bottom w:val="none" w:sz="0" w:space="0" w:color="auto"/>
        <w:right w:val="none" w:sz="0" w:space="0" w:color="auto"/>
      </w:divBdr>
    </w:div>
    <w:div w:id="19576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ryoutest.in.ua/courses/diznaysya-pro-trend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7F40-8282-497C-838C-1383C874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39</Pages>
  <Words>55254</Words>
  <Characters>31496</Characters>
  <Application>Microsoft Office Word</Application>
  <DocSecurity>0</DocSecurity>
  <Lines>262</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HOME</cp:lastModifiedBy>
  <cp:revision>4</cp:revision>
  <dcterms:created xsi:type="dcterms:W3CDTF">2022-12-30T08:26:00Z</dcterms:created>
  <dcterms:modified xsi:type="dcterms:W3CDTF">2023-01-02T08:37:00Z</dcterms:modified>
</cp:coreProperties>
</file>