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60" w:rsidRDefault="00F70760" w:rsidP="00F70760">
      <w:pPr>
        <w:ind w:firstLine="567"/>
        <w:jc w:val="center"/>
        <w:rPr>
          <w:sz w:val="16"/>
          <w:szCs w:val="16"/>
        </w:rPr>
      </w:pPr>
      <w:r w:rsidRPr="00372FBF"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4.35pt" o:ole="">
            <v:imagedata r:id="rId5" o:title=""/>
          </v:shape>
          <o:OLEObject Type="Embed" ProgID="Word.Picture.8" ShapeID="_x0000_i1025" DrawAspect="Content" ObjectID="_1716374039" r:id="rId6"/>
        </w:object>
      </w:r>
    </w:p>
    <w:p w:rsidR="00F70760" w:rsidRDefault="00F70760" w:rsidP="00F70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F70760" w:rsidRDefault="00F70760" w:rsidP="00F70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F70760" w:rsidRDefault="00F70760" w:rsidP="00F70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F70760" w:rsidRDefault="00F70760" w:rsidP="00F7076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Біличі, Старосамбірська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F70760" w:rsidRDefault="00F70760" w:rsidP="00F7076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70760" w:rsidRDefault="00F70760" w:rsidP="00F7076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Наказ</w:t>
      </w:r>
    </w:p>
    <w:p w:rsidR="00F70760" w:rsidRDefault="00F70760" w:rsidP="00F7076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02</w:t>
      </w:r>
      <w:r w:rsidR="00913A9A">
        <w:rPr>
          <w:rFonts w:ascii="Times New Roman" w:hAnsi="Times New Roman" w:cs="Times New Roman"/>
          <w:sz w:val="24"/>
          <w:szCs w:val="28"/>
        </w:rPr>
        <w:t xml:space="preserve"> травня </w:t>
      </w:r>
      <w:r>
        <w:rPr>
          <w:rFonts w:ascii="Times New Roman" w:hAnsi="Times New Roman" w:cs="Times New Roman"/>
          <w:sz w:val="24"/>
          <w:szCs w:val="28"/>
        </w:rPr>
        <w:t>2022</w:t>
      </w:r>
      <w:r w:rsidR="00913A9A">
        <w:rPr>
          <w:rFonts w:ascii="Times New Roman" w:hAnsi="Times New Roman" w:cs="Times New Roman"/>
          <w:sz w:val="24"/>
          <w:szCs w:val="28"/>
        </w:rPr>
        <w:t xml:space="preserve"> року</w:t>
      </w:r>
      <w:r>
        <w:rPr>
          <w:rFonts w:ascii="Times New Roman" w:hAnsi="Times New Roman" w:cs="Times New Roman"/>
          <w:sz w:val="24"/>
          <w:szCs w:val="28"/>
        </w:rPr>
        <w:t xml:space="preserve">.                                     </w:t>
      </w:r>
      <w:r w:rsidRPr="00F70760">
        <w:rPr>
          <w:rFonts w:ascii="Times New Roman" w:hAnsi="Times New Roman" w:cs="Times New Roman"/>
          <w:b/>
          <w:sz w:val="24"/>
          <w:szCs w:val="28"/>
        </w:rPr>
        <w:t>с. Біличі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№ -35</w:t>
      </w:r>
    </w:p>
    <w:p w:rsidR="00F70760" w:rsidRDefault="00F70760" w:rsidP="00F7076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 здійснення заходів захисту вихованців під час </w:t>
      </w:r>
    </w:p>
    <w:p w:rsidR="00F70760" w:rsidRDefault="00F70760" w:rsidP="00F7076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освітнього процесу в умовах воєнного стану та</w:t>
      </w:r>
    </w:p>
    <w:p w:rsidR="00F70760" w:rsidRDefault="00F70760" w:rsidP="00F7076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надзвичайних ситуацій.</w:t>
      </w:r>
    </w:p>
    <w:p w:rsidR="00F70760" w:rsidRDefault="00F70760" w:rsidP="00F7076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Відповідно Указу Президента України від 24 лютого 2022 року №64/2022 «Про введення воєнного стану в Україні, затвердженого Законом України від 24 лютого 2022 року №2102-ІХ «Про затвердження Указу Президента України «Про введення воєнного стану в Україні»,  Закону України «Про організацію трудових відносин в умовах воєнного стану» від 15.03.2022 №2136 – ІХ; ст..20 Кодексу цивільного захисту України, Закону України «Про внесення змін до деяких законів України щодо державних гарантій в умовах воєнного стану, надзвичайної ситуації або надзвичайного стану</w:t>
      </w:r>
      <w:r w:rsidR="00C8713C">
        <w:rPr>
          <w:rFonts w:ascii="Times New Roman" w:hAnsi="Times New Roman" w:cs="Times New Roman"/>
          <w:sz w:val="24"/>
          <w:szCs w:val="28"/>
        </w:rPr>
        <w:t xml:space="preserve">», та ст57. Закону України «Про освіту», листа МОН №1/3475-22 від 17.03.2022 «Про зарахування до закладів дошкільної освіти дітей із числа внутрішньо  переміщених осіб», листа МОН «Про забезпечення </w:t>
      </w:r>
      <w:r w:rsidR="00606162">
        <w:rPr>
          <w:rFonts w:ascii="Times New Roman" w:hAnsi="Times New Roman" w:cs="Times New Roman"/>
          <w:sz w:val="24"/>
          <w:szCs w:val="28"/>
        </w:rPr>
        <w:t xml:space="preserve"> психологічного супроводу учасників освітнього процесу в умовах воєнного стану» №1/3737-22 від 29.03.2022, Листа МОН №1/3371 – 22 від 06.03.2022 «Про організацію освітнього процесу в умовах військових дій», Листа МОН №1/3845 -22 від 02.04.2022 «Про рекомендації для працівників закладів дошкільної освіти на період дії воєнного стану в Україні»</w:t>
      </w:r>
    </w:p>
    <w:p w:rsidR="00606162" w:rsidRDefault="00606162" w:rsidP="00F7076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НАКАЗУЮ:</w:t>
      </w:r>
    </w:p>
    <w:p w:rsidR="00606162" w:rsidRDefault="00606162" w:rsidP="00F707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06162" w:rsidRDefault="00606162" w:rsidP="006061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Адміністрації закладу освіти:</w:t>
      </w:r>
    </w:p>
    <w:p w:rsidR="00606162" w:rsidRDefault="00606162" w:rsidP="0060616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1.1 Забезпечити організацію освітнього процесу в дистанційній та змішаній формі, які є найбільш безпечними для його учасників здобувачам освіти, які в умовах воєнного стану,  надзвичайних ситуацій або надзвичайного стану в Україні чи в окремих її місцевостях, оголошених у встановленому порядку (особливий період) були вимушені змінити місце </w:t>
      </w:r>
      <w:r>
        <w:rPr>
          <w:rFonts w:ascii="Times New Roman" w:hAnsi="Times New Roman" w:cs="Times New Roman"/>
          <w:sz w:val="24"/>
          <w:szCs w:val="28"/>
        </w:rPr>
        <w:lastRenderedPageBreak/>
        <w:t>проживання (перебування), залишити робоче місце, місце навчання, незалежно від місця їх проживання (перебування) на час особливого періоду.</w:t>
      </w:r>
      <w:r w:rsidR="008E53FE">
        <w:rPr>
          <w:rFonts w:ascii="Times New Roman" w:hAnsi="Times New Roman" w:cs="Times New Roman"/>
          <w:sz w:val="24"/>
          <w:szCs w:val="28"/>
        </w:rPr>
        <w:t xml:space="preserve">              Постійно.</w:t>
      </w:r>
    </w:p>
    <w:p w:rsidR="008E53FE" w:rsidRDefault="008E53FE" w:rsidP="0060616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1.2. забезпечити державні гарантії здобувачам освіти, визначені ч.1 ст.57. Закону України «Про освіту» щодо створення безпечного освітнього середовища, організації здобуття освіти, освітнього процесу в умовах воєнного стану, надзвичайної ситуації або надзвичайного стану ( особливого періоду).                                  Постійно.</w:t>
      </w:r>
    </w:p>
    <w:p w:rsidR="008E53FE" w:rsidRDefault="008E53FE" w:rsidP="0060616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1.3. Здійснювати навчання працівників з питань цивільного захисту згідно графіку; Організацію та здійснення під час виникнення надзвичайних ситуацій проведення об</w:t>
      </w:r>
      <w:r>
        <w:rPr>
          <w:rFonts w:ascii="Times New Roman" w:hAnsi="Times New Roman" w:cs="Times New Roman"/>
          <w:sz w:val="24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8"/>
        </w:rPr>
        <w:t>єктових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тренувань і навчань з питань цивільного захисту. Згідно графіка.</w:t>
      </w:r>
    </w:p>
    <w:p w:rsidR="008E53FE" w:rsidRDefault="008E53FE" w:rsidP="0060616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1.4. Затвердити Інструкцію щодо дій персоналу  у разі загрози або виникнення надзвичайних ситуацій відповідно до Порядку розроблення планів діяльності єдиної державної системи цивільного захисту , затвердженого Постановою КМУ від 09 серпня 2017 року №626.</w:t>
      </w:r>
    </w:p>
    <w:p w:rsidR="008E53FE" w:rsidRDefault="008E53FE" w:rsidP="0060616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1.5. Періодично (раз на тиждень ) проводити тренування з дітьми порядку реагування на ту чи іншу НС.</w:t>
      </w:r>
    </w:p>
    <w:p w:rsidR="008E53FE" w:rsidRDefault="008E53FE" w:rsidP="0060616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Контроль за виконанням даного наказу покладається на заступника директора з навчально – виховної роботи Ветц М.В.</w:t>
      </w:r>
    </w:p>
    <w:p w:rsidR="008E53FE" w:rsidRDefault="008E53FE" w:rsidP="0060616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E53FE" w:rsidRDefault="008E53FE" w:rsidP="0060616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E53FE" w:rsidRDefault="008E53FE" w:rsidP="0060616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E53FE" w:rsidRDefault="008E53FE" w:rsidP="0060616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E53FE" w:rsidRPr="008E53FE" w:rsidRDefault="008E53FE" w:rsidP="0060616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                                                    Оксана МАКОГОН</w:t>
      </w:r>
    </w:p>
    <w:p w:rsidR="00F20842" w:rsidRPr="00F70760" w:rsidRDefault="00F20842" w:rsidP="00F707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0842" w:rsidRPr="00F70760" w:rsidSect="00F707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626A"/>
    <w:multiLevelType w:val="hybridMultilevel"/>
    <w:tmpl w:val="8200C3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70760"/>
    <w:rsid w:val="00372FBF"/>
    <w:rsid w:val="00606162"/>
    <w:rsid w:val="008E53FE"/>
    <w:rsid w:val="00913A9A"/>
    <w:rsid w:val="00C8713C"/>
    <w:rsid w:val="00F20842"/>
    <w:rsid w:val="00F7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2022-06-10T07:41:00Z</dcterms:created>
  <dcterms:modified xsi:type="dcterms:W3CDTF">2022-06-10T10:48:00Z</dcterms:modified>
</cp:coreProperties>
</file>