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29" w:rsidRPr="00CD5429" w:rsidRDefault="0017693E" w:rsidP="00CD5429">
      <w:pPr>
        <w:shd w:val="clear" w:color="auto" w:fill="FFFFFF"/>
        <w:spacing w:before="157" w:after="157" w:line="626" w:lineRule="atLeast"/>
        <w:outlineLvl w:val="2"/>
        <w:rPr>
          <w:rFonts w:ascii="Helvetica" w:eastAsia="Times New Roman" w:hAnsi="Helvetica" w:cs="Helvetica"/>
          <w:b/>
          <w:bCs/>
          <w:color w:val="333333"/>
          <w:sz w:val="38"/>
          <w:szCs w:val="38"/>
          <w:lang w:val="ru-RU" w:eastAsia="uk-UA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38"/>
          <w:szCs w:val="3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3750310</wp:posOffset>
            </wp:positionH>
            <wp:positionV relativeFrom="paragraph">
              <wp:posOffset>-33020</wp:posOffset>
            </wp:positionV>
            <wp:extent cx="2226945" cy="2286000"/>
            <wp:effectExtent l="19050" t="0" r="1905" b="0"/>
            <wp:wrapThrough wrapText="bothSides">
              <wp:wrapPolygon edited="0">
                <wp:start x="-185" y="0"/>
                <wp:lineTo x="-185" y="21420"/>
                <wp:lineTo x="21618" y="21420"/>
                <wp:lineTo x="21618" y="0"/>
                <wp:lineTo x="-185" y="0"/>
              </wp:wrapPolygon>
            </wp:wrapThrough>
            <wp:docPr id="11" name="Рисунок 7" descr="Столипінська реформа — Вікіпед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олипінська реформа — Вікіпеді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6E4">
        <w:rPr>
          <w:rFonts w:ascii="Helvetica" w:eastAsia="Times New Roman" w:hAnsi="Helvetica" w:cs="Helvetica"/>
          <w:b/>
          <w:bCs/>
          <w:color w:val="333333"/>
          <w:sz w:val="38"/>
          <w:szCs w:val="38"/>
          <w:lang w:val="ru-RU" w:eastAsia="uk-UA"/>
        </w:rPr>
        <w:t xml:space="preserve">                                                                          </w:t>
      </w:r>
      <w:r w:rsidR="00B666E4">
        <w:rPr>
          <w:rFonts w:ascii="Helvetica" w:eastAsia="Times New Roman" w:hAnsi="Helvetica" w:cs="Helvetica"/>
          <w:b/>
          <w:bCs/>
          <w:color w:val="333333"/>
          <w:sz w:val="48"/>
          <w:szCs w:val="48"/>
          <w:lang w:val="ru-RU" w:eastAsia="uk-UA"/>
        </w:rPr>
        <w:t xml:space="preserve">                                        </w:t>
      </w:r>
    </w:p>
    <w:p w:rsidR="0017693E" w:rsidRDefault="00B666E4" w:rsidP="00CD5429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b/>
          <w:bCs/>
          <w:color w:val="333333"/>
          <w:sz w:val="48"/>
          <w:szCs w:val="48"/>
          <w:lang w:val="en-US" w:eastAsia="uk-UA"/>
        </w:rPr>
      </w:pPr>
      <w:r w:rsidRPr="00B666E4">
        <w:rPr>
          <w:rFonts w:ascii="Helvetica" w:eastAsia="Times New Roman" w:hAnsi="Helvetica" w:cs="Helvetica"/>
          <w:b/>
          <w:bCs/>
          <w:color w:val="333333"/>
          <w:sz w:val="44"/>
          <w:szCs w:val="44"/>
          <w:lang w:eastAsia="uk-UA"/>
        </w:rPr>
        <w:t>Столипінська аграрна</w:t>
      </w:r>
      <w:r w:rsidRPr="00B666E4">
        <w:rPr>
          <w:rFonts w:ascii="Helvetica" w:eastAsia="Times New Roman" w:hAnsi="Helvetica" w:cs="Helvetica"/>
          <w:b/>
          <w:bCs/>
          <w:color w:val="333333"/>
          <w:sz w:val="44"/>
          <w:szCs w:val="44"/>
          <w:lang w:val="ru-RU" w:eastAsia="uk-UA"/>
        </w:rPr>
        <w:t xml:space="preserve"> реформа</w:t>
      </w:r>
      <w:r w:rsidRPr="00B666E4">
        <w:rPr>
          <w:rFonts w:ascii="Helvetica" w:eastAsia="Times New Roman" w:hAnsi="Helvetica" w:cs="Helvetica"/>
          <w:b/>
          <w:bCs/>
          <w:color w:val="333333"/>
          <w:sz w:val="48"/>
          <w:szCs w:val="48"/>
          <w:lang w:val="ru-RU" w:eastAsia="uk-UA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48"/>
          <w:szCs w:val="48"/>
          <w:lang w:val="ru-RU" w:eastAsia="uk-UA"/>
        </w:rPr>
        <w:t xml:space="preserve">             </w:t>
      </w:r>
    </w:p>
    <w:p w:rsidR="00CD5429" w:rsidRPr="00CD5429" w:rsidRDefault="00B666E4" w:rsidP="00CD5429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sz w:val="24"/>
          <w:szCs w:val="24"/>
          <w:lang w:eastAsia="uk-UA"/>
        </w:rPr>
      </w:pPr>
      <w:r>
        <w:rPr>
          <w:rFonts w:ascii="Helvetica" w:eastAsia="Times New Roman" w:hAnsi="Helvetica" w:cs="Helvetica"/>
          <w:b/>
          <w:bCs/>
          <w:color w:val="333333"/>
          <w:sz w:val="48"/>
          <w:szCs w:val="48"/>
          <w:lang w:val="ru-RU" w:eastAsia="uk-UA"/>
        </w:rPr>
        <w:t xml:space="preserve"> </w:t>
      </w:r>
      <w:r w:rsidR="0017693E">
        <w:rPr>
          <w:rFonts w:ascii="Helvetica" w:eastAsia="Times New Roman" w:hAnsi="Helvetica" w:cs="Helvetica"/>
          <w:b/>
          <w:bCs/>
          <w:color w:val="333333"/>
          <w:sz w:val="48"/>
          <w:szCs w:val="48"/>
          <w:lang w:val="en-US" w:eastAsia="uk-UA"/>
        </w:rPr>
        <w:tab/>
      </w:r>
      <w:r w:rsidR="00CD5429" w:rsidRPr="00CD5429">
        <w:rPr>
          <w:rFonts w:ascii="Helvetica" w:eastAsia="Times New Roman" w:hAnsi="Helvetica" w:cs="Helvetica"/>
          <w:sz w:val="24"/>
          <w:szCs w:val="24"/>
          <w:lang w:eastAsia="uk-UA"/>
        </w:rPr>
        <w:t>Історія аграрної реформи П. Столипіна до кінця 80-х років XX ст. не була по-справжньому об'єктом спеціальних досліджень учених, хоч, звичайно, не можна сказати про неї як про «білу пляму» минулого.</w:t>
      </w:r>
    </w:p>
    <w:p w:rsidR="00CD5429" w:rsidRPr="00CD5429" w:rsidRDefault="00CD5429" w:rsidP="00CD5429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sz w:val="24"/>
          <w:szCs w:val="24"/>
          <w:lang w:eastAsia="uk-UA"/>
        </w:rPr>
      </w:pPr>
      <w:r w:rsidRPr="00CD5429">
        <w:rPr>
          <w:rFonts w:ascii="Helvetica" w:eastAsia="Times New Roman" w:hAnsi="Helvetica" w:cs="Helvetica"/>
          <w:sz w:val="24"/>
          <w:szCs w:val="24"/>
          <w:lang w:eastAsia="uk-UA"/>
        </w:rPr>
        <w:t>  </w:t>
      </w:r>
      <w:r w:rsidR="0017693E" w:rsidRPr="0017693E">
        <w:rPr>
          <w:rFonts w:ascii="Helvetica" w:eastAsia="Times New Roman" w:hAnsi="Helvetica" w:cs="Helvetica"/>
          <w:sz w:val="24"/>
          <w:szCs w:val="24"/>
          <w:lang w:val="ru-RU" w:eastAsia="uk-UA"/>
        </w:rPr>
        <w:tab/>
      </w:r>
      <w:r w:rsidRPr="00CD5429">
        <w:rPr>
          <w:rFonts w:ascii="Helvetica" w:eastAsia="Times New Roman" w:hAnsi="Helvetica" w:cs="Helvetica"/>
          <w:sz w:val="24"/>
          <w:szCs w:val="24"/>
          <w:lang w:eastAsia="uk-UA"/>
        </w:rPr>
        <w:t>У радянському історичному словнику говориться: «Буржуазна реформа селянського надільного землеволодіння в Росії, яка ознаменувала поворот аграрно-політичного курсу самодержавства, на</w:t>
      </w:r>
      <w:r w:rsidRPr="00CD5429">
        <w:rPr>
          <w:rFonts w:ascii="Helvetica" w:eastAsia="Times New Roman" w:hAnsi="Helvetica" w:cs="Helvetica"/>
          <w:sz w:val="24"/>
          <w:szCs w:val="24"/>
          <w:lang w:eastAsia="uk-UA"/>
        </w:rPr>
        <w:softHyphen/>
        <w:t>звана ім'ям П. Столипіна. Дозвіл виділятися з селянської общини на хутори і відруби..., зміцнення Селянського банку, примусове землевпорядкування... і переселенська політика ставили за мету ліквідацію малоземелля при збереженні поміщицького землеволодіння, пришвид</w:t>
      </w:r>
      <w:r w:rsidRPr="00CD5429">
        <w:rPr>
          <w:rFonts w:ascii="Helvetica" w:eastAsia="Times New Roman" w:hAnsi="Helvetica" w:cs="Helvetica"/>
          <w:sz w:val="24"/>
          <w:szCs w:val="24"/>
          <w:lang w:eastAsia="uk-UA"/>
        </w:rPr>
        <w:softHyphen/>
        <w:t>шення розшарування селянства, виникнення куркульства як додаткової опори      самодержавства. Реформа потерпіла невдачу».</w:t>
      </w:r>
      <w:r w:rsidRPr="0017693E">
        <w:rPr>
          <w:rFonts w:ascii="Helvetica" w:eastAsia="Times New Roman" w:hAnsi="Helvetica" w:cs="Helvetica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    </w:t>
      </w:r>
      <w:r w:rsidRPr="00CD5429">
        <w:rPr>
          <w:rFonts w:ascii="Helvetica" w:eastAsia="Times New Roman" w:hAnsi="Helvetica" w:cs="Helvetica"/>
          <w:sz w:val="24"/>
          <w:szCs w:val="24"/>
          <w:lang w:eastAsia="uk-UA"/>
        </w:rPr>
        <w:t xml:space="preserve">  </w:t>
      </w:r>
    </w:p>
    <w:p w:rsidR="0017693E" w:rsidRDefault="00CD5429" w:rsidP="00CD5429">
      <w:pPr>
        <w:pStyle w:val="a3"/>
        <w:shd w:val="clear" w:color="auto" w:fill="FFFFFF"/>
        <w:spacing w:before="0" w:beforeAutospacing="0" w:after="157" w:afterAutospacing="0"/>
        <w:rPr>
          <w:rFonts w:ascii="Helvetica" w:hAnsi="Helvetica" w:cs="Helvetica"/>
          <w:b/>
          <w:bCs/>
          <w:color w:val="333333"/>
          <w:sz w:val="22"/>
          <w:szCs w:val="22"/>
          <w:lang w:val="en-US"/>
        </w:rPr>
      </w:pPr>
      <w:r w:rsidRPr="0017693E">
        <w:rPr>
          <w:rFonts w:ascii="Helvetica" w:hAnsi="Helvetica" w:cs="Helvetica"/>
          <w:b/>
          <w:bCs/>
          <w:color w:val="333333"/>
          <w:sz w:val="36"/>
          <w:szCs w:val="36"/>
        </w:rPr>
        <w:t xml:space="preserve">                                                                                            С</w:t>
      </w:r>
      <w:r w:rsidRPr="00CD5429">
        <w:rPr>
          <w:rFonts w:ascii="Helvetica" w:hAnsi="Helvetica" w:cs="Helvetica"/>
          <w:b/>
          <w:bCs/>
          <w:color w:val="333333"/>
          <w:sz w:val="36"/>
          <w:szCs w:val="36"/>
        </w:rPr>
        <w:t>уть столипінської аграрної реформи</w:t>
      </w:r>
      <w:r>
        <w:rPr>
          <w:rFonts w:ascii="Helvetica" w:hAnsi="Helvetica" w:cs="Helvetica"/>
          <w:b/>
          <w:bCs/>
          <w:color w:val="333333"/>
          <w:sz w:val="22"/>
          <w:szCs w:val="22"/>
        </w:rPr>
        <w:t>.</w:t>
      </w:r>
    </w:p>
    <w:p w:rsidR="00CD5429" w:rsidRPr="00CD5429" w:rsidRDefault="00CD5429" w:rsidP="00CD5429">
      <w:pPr>
        <w:pStyle w:val="a3"/>
        <w:shd w:val="clear" w:color="auto" w:fill="FFFFFF"/>
        <w:spacing w:before="0" w:beforeAutospacing="0" w:after="157" w:afterAutospacing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bCs/>
          <w:color w:val="333333"/>
          <w:sz w:val="22"/>
          <w:szCs w:val="22"/>
        </w:rPr>
        <w:t>  </w:t>
      </w:r>
      <w:r w:rsidR="0017693E">
        <w:rPr>
          <w:rFonts w:ascii="Helvetica" w:hAnsi="Helvetica" w:cs="Helvetica"/>
          <w:b/>
          <w:bCs/>
          <w:color w:val="333333"/>
          <w:sz w:val="22"/>
          <w:szCs w:val="22"/>
          <w:lang w:val="en-US"/>
        </w:rPr>
        <w:tab/>
      </w:r>
      <w:r w:rsidRPr="00CD5429">
        <w:rPr>
          <w:rFonts w:ascii="Helvetica" w:hAnsi="Helvetica" w:cs="Helvetica"/>
          <w:sz w:val="22"/>
          <w:szCs w:val="22"/>
        </w:rPr>
        <w:t>Згідно з Указом «Про доповнення деяких постанов діючого Закону, що торкається селянського землеволодіння й землекористування» від 9 листопада 1906 р., проект якого розроблений П. Столипіним і підпи</w:t>
      </w:r>
      <w:r w:rsidRPr="00CD5429">
        <w:rPr>
          <w:rFonts w:ascii="Helvetica" w:hAnsi="Helvetica" w:cs="Helvetica"/>
          <w:sz w:val="22"/>
          <w:szCs w:val="22"/>
        </w:rPr>
        <w:softHyphen/>
        <w:t>саний царем Миколою II, аграрна реформа передбачала вжитті трьох груп заходів: 1) виділення селян з общини і закріплення за ними землі у приватну власність; 2) створення хутірського та відрубного господар</w:t>
      </w:r>
      <w:r w:rsidRPr="00CD5429">
        <w:rPr>
          <w:rFonts w:ascii="Helvetica" w:hAnsi="Helvetica" w:cs="Helvetica"/>
          <w:sz w:val="22"/>
          <w:szCs w:val="22"/>
        </w:rPr>
        <w:softHyphen/>
        <w:t>ства; 3) переселенська політика. Реалізація цих заходів була тісно по</w:t>
      </w:r>
      <w:r w:rsidRPr="00CD5429">
        <w:rPr>
          <w:rFonts w:ascii="Helvetica" w:hAnsi="Helvetica" w:cs="Helvetica"/>
          <w:sz w:val="22"/>
          <w:szCs w:val="22"/>
        </w:rPr>
        <w:softHyphen/>
        <w:t>в'язана з роботою Селянського банку, кооперативним рухом, орендни</w:t>
      </w:r>
      <w:r w:rsidRPr="00CD5429">
        <w:rPr>
          <w:rFonts w:ascii="Helvetica" w:hAnsi="Helvetica" w:cs="Helvetica"/>
          <w:sz w:val="22"/>
          <w:szCs w:val="22"/>
        </w:rPr>
        <w:softHyphen/>
        <w:t>ми відносинами на селі, агрокультурою тощо.                    </w:t>
      </w:r>
    </w:p>
    <w:p w:rsidR="00CD5429" w:rsidRPr="00CD5429" w:rsidRDefault="00CD5429" w:rsidP="0017693E">
      <w:pPr>
        <w:pStyle w:val="a3"/>
        <w:shd w:val="clear" w:color="auto" w:fill="FFFFFF"/>
        <w:spacing w:before="0" w:beforeAutospacing="0" w:after="157" w:afterAutospacing="0"/>
        <w:ind w:firstLine="708"/>
        <w:rPr>
          <w:rFonts w:ascii="Helvetica" w:hAnsi="Helvetica" w:cs="Helvetica"/>
          <w:sz w:val="22"/>
          <w:szCs w:val="22"/>
        </w:rPr>
      </w:pPr>
      <w:r w:rsidRPr="00CD5429">
        <w:rPr>
          <w:rFonts w:ascii="Helvetica" w:hAnsi="Helvetica" w:cs="Helvetica"/>
          <w:sz w:val="22"/>
          <w:szCs w:val="22"/>
        </w:rPr>
        <w:t>Найголовніша умова — це вихід селян з общини і закріплення за ними землі у приватну власність, оскільки першопричиною недоліків у аграрному виробництві був общинний устрій, який сковував ініціативу, заповзятливість, підприємливість та економічну свободу селянина. Практика общинного господарювання показала, що його структура несумісна з економічним прогресом через те, що зрівняльний характер розпо</w:t>
      </w:r>
      <w:r w:rsidRPr="00CD5429">
        <w:rPr>
          <w:rFonts w:ascii="Helvetica" w:hAnsi="Helvetica" w:cs="Helvetica"/>
          <w:sz w:val="22"/>
          <w:szCs w:val="22"/>
        </w:rPr>
        <w:softHyphen/>
        <w:t>ділу результатів праці негативно впливає на психологію селянина-трудівника. Уявімо общину в складі 30 селян, які, як правило, за своїм характером, темпераментом, психікою тощо абсолютно різні люди. Відтак і ставлення до праці у них, природно, не може бути однаковим. Одні во</w:t>
      </w:r>
      <w:r w:rsidRPr="00CD5429">
        <w:rPr>
          <w:rFonts w:ascii="Helvetica" w:hAnsi="Helvetica" w:cs="Helvetica"/>
          <w:sz w:val="22"/>
          <w:szCs w:val="22"/>
        </w:rPr>
        <w:softHyphen/>
        <w:t>лодіють великими потенційними можливостями до праці, закладеними у них генами від родоводу, інші — мають середні можливості, решта — низькі, що також значною мірою є ознакою спадковості. Вдумаємося в таке: чи вигідно сумлінно працювати в общині тому селянину, який віддає всі свої сили й енергію на створення матеріальних благ, а результати його праці мають зрівняльний характер? Безумовно, його творчий по</w:t>
      </w:r>
      <w:r w:rsidRPr="00CD5429">
        <w:rPr>
          <w:rFonts w:ascii="Helvetica" w:hAnsi="Helvetica" w:cs="Helvetica"/>
          <w:sz w:val="22"/>
          <w:szCs w:val="22"/>
        </w:rPr>
        <w:softHyphen/>
        <w:t>рив до праці гальмується общиною, внаслідок чого потенційні можли</w:t>
      </w:r>
      <w:r w:rsidRPr="00CD5429">
        <w:rPr>
          <w:rFonts w:ascii="Helvetica" w:hAnsi="Helvetica" w:cs="Helvetica"/>
          <w:sz w:val="22"/>
          <w:szCs w:val="22"/>
        </w:rPr>
        <w:softHyphen/>
        <w:t>вості сповна не використовуються.</w:t>
      </w:r>
    </w:p>
    <w:p w:rsidR="00CD5429" w:rsidRPr="00CD5429" w:rsidRDefault="00CD5429" w:rsidP="0017693E">
      <w:pPr>
        <w:pStyle w:val="a3"/>
        <w:shd w:val="clear" w:color="auto" w:fill="FFFFFF"/>
        <w:spacing w:before="0" w:beforeAutospacing="0" w:after="157" w:afterAutospacing="0"/>
        <w:ind w:firstLine="708"/>
        <w:rPr>
          <w:rFonts w:ascii="Helvetica" w:hAnsi="Helvetica" w:cs="Helvetica"/>
          <w:sz w:val="22"/>
          <w:szCs w:val="22"/>
        </w:rPr>
      </w:pPr>
      <w:r w:rsidRPr="00CD5429">
        <w:rPr>
          <w:rFonts w:ascii="Helvetica" w:hAnsi="Helvetica" w:cs="Helvetica"/>
          <w:sz w:val="22"/>
          <w:szCs w:val="22"/>
        </w:rPr>
        <w:t>Аграрний лад у Російській імперії П. Столипін вбачав у вигляді системи дрібних та середніх фермерських господарств і невеликих дво</w:t>
      </w:r>
      <w:r w:rsidRPr="00CD5429">
        <w:rPr>
          <w:rFonts w:ascii="Helvetica" w:hAnsi="Helvetica" w:cs="Helvetica"/>
          <w:sz w:val="22"/>
          <w:szCs w:val="22"/>
        </w:rPr>
        <w:softHyphen/>
        <w:t>рянських садиб, об'єднаних місцевим самоуправлінням. Насильницьке відчуження дворянських земель, знищення самого дворянства, на його думку, означало б ліквідацію вогнищ культури і агрокультури у селянській країні.</w:t>
      </w:r>
    </w:p>
    <w:p w:rsidR="00CD5429" w:rsidRPr="00CD5429" w:rsidRDefault="00CD5429" w:rsidP="0017693E">
      <w:pPr>
        <w:pStyle w:val="a3"/>
        <w:shd w:val="clear" w:color="auto" w:fill="FFFFFF"/>
        <w:spacing w:before="0" w:beforeAutospacing="0" w:after="157" w:afterAutospacing="0"/>
        <w:ind w:firstLine="708"/>
        <w:rPr>
          <w:rFonts w:ascii="Helvetica" w:hAnsi="Helvetica" w:cs="Helvetica"/>
          <w:sz w:val="22"/>
          <w:szCs w:val="22"/>
        </w:rPr>
      </w:pPr>
      <w:r w:rsidRPr="00CD5429">
        <w:rPr>
          <w:rFonts w:ascii="Helvetica" w:hAnsi="Helvetica" w:cs="Helvetica"/>
          <w:sz w:val="22"/>
          <w:szCs w:val="22"/>
        </w:rPr>
        <w:t xml:space="preserve">Спірним є питання про шляхи розвитку сільського господарства </w:t>
      </w:r>
      <w:proofErr w:type="spellStart"/>
      <w:r w:rsidRPr="00CD5429">
        <w:rPr>
          <w:rFonts w:ascii="Helvetica" w:hAnsi="Helvetica" w:cs="Helvetica"/>
          <w:sz w:val="22"/>
          <w:szCs w:val="22"/>
        </w:rPr>
        <w:t>по-столипінськи</w:t>
      </w:r>
      <w:proofErr w:type="spellEnd"/>
      <w:r w:rsidRPr="00CD5429">
        <w:rPr>
          <w:rFonts w:ascii="Helvetica" w:hAnsi="Helvetica" w:cs="Helvetica"/>
          <w:sz w:val="22"/>
          <w:szCs w:val="22"/>
        </w:rPr>
        <w:t xml:space="preserve">. Одні вчені вважають, що американський шлях був провідним у реформуванні села, оскільки вихід селян з общини і створення хутірських господарств — це варіант американського фермерства. Інші дотримувалися протилежної думки — прусського шляху, за якого </w:t>
      </w:r>
      <w:r w:rsidRPr="00CD5429">
        <w:rPr>
          <w:rFonts w:ascii="Helvetica" w:hAnsi="Helvetica" w:cs="Helvetica"/>
          <w:sz w:val="22"/>
          <w:szCs w:val="22"/>
        </w:rPr>
        <w:lastRenderedPageBreak/>
        <w:t>зберігалося поміщицьке землеволодіння. Ми ж думаємо, що це був своєрідний російський шлях, при якому існували елементи як американського, так і прусського шляху розвитку сільського госпо</w:t>
      </w:r>
      <w:r w:rsidRPr="00CD5429">
        <w:rPr>
          <w:rFonts w:ascii="Helvetica" w:hAnsi="Helvetica" w:cs="Helvetica"/>
          <w:sz w:val="22"/>
          <w:szCs w:val="22"/>
        </w:rPr>
        <w:softHyphen/>
        <w:t>дарства. Суть його полягала в тому, що він базувався на чотирьох укладах: державному, общинному, великому приватному та сімейно-трудовому, або малому приватному. Таким чином, економіка сільського господарства була багатоукладною, що забезпечувало прогрес в аграрному секторі. </w:t>
      </w:r>
    </w:p>
    <w:p w:rsidR="00CD5429" w:rsidRPr="00B666E4" w:rsidRDefault="00B666E4" w:rsidP="00F43FAA">
      <w:pPr>
        <w:pStyle w:val="a3"/>
        <w:shd w:val="clear" w:color="auto" w:fill="FFFFFF"/>
        <w:spacing w:before="0" w:beforeAutospacing="0" w:after="157" w:afterAutospacing="0"/>
        <w:rPr>
          <w:rFonts w:ascii="Helvetica" w:hAnsi="Helvetica" w:cs="Helvetica"/>
          <w:sz w:val="22"/>
          <w:szCs w:val="22"/>
        </w:rPr>
      </w:pPr>
      <w:r>
        <w:rPr>
          <w:noProof/>
        </w:rPr>
        <w:drawing>
          <wp:inline distT="0" distB="0" distL="0" distR="0">
            <wp:extent cx="2424513" cy="1800005"/>
            <wp:effectExtent l="19050" t="0" r="0" b="0"/>
            <wp:docPr id="12" name="Рисунок 10" descr="Столыпинская аграрная рефор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толыпинская аграрная рефор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283" cy="180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429">
        <w:rPr>
          <w:rFonts w:ascii="Helvetica" w:hAnsi="Helvetica" w:cs="Helvetica"/>
          <w:b/>
          <w:bCs/>
          <w:sz w:val="36"/>
          <w:szCs w:val="36"/>
        </w:rPr>
        <w:t xml:space="preserve"> </w:t>
      </w:r>
    </w:p>
    <w:p w:rsidR="0017693E" w:rsidRDefault="00CD5429" w:rsidP="00CD5429">
      <w:pPr>
        <w:pStyle w:val="a3"/>
        <w:shd w:val="clear" w:color="auto" w:fill="FFFFFF"/>
        <w:spacing w:before="0" w:beforeAutospacing="0" w:after="157" w:afterAutospacing="0"/>
        <w:rPr>
          <w:rFonts w:ascii="Helvetica" w:hAnsi="Helvetica" w:cs="Helvetica"/>
          <w:b/>
          <w:bCs/>
          <w:color w:val="333333"/>
          <w:sz w:val="22"/>
          <w:szCs w:val="22"/>
          <w:lang w:val="en-US"/>
        </w:rPr>
      </w:pPr>
      <w:r w:rsidRPr="00CD5429">
        <w:rPr>
          <w:rFonts w:ascii="Helvetica" w:hAnsi="Helvetica" w:cs="Helvetica"/>
          <w:b/>
          <w:bCs/>
          <w:color w:val="333333"/>
          <w:sz w:val="32"/>
          <w:szCs w:val="32"/>
        </w:rPr>
        <w:t>Наслідки та</w:t>
      </w:r>
      <w:r w:rsidRPr="00CD5429">
        <w:rPr>
          <w:rFonts w:ascii="Helvetica" w:hAnsi="Helvetica" w:cs="Helvetica"/>
          <w:color w:val="333333"/>
          <w:sz w:val="32"/>
          <w:szCs w:val="32"/>
        </w:rPr>
        <w:t>  </w:t>
      </w:r>
      <w:r w:rsidRPr="00CD5429">
        <w:rPr>
          <w:rFonts w:ascii="Helvetica" w:hAnsi="Helvetica" w:cs="Helvetica"/>
          <w:b/>
          <w:bCs/>
          <w:color w:val="333333"/>
          <w:sz w:val="32"/>
          <w:szCs w:val="32"/>
        </w:rPr>
        <w:t>уроки аграрної реформи</w:t>
      </w:r>
      <w:r>
        <w:rPr>
          <w:rFonts w:ascii="Helvetica" w:hAnsi="Helvetica" w:cs="Helvetica"/>
          <w:b/>
          <w:bCs/>
          <w:color w:val="333333"/>
          <w:sz w:val="22"/>
          <w:szCs w:val="22"/>
        </w:rPr>
        <w:t xml:space="preserve"> .</w:t>
      </w:r>
    </w:p>
    <w:p w:rsidR="00CD5429" w:rsidRPr="00CD5429" w:rsidRDefault="00CD5429" w:rsidP="0017693E">
      <w:pPr>
        <w:pStyle w:val="a3"/>
        <w:shd w:val="clear" w:color="auto" w:fill="FFFFFF"/>
        <w:spacing w:before="0" w:beforeAutospacing="0" w:after="157" w:afterAutospacing="0"/>
        <w:ind w:firstLine="708"/>
        <w:rPr>
          <w:rFonts w:ascii="Helvetica" w:hAnsi="Helvetica" w:cs="Helvetica"/>
        </w:rPr>
      </w:pPr>
      <w:r w:rsidRPr="00CD5429">
        <w:rPr>
          <w:rFonts w:ascii="Helvetica" w:hAnsi="Helvetica" w:cs="Helvetica"/>
        </w:rPr>
        <w:t xml:space="preserve">Намагання Столипіна створити заможну селянську верству увінчалося тільки частковим успіхом, бо з можливостей, які створювала його аграрна реформа, скористалися багатші та </w:t>
      </w:r>
      <w:proofErr w:type="spellStart"/>
      <w:r w:rsidRPr="00CD5429">
        <w:rPr>
          <w:rFonts w:ascii="Helvetica" w:hAnsi="Helvetica" w:cs="Helvetica"/>
        </w:rPr>
        <w:t>проворніші</w:t>
      </w:r>
      <w:proofErr w:type="spellEnd"/>
      <w:r w:rsidRPr="00CD5429">
        <w:rPr>
          <w:rFonts w:ascii="Helvetica" w:hAnsi="Helvetica" w:cs="Helvetica"/>
        </w:rPr>
        <w:t xml:space="preserve"> селяни. Шляхом скуповування земля переходила із негосподарних рук до тих елементів, що мали потяг до сільського господарства і вміли господарювати. Але із зростанням багатшої верстви селян   зростала й  бідняцька  верства,  яка   в   цей   час становила приблизно третину всього селянства України. Наприклад, у Чернігівській губернії понад 33 тис. господарств мали дві або менше десятин землі У деяких районах Чернігівщини, як і Київщини та Херсонщини, були села, що рішуче виступили проти виходу на хутори. Подекуди біднота, одержавши землю у власність, продавала її за безцінь тим, хто хотів купити.</w:t>
      </w:r>
    </w:p>
    <w:p w:rsidR="00CD5429" w:rsidRPr="00CD5429" w:rsidRDefault="00CD5429" w:rsidP="00CD5429">
      <w:pPr>
        <w:pStyle w:val="a3"/>
        <w:shd w:val="clear" w:color="auto" w:fill="FFFFFF"/>
        <w:spacing w:before="0" w:beforeAutospacing="0" w:after="157" w:afterAutospacing="0"/>
        <w:rPr>
          <w:rFonts w:ascii="Helvetica" w:hAnsi="Helvetica" w:cs="Helvetica"/>
        </w:rPr>
      </w:pPr>
      <w:r w:rsidRPr="00CD5429">
        <w:rPr>
          <w:rFonts w:ascii="Helvetica" w:hAnsi="Helvetica" w:cs="Helvetica"/>
        </w:rPr>
        <w:t> </w:t>
      </w:r>
      <w:r w:rsidR="0017693E">
        <w:rPr>
          <w:rFonts w:ascii="Helvetica" w:hAnsi="Helvetica" w:cs="Helvetica"/>
          <w:lang w:val="en-US"/>
        </w:rPr>
        <w:tab/>
      </w:r>
      <w:r w:rsidRPr="00CD5429">
        <w:rPr>
          <w:rFonts w:ascii="Helvetica" w:hAnsi="Helvetica" w:cs="Helvetica"/>
        </w:rPr>
        <w:t>З 1907 р. по 1911 р. в Україні вийшли на відруби і хутори 226 тис. 500 господарств, які володіли 2 млн. 803 тис. дес. землі. Найбільш інтенсивно зростали хутірські і відрубні господарства у степових губерніях. Загалом в 1907-1916 рр. на відруби і хутори вийшла незначна частина селянських дворів: в середньому у восьми українських губерніях близько 14% селянських господарств. В результаті аграрної реформи 409 тис. селян-бідняків продали свої злиденні наділи і стали батраками або пішли шукати роботу в промислових містах.</w:t>
      </w:r>
    </w:p>
    <w:p w:rsidR="00CD5429" w:rsidRPr="00CD5429" w:rsidRDefault="00CD5429" w:rsidP="0017693E">
      <w:pPr>
        <w:pStyle w:val="a3"/>
        <w:shd w:val="clear" w:color="auto" w:fill="FFFFFF"/>
        <w:spacing w:before="0" w:beforeAutospacing="0" w:after="157" w:afterAutospacing="0"/>
        <w:ind w:firstLine="708"/>
        <w:rPr>
          <w:rFonts w:ascii="Helvetica" w:hAnsi="Helvetica" w:cs="Helvetica"/>
        </w:rPr>
      </w:pPr>
      <w:r w:rsidRPr="00CD5429">
        <w:rPr>
          <w:rFonts w:ascii="Helvetica" w:hAnsi="Helvetica" w:cs="Helvetica"/>
        </w:rPr>
        <w:t>Незважаючи на деякі поліпшення, що їх дав закон Столипіна, він не розв'язав аграрної проблеми, і селянство пішло на війну з думкою про землю. Це визначило роль озброєного селянства в армії під час Лютневої революції 1917 р. і далі - в більшовицькому перевороті.                 </w:t>
      </w:r>
    </w:p>
    <w:p w:rsidR="00CD5429" w:rsidRPr="00CD5429" w:rsidRDefault="00CD5429" w:rsidP="0017693E">
      <w:pPr>
        <w:pStyle w:val="a3"/>
        <w:shd w:val="clear" w:color="auto" w:fill="FFFFFF"/>
        <w:spacing w:before="0" w:beforeAutospacing="0" w:after="157" w:afterAutospacing="0"/>
        <w:ind w:firstLine="708"/>
        <w:rPr>
          <w:rFonts w:ascii="Helvetica" w:hAnsi="Helvetica" w:cs="Helvetica"/>
        </w:rPr>
      </w:pPr>
      <w:r w:rsidRPr="00CD5429">
        <w:rPr>
          <w:rFonts w:ascii="Helvetica" w:hAnsi="Helvetica" w:cs="Helvetica"/>
        </w:rPr>
        <w:t>Уроки минулого дають підстави викласти деякі міркування щодо проведення земельної реформи в Україні у сучасних умовах.</w:t>
      </w:r>
    </w:p>
    <w:p w:rsidR="00CD5429" w:rsidRPr="00CD5429" w:rsidRDefault="00CD5429" w:rsidP="0017693E">
      <w:pPr>
        <w:pStyle w:val="a3"/>
        <w:shd w:val="clear" w:color="auto" w:fill="FFFFFF"/>
        <w:spacing w:before="0" w:beforeAutospacing="0" w:after="157" w:afterAutospacing="0"/>
        <w:ind w:firstLine="708"/>
        <w:rPr>
          <w:rFonts w:ascii="Helvetica" w:hAnsi="Helvetica" w:cs="Helvetica"/>
        </w:rPr>
      </w:pPr>
      <w:r w:rsidRPr="00CD5429">
        <w:rPr>
          <w:rFonts w:ascii="Helvetica" w:hAnsi="Helvetica" w:cs="Helvetica"/>
        </w:rPr>
        <w:t>По-перше, для успішного проведення аграрної реформи конче необ</w:t>
      </w:r>
      <w:r w:rsidRPr="00CD5429">
        <w:rPr>
          <w:rFonts w:ascii="Helvetica" w:hAnsi="Helvetica" w:cs="Helvetica"/>
        </w:rPr>
        <w:softHyphen/>
        <w:t>хідно створити Селянський банк, який би надавав кредити селянам не тільки для створення фермерських господарств, а й на розвиток соціаль</w:t>
      </w:r>
      <w:r w:rsidRPr="00CD5429">
        <w:rPr>
          <w:rFonts w:ascii="Helvetica" w:hAnsi="Helvetica" w:cs="Helvetica"/>
        </w:rPr>
        <w:softHyphen/>
        <w:t>ної інфраструктури села, реалізуючи цим самим проблему забезпече</w:t>
      </w:r>
      <w:r w:rsidRPr="00CD5429">
        <w:rPr>
          <w:rFonts w:ascii="Helvetica" w:hAnsi="Helvetica" w:cs="Helvetica"/>
        </w:rPr>
        <w:softHyphen/>
        <w:t>ності його трудовими ресурсами.</w:t>
      </w:r>
    </w:p>
    <w:p w:rsidR="00CD5429" w:rsidRPr="00CD5429" w:rsidRDefault="00CD5429" w:rsidP="0017693E">
      <w:pPr>
        <w:pStyle w:val="a3"/>
        <w:shd w:val="clear" w:color="auto" w:fill="FFFFFF"/>
        <w:spacing w:before="0" w:beforeAutospacing="0" w:after="157" w:afterAutospacing="0"/>
        <w:ind w:firstLine="708"/>
        <w:rPr>
          <w:rFonts w:ascii="Helvetica" w:hAnsi="Helvetica" w:cs="Helvetica"/>
        </w:rPr>
      </w:pPr>
      <w:r w:rsidRPr="00CD5429">
        <w:rPr>
          <w:rFonts w:ascii="Helvetica" w:hAnsi="Helvetica" w:cs="Helvetica"/>
        </w:rPr>
        <w:t>По-друге, необхідно чітко визначити розмір земельного наділу для створення селянського (фермерського) господарства, звільнити його гос</w:t>
      </w:r>
      <w:r w:rsidRPr="00CD5429">
        <w:rPr>
          <w:rFonts w:ascii="Helvetica" w:hAnsi="Helvetica" w:cs="Helvetica"/>
        </w:rPr>
        <w:softHyphen/>
        <w:t>подаря протягом перших 2—3 років від податків та встановити розмір податку після вказаного періоду господарювання.</w:t>
      </w:r>
    </w:p>
    <w:p w:rsidR="00CD5429" w:rsidRPr="00CD5429" w:rsidRDefault="00CD5429" w:rsidP="0017693E">
      <w:pPr>
        <w:pStyle w:val="a3"/>
        <w:shd w:val="clear" w:color="auto" w:fill="FFFFFF"/>
        <w:spacing w:before="0" w:beforeAutospacing="0" w:after="157" w:afterAutospacing="0"/>
        <w:ind w:firstLine="708"/>
        <w:rPr>
          <w:rFonts w:ascii="Helvetica" w:hAnsi="Helvetica" w:cs="Helvetica"/>
        </w:rPr>
      </w:pPr>
      <w:r w:rsidRPr="00CD5429">
        <w:rPr>
          <w:rFonts w:ascii="Helvetica" w:hAnsi="Helvetica" w:cs="Helvetica"/>
        </w:rPr>
        <w:lastRenderedPageBreak/>
        <w:t>По-третє, надати простору різноманітним формам власності на селі: державній, кооперативній, приватній, сімейно-трудовій і дати селянам право вибору. Враховуючи, що общинна структура несумісна з еконо</w:t>
      </w:r>
      <w:r w:rsidRPr="00CD5429">
        <w:rPr>
          <w:rFonts w:ascii="Helvetica" w:hAnsi="Helvetica" w:cs="Helvetica"/>
        </w:rPr>
        <w:softHyphen/>
        <w:t>мічним прогресом, оскільки її зрівняльний характер негативно впливає на психологію селянина-трудівника, надати пріоритетне значення при</w:t>
      </w:r>
      <w:r w:rsidRPr="00CD5429">
        <w:rPr>
          <w:rFonts w:ascii="Helvetica" w:hAnsi="Helvetica" w:cs="Helvetica"/>
        </w:rPr>
        <w:softHyphen/>
        <w:t>ватній формі власності.</w:t>
      </w:r>
    </w:p>
    <w:p w:rsidR="00CD5429" w:rsidRPr="00CD5429" w:rsidRDefault="00CD5429" w:rsidP="0017693E">
      <w:pPr>
        <w:pStyle w:val="a3"/>
        <w:shd w:val="clear" w:color="auto" w:fill="FFFFFF"/>
        <w:spacing w:before="0" w:beforeAutospacing="0" w:after="157" w:afterAutospacing="0"/>
        <w:ind w:firstLine="708"/>
        <w:rPr>
          <w:rFonts w:ascii="Helvetica" w:hAnsi="Helvetica" w:cs="Helvetica"/>
        </w:rPr>
      </w:pPr>
      <w:r w:rsidRPr="00CD5429">
        <w:rPr>
          <w:rFonts w:ascii="Helvetica" w:hAnsi="Helvetica" w:cs="Helvetica"/>
        </w:rPr>
        <w:t>По-четверте, конче необхідно відродити сільськогосподарську коопе</w:t>
      </w:r>
      <w:r w:rsidRPr="00CD5429">
        <w:rPr>
          <w:rFonts w:ascii="Helvetica" w:hAnsi="Helvetica" w:cs="Helvetica"/>
        </w:rPr>
        <w:softHyphen/>
        <w:t>рацію на селі (</w:t>
      </w:r>
      <w:proofErr w:type="spellStart"/>
      <w:r w:rsidRPr="00CD5429">
        <w:rPr>
          <w:rFonts w:ascii="Helvetica" w:hAnsi="Helvetica" w:cs="Helvetica"/>
        </w:rPr>
        <w:t>маслобойні</w:t>
      </w:r>
      <w:proofErr w:type="spellEnd"/>
      <w:r w:rsidRPr="00CD5429">
        <w:rPr>
          <w:rFonts w:ascii="Helvetica" w:hAnsi="Helvetica" w:cs="Helvetica"/>
        </w:rPr>
        <w:t xml:space="preserve">, круподерні, олійниці, </w:t>
      </w:r>
      <w:proofErr w:type="spellStart"/>
      <w:r w:rsidRPr="00CD5429">
        <w:rPr>
          <w:rFonts w:ascii="Helvetica" w:hAnsi="Helvetica" w:cs="Helvetica"/>
        </w:rPr>
        <w:t>мініхлібопекарні</w:t>
      </w:r>
      <w:proofErr w:type="spellEnd"/>
      <w:r w:rsidRPr="00CD5429">
        <w:rPr>
          <w:rFonts w:ascii="Helvetica" w:hAnsi="Helvetica" w:cs="Helvetica"/>
        </w:rPr>
        <w:t>, сиро</w:t>
      </w:r>
      <w:r w:rsidRPr="00CD5429">
        <w:rPr>
          <w:rFonts w:ascii="Helvetica" w:hAnsi="Helvetica" w:cs="Helvetica"/>
        </w:rPr>
        <w:softHyphen/>
        <w:t xml:space="preserve">варні, </w:t>
      </w:r>
      <w:proofErr w:type="spellStart"/>
      <w:r w:rsidRPr="00CD5429">
        <w:rPr>
          <w:rFonts w:ascii="Helvetica" w:hAnsi="Helvetica" w:cs="Helvetica"/>
        </w:rPr>
        <w:t>м'ясосалокоптильні</w:t>
      </w:r>
      <w:proofErr w:type="spellEnd"/>
      <w:r w:rsidRPr="00CD5429">
        <w:rPr>
          <w:rFonts w:ascii="Helvetica" w:hAnsi="Helvetica" w:cs="Helvetica"/>
        </w:rPr>
        <w:t xml:space="preserve"> тощо). Досвід показав, що селянські госпо</w:t>
      </w:r>
      <w:r w:rsidRPr="00CD5429">
        <w:rPr>
          <w:rFonts w:ascii="Helvetica" w:hAnsi="Helvetica" w:cs="Helvetica"/>
        </w:rPr>
        <w:softHyphen/>
        <w:t>дарства, об'єднані кредитною, виробничою і збутовою кооперацією, най</w:t>
      </w:r>
      <w:r w:rsidRPr="00CD5429">
        <w:rPr>
          <w:rFonts w:ascii="Helvetica" w:hAnsi="Helvetica" w:cs="Helvetica"/>
        </w:rPr>
        <w:softHyphen/>
        <w:t>більш адаптовані до умов сільськогосподарського виробництва й опти</w:t>
      </w:r>
      <w:r w:rsidRPr="00CD5429">
        <w:rPr>
          <w:rFonts w:ascii="Helvetica" w:hAnsi="Helvetica" w:cs="Helvetica"/>
        </w:rPr>
        <w:softHyphen/>
        <w:t>мальні за розмірами форми організації праці. У цих господарствах по</w:t>
      </w:r>
      <w:r w:rsidRPr="00CD5429">
        <w:rPr>
          <w:rFonts w:ascii="Helvetica" w:hAnsi="Helvetica" w:cs="Helvetica"/>
        </w:rPr>
        <w:softHyphen/>
        <w:t>стійно зростала продуктивність праці, підвищувався рівень культури землеробства, широкого розмаху набував кооперативний рух.</w:t>
      </w:r>
    </w:p>
    <w:p w:rsidR="00CD5429" w:rsidRPr="00CD5429" w:rsidRDefault="00CD5429" w:rsidP="0017693E">
      <w:pPr>
        <w:pStyle w:val="a3"/>
        <w:shd w:val="clear" w:color="auto" w:fill="FFFFFF"/>
        <w:spacing w:before="0" w:beforeAutospacing="0" w:after="157" w:afterAutospacing="0"/>
        <w:ind w:firstLine="708"/>
        <w:rPr>
          <w:rFonts w:ascii="Helvetica" w:hAnsi="Helvetica" w:cs="Helvetica"/>
        </w:rPr>
      </w:pPr>
      <w:r w:rsidRPr="00CD5429">
        <w:rPr>
          <w:rFonts w:ascii="Helvetica" w:hAnsi="Helvetica" w:cs="Helvetica"/>
        </w:rPr>
        <w:t>Сукупність цих заходів та їх впровадження в систему реформування за сучасних умов, на нашу думку, дало б вагомі результати у вдосконаленні сільського господарства. Отже, період сто</w:t>
      </w:r>
      <w:r w:rsidRPr="00CD5429">
        <w:rPr>
          <w:rFonts w:ascii="Helvetica" w:hAnsi="Helvetica" w:cs="Helvetica"/>
        </w:rPr>
        <w:softHyphen/>
        <w:t>липінської реформи насичений аграрно-економічними перетвореннями і має повчальний характер. Запровадження його позитивних варіантів може багато чого змінити в аграрному секторі України.</w:t>
      </w:r>
    </w:p>
    <w:p w:rsidR="00EF0502" w:rsidRPr="00CD5429" w:rsidRDefault="00EF0502">
      <w:pPr>
        <w:rPr>
          <w:sz w:val="24"/>
          <w:szCs w:val="24"/>
        </w:rPr>
      </w:pPr>
    </w:p>
    <w:sectPr w:rsidR="00EF0502" w:rsidRPr="00CD5429" w:rsidSect="00EF05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D5429"/>
    <w:rsid w:val="0017693E"/>
    <w:rsid w:val="00293C85"/>
    <w:rsid w:val="00685474"/>
    <w:rsid w:val="00B666E4"/>
    <w:rsid w:val="00CD5429"/>
    <w:rsid w:val="00EF0502"/>
    <w:rsid w:val="00F4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02"/>
  </w:style>
  <w:style w:type="paragraph" w:styleId="3">
    <w:name w:val="heading 3"/>
    <w:basedOn w:val="a"/>
    <w:link w:val="30"/>
    <w:uiPriority w:val="9"/>
    <w:qFormat/>
    <w:rsid w:val="00CD54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542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CD5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6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4905</Words>
  <Characters>2796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2020-04-14T11:04:00Z</dcterms:created>
  <dcterms:modified xsi:type="dcterms:W3CDTF">2020-04-15T17:23:00Z</dcterms:modified>
</cp:coreProperties>
</file>