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A17D47" w:rsidRPr="001B0561" w14:paraId="670F84C6" w14:textId="77777777" w:rsidTr="00503CC1">
        <w:tc>
          <w:tcPr>
            <w:tcW w:w="9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6E33FB2" w14:textId="77777777" w:rsidR="00A17D47" w:rsidRPr="001B0561" w:rsidRDefault="00A17D47" w:rsidP="00503CC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0561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5937521D" wp14:editId="3A5616AD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47" w:rsidRPr="001B0561" w14:paraId="2A30305D" w14:textId="77777777" w:rsidTr="00503CC1">
        <w:tc>
          <w:tcPr>
            <w:tcW w:w="9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659C76" w14:textId="77777777" w:rsidR="00A17D47" w:rsidRPr="001B0561" w:rsidRDefault="00A17D47" w:rsidP="00503CC1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056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</w:p>
        </w:tc>
      </w:tr>
      <w:tr w:rsidR="00A17D47" w:rsidRPr="001B0561" w14:paraId="6CAE9254" w14:textId="77777777" w:rsidTr="00503CC1">
        <w:tc>
          <w:tcPr>
            <w:tcW w:w="9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BC1CEE" w14:textId="77777777" w:rsidR="00A17D47" w:rsidRPr="001B0561" w:rsidRDefault="00A17D47" w:rsidP="00503CC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05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60"/>
                <w:sz w:val="40"/>
                <w:szCs w:val="40"/>
              </w:rPr>
              <w:t>КОНСТИТУЦІЯ УКРАЇНИ</w:t>
            </w:r>
          </w:p>
        </w:tc>
      </w:tr>
    </w:tbl>
    <w:p w14:paraId="00307F61" w14:textId="77777777" w:rsidR="00A17D47" w:rsidRPr="00E54B8D" w:rsidRDefault="00A17D47" w:rsidP="00A17D47">
      <w:pPr>
        <w:pStyle w:val="rvps7"/>
        <w:spacing w:before="150" w:beforeAutospacing="0" w:after="150" w:afterAutospacing="0"/>
        <w:ind w:left="450" w:right="450"/>
        <w:jc w:val="center"/>
        <w:rPr>
          <w:color w:val="333333"/>
          <w:sz w:val="28"/>
          <w:szCs w:val="28"/>
          <w:shd w:val="clear" w:color="auto" w:fill="FFFFFF"/>
        </w:rPr>
      </w:pPr>
      <w:r w:rsidRPr="00E54B8D">
        <w:rPr>
          <w:rStyle w:val="rvts44"/>
          <w:b/>
          <w:bCs/>
          <w:color w:val="333333"/>
          <w:sz w:val="28"/>
          <w:szCs w:val="28"/>
          <w:shd w:val="clear" w:color="auto" w:fill="FFFFFF"/>
        </w:rPr>
        <w:t>(Відомості Верховної Ради України (ВВР), 1996, № 30, ст. 141)</w:t>
      </w:r>
    </w:p>
    <w:p w14:paraId="5F935E37" w14:textId="77777777" w:rsidR="00A17D47" w:rsidRPr="00E54B8D" w:rsidRDefault="00A17D47" w:rsidP="00A17D47">
      <w:pPr>
        <w:pStyle w:val="rvps18"/>
        <w:shd w:val="clear" w:color="auto" w:fill="FFFFFF"/>
        <w:spacing w:before="150" w:beforeAutospacing="0" w:after="300" w:afterAutospacing="0"/>
        <w:ind w:left="450" w:right="450"/>
        <w:rPr>
          <w:color w:val="333333"/>
          <w:sz w:val="28"/>
          <w:szCs w:val="28"/>
        </w:rPr>
      </w:pPr>
      <w:bookmarkStart w:id="0" w:name="n5152"/>
      <w:bookmarkEnd w:id="0"/>
      <w:r w:rsidRPr="00E54B8D">
        <w:rPr>
          <w:color w:val="333333"/>
          <w:sz w:val="28"/>
          <w:szCs w:val="28"/>
        </w:rPr>
        <w:t>{Із змінами, внесеними згідно із Законами</w:t>
      </w:r>
      <w:r w:rsidRPr="00E54B8D">
        <w:rPr>
          <w:color w:val="333333"/>
          <w:sz w:val="28"/>
          <w:szCs w:val="28"/>
        </w:rPr>
        <w:br/>
      </w:r>
      <w:hyperlink r:id="rId5" w:tgtFrame="_blank" w:history="1">
        <w:r w:rsidRPr="00E54B8D">
          <w:rPr>
            <w:rStyle w:val="a3"/>
            <w:color w:val="000099"/>
            <w:sz w:val="28"/>
            <w:szCs w:val="28"/>
          </w:rPr>
          <w:t>№ 2222-IV від 08.12.2004</w:t>
        </w:r>
      </w:hyperlink>
      <w:r w:rsidRPr="00E54B8D">
        <w:rPr>
          <w:color w:val="333333"/>
          <w:sz w:val="28"/>
          <w:szCs w:val="28"/>
        </w:rPr>
        <w:t>, ВВР, 2005, № 2, ст.44</w:t>
      </w:r>
      <w:r w:rsidRPr="00E54B8D">
        <w:rPr>
          <w:color w:val="333333"/>
          <w:sz w:val="28"/>
          <w:szCs w:val="28"/>
        </w:rPr>
        <w:br/>
      </w:r>
      <w:hyperlink r:id="rId6" w:tgtFrame="_blank" w:history="1">
        <w:r w:rsidRPr="00E54B8D">
          <w:rPr>
            <w:rStyle w:val="a3"/>
            <w:color w:val="000099"/>
            <w:sz w:val="28"/>
            <w:szCs w:val="28"/>
          </w:rPr>
          <w:t>№ 2952-VI від 01.02.2011</w:t>
        </w:r>
      </w:hyperlink>
      <w:r w:rsidRPr="00E54B8D">
        <w:rPr>
          <w:color w:val="333333"/>
          <w:sz w:val="28"/>
          <w:szCs w:val="28"/>
        </w:rPr>
        <w:t>, ВВР, 2011, № 10, ст.68</w:t>
      </w:r>
      <w:r w:rsidRPr="00E54B8D">
        <w:rPr>
          <w:color w:val="333333"/>
          <w:sz w:val="28"/>
          <w:szCs w:val="28"/>
        </w:rPr>
        <w:br/>
      </w:r>
      <w:hyperlink r:id="rId7" w:anchor="n2" w:tgtFrame="_blank" w:history="1">
        <w:r w:rsidRPr="00E54B8D">
          <w:rPr>
            <w:rStyle w:val="a3"/>
            <w:color w:val="000099"/>
            <w:sz w:val="28"/>
            <w:szCs w:val="28"/>
          </w:rPr>
          <w:t>№ 586-VII від 19.09.2013</w:t>
        </w:r>
      </w:hyperlink>
      <w:r w:rsidRPr="00E54B8D">
        <w:rPr>
          <w:color w:val="333333"/>
          <w:sz w:val="28"/>
          <w:szCs w:val="28"/>
        </w:rPr>
        <w:t>, ВВР, 2014, № 11, ст.142</w:t>
      </w:r>
      <w:r w:rsidRPr="00E54B8D">
        <w:rPr>
          <w:color w:val="333333"/>
          <w:sz w:val="28"/>
          <w:szCs w:val="28"/>
        </w:rPr>
        <w:br/>
      </w:r>
      <w:hyperlink r:id="rId8" w:anchor="n2" w:tgtFrame="_blank" w:history="1">
        <w:r w:rsidRPr="00E54B8D">
          <w:rPr>
            <w:rStyle w:val="a3"/>
            <w:color w:val="000099"/>
            <w:sz w:val="28"/>
            <w:szCs w:val="28"/>
          </w:rPr>
          <w:t>№ 742-VII від 21.02.2014</w:t>
        </w:r>
      </w:hyperlink>
      <w:r w:rsidRPr="00E54B8D">
        <w:rPr>
          <w:color w:val="333333"/>
          <w:sz w:val="28"/>
          <w:szCs w:val="28"/>
        </w:rPr>
        <w:t>, ВВР, 2014, № 11, ст.143</w:t>
      </w:r>
      <w:r w:rsidRPr="00E54B8D">
        <w:rPr>
          <w:color w:val="333333"/>
          <w:sz w:val="28"/>
          <w:szCs w:val="28"/>
        </w:rPr>
        <w:br/>
      </w:r>
      <w:hyperlink r:id="rId9" w:anchor="n2" w:tgtFrame="_blank" w:history="1">
        <w:r w:rsidRPr="00E54B8D">
          <w:rPr>
            <w:rStyle w:val="a3"/>
            <w:color w:val="000099"/>
            <w:sz w:val="28"/>
            <w:szCs w:val="28"/>
          </w:rPr>
          <w:t>№ 1401-VIII від 02.06.2016</w:t>
        </w:r>
      </w:hyperlink>
      <w:r w:rsidRPr="00E54B8D">
        <w:rPr>
          <w:color w:val="333333"/>
          <w:sz w:val="28"/>
          <w:szCs w:val="28"/>
        </w:rPr>
        <w:t>, ВВР, 2016, № 28, ст.532</w:t>
      </w:r>
      <w:r w:rsidRPr="00E54B8D">
        <w:rPr>
          <w:color w:val="333333"/>
          <w:sz w:val="28"/>
          <w:szCs w:val="28"/>
        </w:rPr>
        <w:br/>
      </w:r>
      <w:hyperlink r:id="rId10" w:anchor="n2" w:tgtFrame="_blank" w:history="1">
        <w:r w:rsidRPr="00E54B8D">
          <w:rPr>
            <w:rStyle w:val="a3"/>
            <w:color w:val="000099"/>
            <w:sz w:val="28"/>
            <w:szCs w:val="28"/>
          </w:rPr>
          <w:t>№ 2680-VIII від 07.02.2019</w:t>
        </w:r>
      </w:hyperlink>
      <w:r w:rsidRPr="00E54B8D">
        <w:rPr>
          <w:color w:val="333333"/>
          <w:sz w:val="28"/>
          <w:szCs w:val="28"/>
        </w:rPr>
        <w:t>, ВВР, 2019, № 9, ст.50</w:t>
      </w:r>
      <w:r w:rsidRPr="00E54B8D">
        <w:rPr>
          <w:color w:val="333333"/>
          <w:sz w:val="28"/>
          <w:szCs w:val="28"/>
        </w:rPr>
        <w:br/>
      </w:r>
      <w:hyperlink r:id="rId11" w:anchor="n2" w:tgtFrame="_blank" w:history="1">
        <w:r w:rsidRPr="00E54B8D">
          <w:rPr>
            <w:rStyle w:val="a3"/>
            <w:color w:val="000099"/>
            <w:sz w:val="28"/>
            <w:szCs w:val="28"/>
          </w:rPr>
          <w:t>№ 27-IX від 03.09.2019</w:t>
        </w:r>
      </w:hyperlink>
      <w:r w:rsidRPr="00E54B8D">
        <w:rPr>
          <w:color w:val="333333"/>
          <w:sz w:val="28"/>
          <w:szCs w:val="28"/>
        </w:rPr>
        <w:t>, ВВР, 2019, № 38, ст.160}</w:t>
      </w:r>
    </w:p>
    <w:p w14:paraId="339243BE" w14:textId="77777777" w:rsidR="00A17D47" w:rsidRPr="00E54B8D" w:rsidRDefault="00A17D47" w:rsidP="00A17D47">
      <w:pPr>
        <w:rPr>
          <w:rFonts w:ascii="Times New Roman" w:hAnsi="Times New Roman" w:cs="Times New Roman"/>
          <w:sz w:val="28"/>
          <w:szCs w:val="28"/>
        </w:rPr>
      </w:pPr>
    </w:p>
    <w:p w14:paraId="0D3D9722" w14:textId="77777777" w:rsidR="00A17D47" w:rsidRDefault="00A17D47" w:rsidP="00A17D47">
      <w:pPr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F867B8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Розділ I</w:t>
      </w:r>
    </w:p>
    <w:p w14:paraId="0EDBB54B" w14:textId="77777777" w:rsidR="00A17D47" w:rsidRPr="00F867B8" w:rsidRDefault="00A17D47" w:rsidP="00A17D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67B8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ЗАГАЛЬНІ ЗАСАДИ</w:t>
      </w:r>
    </w:p>
    <w:p w14:paraId="1DC6ABBB" w14:textId="77777777" w:rsidR="00A17D47" w:rsidRPr="0040758E" w:rsidRDefault="00A17D47" w:rsidP="00A17D4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B6E239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A17D47">
        <w:rPr>
          <w:rStyle w:val="rvts9"/>
          <w:b/>
          <w:bCs/>
          <w:color w:val="333333"/>
          <w:sz w:val="36"/>
          <w:szCs w:val="36"/>
        </w:rPr>
        <w:t>Стаття 17</w:t>
      </w:r>
      <w:r w:rsidRPr="0040758E">
        <w:rPr>
          <w:rStyle w:val="rvts9"/>
          <w:b/>
          <w:bCs/>
          <w:color w:val="333333"/>
          <w:sz w:val="28"/>
          <w:szCs w:val="28"/>
        </w:rPr>
        <w:t>.</w:t>
      </w:r>
      <w:r w:rsidRPr="0040758E">
        <w:rPr>
          <w:color w:val="333333"/>
          <w:sz w:val="28"/>
          <w:szCs w:val="28"/>
        </w:rPr>
        <w:t> Захист суверенітету і територіальної цілісності України, забезпечення її економічної та інформаційної безпеки є найважливішими функціями держави, справою всього Українського народу.</w:t>
      </w:r>
    </w:p>
    <w:p w14:paraId="281194E0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" w:name="n4216"/>
      <w:bookmarkEnd w:id="1"/>
      <w:r w:rsidRPr="0040758E">
        <w:rPr>
          <w:color w:val="333333"/>
          <w:sz w:val="28"/>
          <w:szCs w:val="28"/>
        </w:rPr>
        <w:t>Оборона України, захист її суверенітету, територіальної цілісності і недоторканності покладаються на Збройні Сили України.</w:t>
      </w:r>
    </w:p>
    <w:p w14:paraId="45892BFE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" w:name="n4217"/>
      <w:bookmarkEnd w:id="2"/>
      <w:r w:rsidRPr="0040758E">
        <w:rPr>
          <w:color w:val="333333"/>
          <w:sz w:val="28"/>
          <w:szCs w:val="28"/>
        </w:rPr>
        <w:t>Забезпечення державної безпеки і захист державного кордону України покладаються на відповідні військові формування та правоохоронні органи держави, організація і порядок діяльності яких визначаються законом.</w:t>
      </w:r>
    </w:p>
    <w:p w14:paraId="3A698837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" w:name="n4218"/>
      <w:bookmarkEnd w:id="3"/>
      <w:r w:rsidRPr="0040758E">
        <w:rPr>
          <w:color w:val="333333"/>
          <w:sz w:val="28"/>
          <w:szCs w:val="28"/>
        </w:rPr>
        <w:t>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ладу, усунення органів влади чи перешкоджання їх діяльності.</w:t>
      </w:r>
    </w:p>
    <w:p w14:paraId="7D9B70C1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4" w:name="n4219"/>
      <w:bookmarkEnd w:id="4"/>
      <w:r w:rsidRPr="0040758E">
        <w:rPr>
          <w:color w:val="333333"/>
          <w:sz w:val="28"/>
          <w:szCs w:val="28"/>
        </w:rPr>
        <w:t>Держава забезпечує соціальний захист громадян України, які перебувають на службі у Збройних Силах України та в інших військових формуваннях, а також членів їхніх сімей.</w:t>
      </w:r>
    </w:p>
    <w:p w14:paraId="4F41A6F4" w14:textId="77777777" w:rsidR="00A17D47" w:rsidRPr="0040758E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" w:name="n4220"/>
      <w:bookmarkEnd w:id="5"/>
      <w:r w:rsidRPr="0040758E">
        <w:rPr>
          <w:color w:val="333333"/>
          <w:sz w:val="28"/>
          <w:szCs w:val="28"/>
        </w:rPr>
        <w:lastRenderedPageBreak/>
        <w:t>На території України забороняється створення і функціонування будь-яких збройних формувань, не передбачених законом.</w:t>
      </w:r>
    </w:p>
    <w:p w14:paraId="24AECECF" w14:textId="77777777" w:rsidR="00A17D47" w:rsidRPr="00E54B8D" w:rsidRDefault="00A17D47" w:rsidP="00A17D4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" w:name="n4221"/>
      <w:bookmarkEnd w:id="6"/>
      <w:r w:rsidRPr="00E54B8D">
        <w:rPr>
          <w:color w:val="333333"/>
          <w:sz w:val="28"/>
          <w:szCs w:val="28"/>
        </w:rPr>
        <w:t>На території України не допускається розташування іноземних військових баз.</w:t>
      </w:r>
    </w:p>
    <w:p w14:paraId="6140B1D1" w14:textId="77777777" w:rsidR="00A17D47" w:rsidRDefault="00A17D47" w:rsidP="00A17D47">
      <w:pPr>
        <w:rPr>
          <w:rFonts w:ascii="Times New Roman" w:hAnsi="Times New Roman" w:cs="Times New Roman"/>
          <w:sz w:val="28"/>
          <w:szCs w:val="28"/>
        </w:rPr>
      </w:pPr>
    </w:p>
    <w:p w14:paraId="09F277DF" w14:textId="77777777" w:rsidR="00A17D47" w:rsidRDefault="00A17D47" w:rsidP="00A17D47">
      <w:pPr>
        <w:rPr>
          <w:rFonts w:ascii="Times New Roman" w:hAnsi="Times New Roman" w:cs="Times New Roman"/>
          <w:sz w:val="28"/>
          <w:szCs w:val="28"/>
        </w:rPr>
      </w:pPr>
    </w:p>
    <w:p w14:paraId="35ED4A6E" w14:textId="77777777" w:rsidR="00A17D47" w:rsidRDefault="00A17D47" w:rsidP="00A17D47">
      <w:pPr>
        <w:rPr>
          <w:rFonts w:ascii="Times New Roman" w:hAnsi="Times New Roman" w:cs="Times New Roman"/>
          <w:sz w:val="28"/>
          <w:szCs w:val="28"/>
        </w:rPr>
      </w:pPr>
    </w:p>
    <w:p w14:paraId="6B4D1C13" w14:textId="77777777" w:rsidR="00A17D47" w:rsidRDefault="00A17D47" w:rsidP="00A1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083AF500" w14:textId="77777777" w:rsidR="00A17D47" w:rsidRDefault="00A17D47" w:rsidP="00A17D47">
      <w:pPr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82238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Розділ II</w:t>
      </w:r>
      <w:r w:rsidRPr="00B82238">
        <w:rPr>
          <w:rFonts w:ascii="Times New Roman" w:hAnsi="Times New Roman" w:cs="Times New Roman"/>
          <w:color w:val="333333"/>
        </w:rPr>
        <w:br/>
      </w:r>
      <w:r w:rsidRPr="00B82238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ПРАВА, СВОБОДИ ТА ОБОВ'ЯЗКИ ЛЮДИНИ І ГРОМАДЯНИНА</w:t>
      </w:r>
    </w:p>
    <w:p w14:paraId="58D5AA49" w14:textId="77777777" w:rsidR="00A17D47" w:rsidRDefault="00A17D47" w:rsidP="00A17D47">
      <w:pPr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17F28F95" w14:textId="77777777" w:rsidR="00A17D47" w:rsidRDefault="00A17D47" w:rsidP="00A17D47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7D47">
        <w:rPr>
          <w:rStyle w:val="rvts9"/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Стаття 65.</w:t>
      </w:r>
      <w:r w:rsidRPr="004075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Захист Вітчизни, незалежності та територіальної цілісності України, шанування її державних символів є обов'язком громадян України.</w:t>
      </w:r>
    </w:p>
    <w:p w14:paraId="7E4EA24B" w14:textId="3EE15286" w:rsidR="001A2375" w:rsidRDefault="00A17D47">
      <w:r w:rsidRPr="004075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</w:t>
      </w:r>
      <w:r w:rsidRPr="004075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Громадяни відбувають військову службу відповідно до закону.</w:t>
      </w:r>
      <w:bookmarkStart w:id="7" w:name="_GoBack"/>
      <w:bookmarkEnd w:id="7"/>
    </w:p>
    <w:sectPr w:rsidR="001A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31"/>
    <w:rsid w:val="001A2375"/>
    <w:rsid w:val="00A17D47"/>
    <w:rsid w:val="00B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2E0D-7928-45C6-A0E5-7B193F58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D47"/>
    <w:rPr>
      <w:color w:val="0000FF"/>
      <w:u w:val="single"/>
    </w:rPr>
  </w:style>
  <w:style w:type="paragraph" w:customStyle="1" w:styleId="rvps2">
    <w:name w:val="rvps2"/>
    <w:basedOn w:val="a"/>
    <w:rsid w:val="00A1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A17D47"/>
  </w:style>
  <w:style w:type="character" w:customStyle="1" w:styleId="rvts15">
    <w:name w:val="rvts15"/>
    <w:basedOn w:val="a0"/>
    <w:rsid w:val="00A17D47"/>
  </w:style>
  <w:style w:type="paragraph" w:customStyle="1" w:styleId="rvps7">
    <w:name w:val="rvps7"/>
    <w:basedOn w:val="a"/>
    <w:rsid w:val="00A1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A17D47"/>
  </w:style>
  <w:style w:type="paragraph" w:customStyle="1" w:styleId="rvps18">
    <w:name w:val="rvps18"/>
    <w:basedOn w:val="a"/>
    <w:rsid w:val="00A1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42-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86-1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52-17" TargetMode="External"/><Relationship Id="rId11" Type="http://schemas.openxmlformats.org/officeDocument/2006/relationships/hyperlink" Target="https://zakon.rada.gov.ua/laws/show/27-20" TargetMode="External"/><Relationship Id="rId5" Type="http://schemas.openxmlformats.org/officeDocument/2006/relationships/hyperlink" Target="https://zakon.rada.gov.ua/laws/show/2222-15" TargetMode="External"/><Relationship Id="rId10" Type="http://schemas.openxmlformats.org/officeDocument/2006/relationships/hyperlink" Target="https://zakon.rada.gov.ua/laws/show/2680-1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140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szsh-1@ukr.net</dc:creator>
  <cp:keywords/>
  <dc:description/>
  <cp:lastModifiedBy>szsh-1@ukr.net</cp:lastModifiedBy>
  <cp:revision>2</cp:revision>
  <dcterms:created xsi:type="dcterms:W3CDTF">2025-12-04T13:34:00Z</dcterms:created>
  <dcterms:modified xsi:type="dcterms:W3CDTF">2025-12-04T13:35:00Z</dcterms:modified>
</cp:coreProperties>
</file>