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2" w:rsidRDefault="008B3494" w:rsidP="008B34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Порядок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подання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розгляду</w:t>
      </w:r>
      <w:proofErr w:type="spellEnd"/>
    </w:p>
    <w:p w:rsidR="008B3494" w:rsidRPr="00841FB2" w:rsidRDefault="008B3494" w:rsidP="008B34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</w:pPr>
      <w:r w:rsidRPr="00841FB2"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  <w:t xml:space="preserve">(з дотриманням конфіденційності) заяв про випадки </w:t>
      </w:r>
      <w:proofErr w:type="spellStart"/>
      <w:r w:rsidRPr="00841FB2"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  <w:t>булінгу</w:t>
      </w:r>
      <w:proofErr w:type="spellEnd"/>
      <w:r w:rsidRPr="00841FB2"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  <w:t xml:space="preserve"> (цькування) в закладі освіти</w:t>
      </w:r>
    </w:p>
    <w:p w:rsidR="00DD503B" w:rsidRDefault="008B3494" w:rsidP="00DD5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Відповідно до Закону України від 18 грудня 2018 року № 2657-</w:t>
      </w: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VIII</w:t>
      </w: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Pr="00DD503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Про внесення змін до деяких законодавчих актів України щодо протидії </w:t>
      </w:r>
      <w:proofErr w:type="spellStart"/>
      <w:r w:rsidRPr="00DD503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DD503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(цькуванню</w:t>
      </w: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)», який набрав чинності 19.01.2019 року Верховна Рада України постановила:Внести зміни до таких законодавчих актів України:</w:t>
      </w:r>
    </w:p>
    <w:p w:rsidR="00DD503B" w:rsidRDefault="008B3494" w:rsidP="00DD5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1</w:t>
      </w: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. У Кодексі України про адміністративні правопорушення (Відомості Верховної Ради УРСР, 1984 р., № 51, ст. 1122):1) частину другу статті 13 після цифр "173" доповнити цифрами "173-4";2) доповнити статтею </w:t>
      </w: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173-4 такого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:"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173-4.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діяння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полягають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психологічному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фізичному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економічному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сексуальному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насильстві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електронних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комунікацій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вчиняються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малолітньої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неповнолітньої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такою особою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могла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заподіяна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шкода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психічному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фізичному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здоров’ю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-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тягне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 собою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накладення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штрафу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п’ятдесяти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 ста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неоподатковуваних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мінімумів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громадські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строк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двадцяти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 сорока годин.</w:t>
      </w:r>
    </w:p>
    <w:p w:rsidR="008B3494" w:rsidRPr="00841FB2" w:rsidRDefault="008B3494" w:rsidP="00DD5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2</w:t>
      </w: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Законі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"Про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"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Верховно</w:t>
      </w:r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ї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ади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2017 р., № 38-39, ст. 380):2)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другу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25 «Права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обов'язки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засновника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доповнити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</w:p>
    <w:p w:rsidR="008B3494" w:rsidRPr="00841FB2" w:rsidRDefault="008B3494" w:rsidP="00061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контроль за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протидію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8B3494" w:rsidRPr="00841FB2" w:rsidRDefault="008B3494" w:rsidP="00061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розглядає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скарги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відмову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реагуванні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заявами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законних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представників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приймає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скарг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8B3494" w:rsidRPr="00DD503B" w:rsidRDefault="008B3494" w:rsidP="00061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створенню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вживає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іальних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психолого-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здобувачам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вчинили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), стали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свідками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постраждали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».</w:t>
      </w:r>
    </w:p>
    <w:p w:rsidR="00DD503B" w:rsidRPr="00841FB2" w:rsidRDefault="00DD503B" w:rsidP="00DD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03B" w:rsidRP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val="uk-UA" w:eastAsia="ru-RU"/>
        </w:rPr>
      </w:pPr>
      <w:proofErr w:type="spellStart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Типовими</w:t>
      </w:r>
      <w:proofErr w:type="spellEnd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ознаками</w:t>
      </w:r>
      <w:proofErr w:type="spellEnd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бул</w:t>
      </w:r>
      <w:proofErr w:type="gramEnd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інгу</w:t>
      </w:r>
      <w:proofErr w:type="spellEnd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цькування</w:t>
      </w:r>
      <w:proofErr w:type="spellEnd"/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ru-RU"/>
        </w:rPr>
        <w:t>) є:</w:t>
      </w:r>
    </w:p>
    <w:p w:rsidR="00DD503B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• систематичність (повторюваність) діяння;</w:t>
      </w:r>
    </w:p>
    <w:p w:rsidR="00DD503B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• наявність сторін - кривдник (</w:t>
      </w:r>
      <w:proofErr w:type="spellStart"/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булер</w:t>
      </w:r>
      <w:proofErr w:type="spellEnd"/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), потерпілий (жертва </w:t>
      </w:r>
      <w:proofErr w:type="spellStart"/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), спостерігачі (за наявності);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• 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потерпілого";</w:t>
      </w:r>
    </w:p>
    <w:p w:rsidR="008B3494" w:rsidRPr="00DD503B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lastRenderedPageBreak/>
        <w:t>2)</w:t>
      </w:r>
      <w:r w:rsidRPr="00DD50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частину другу статті 25 «Права та обов'язки засновника закладу освіти» доповнити:</w:t>
      </w:r>
    </w:p>
    <w:p w:rsidR="008B3494" w:rsidRPr="00841FB2" w:rsidRDefault="008B3494" w:rsidP="00061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контроль за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протидію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8B3494" w:rsidRPr="00841FB2" w:rsidRDefault="008B3494" w:rsidP="00061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розглядає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скарги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відмову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реагуванні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заявами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законних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представників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приймає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скарг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;</w:t>
      </w:r>
    </w:p>
    <w:p w:rsidR="001B61E5" w:rsidRPr="001B61E5" w:rsidRDefault="008B3494" w:rsidP="001B61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створенню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вживає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іальних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психолого-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здобувачам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вчинили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), стали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свідками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постраждали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".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3)</w:t>
      </w:r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третю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26 «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доповнити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:• "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вільного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), у тому </w:t>
      </w:r>
      <w:proofErr w:type="spellStart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841FB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• 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(цькуванню) в закладі освіти;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• розглядає заяви про випадки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•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, стали його свідками або постраждали від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(цькування);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• 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в закладі освіти".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5)</w:t>
      </w: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у статті 53 «Права та обов'язки здобувачів освіти»:У частині першій Здобувачі освіти мають право:</w:t>
      </w:r>
    </w:p>
    <w:p w:rsid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• 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(цькування), дискримінації за будь-якою ознакою.</w:t>
      </w:r>
    </w:p>
    <w:p w:rsidR="001B61E5" w:rsidRPr="00F416BC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</w:pPr>
      <w:r w:rsidRPr="00F416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• На отримання соціальних та психолого-педагогічних послуг як особа, яка постраждала від </w:t>
      </w:r>
      <w:proofErr w:type="spellStart"/>
      <w:r w:rsidRPr="00F416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F416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(цькування), стала його свідком або вчинила </w:t>
      </w:r>
      <w:proofErr w:type="spellStart"/>
      <w:r w:rsidRPr="00F416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</w:t>
      </w:r>
      <w:proofErr w:type="spellEnd"/>
      <w:r w:rsidRPr="00F416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(цькування)".</w:t>
      </w:r>
    </w:p>
    <w:p w:rsidR="008B3494" w:rsidRPr="001B61E5" w:rsidRDefault="008B3494" w:rsidP="0006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B61E5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Частину третю доповнити:Здобувачі освіти зобов'язані: "повідомляти керівництво закладу освіти про факти </w:t>
      </w:r>
      <w:proofErr w:type="spellStart"/>
      <w:r w:rsidRPr="001B61E5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1B61E5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</w:t>
      </w:r>
      <w:r w:rsidR="001B61E5" w:rsidRPr="001B61E5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8B3494" w:rsidRDefault="00F416BC" w:rsidP="008B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61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1.5pt;height:.75pt" o:hrpct="0" o:hralign="center" o:hrstd="t" o:hrnoshade="t" o:hr="t" fillcolor="black" stroked="f"/>
        </w:pict>
      </w:r>
      <w:bookmarkEnd w:id="0"/>
    </w:p>
    <w:p w:rsidR="008B3494" w:rsidRDefault="008B3494" w:rsidP="008B349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lastRenderedPageBreak/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Заява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складається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заявником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власноруч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.</w:t>
      </w:r>
    </w:p>
    <w:p w:rsidR="008B3494" w:rsidRDefault="00F416BC" w:rsidP="008B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11.5pt;height:.75pt" o:hrpct="0" o:hralign="center" o:hrstd="t" o:hrnoshade="t" o:hr="t" fillcolor="black" stroked="f"/>
        </w:pict>
      </w:r>
    </w:p>
    <w:p w:rsidR="008B3494" w:rsidRDefault="008B3494" w:rsidP="008B349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Заяву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можуть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подавати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особи,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яким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виповнилося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14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років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Якщо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св</w:t>
      </w:r>
      <w:proofErr w:type="gram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ідком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випадку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булінгу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стала особа, яка не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досягла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14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років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, то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заяву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подають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батьки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або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особи,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що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їх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замінюють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.</w:t>
      </w:r>
    </w:p>
    <w:p w:rsidR="008B3494" w:rsidRDefault="00F416BC" w:rsidP="008B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511.5pt;height:.75pt" o:hrpct="0" o:hralign="center" o:hrstd="t" o:hrnoshade="t" o:hr="t" fillcolor="black" stroked="f"/>
        </w:pict>
      </w:r>
    </w:p>
    <w:p w:rsidR="008B3494" w:rsidRDefault="008B3494" w:rsidP="008B349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- Заяви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щодо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випадків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бул</w:t>
      </w:r>
      <w:proofErr w:type="gram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інгу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можна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подавати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до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кабінету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заступника директора з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виховної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роботи</w:t>
      </w:r>
      <w:proofErr w:type="spellEnd"/>
    </w:p>
    <w:p w:rsidR="008B3494" w:rsidRDefault="00F416BC" w:rsidP="008B34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511.5pt;height:.75pt" o:hrpct="0" o:hralign="center" o:hrstd="t" o:hrnoshade="t" o:hr="t" fillcolor="black" stroked="f"/>
        </w:pict>
      </w:r>
    </w:p>
    <w:p w:rsidR="0050158B" w:rsidRDefault="0050158B"/>
    <w:sectPr w:rsidR="0050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D1B"/>
    <w:multiLevelType w:val="multilevel"/>
    <w:tmpl w:val="9C061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A66EA"/>
    <w:multiLevelType w:val="multilevel"/>
    <w:tmpl w:val="D374A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12"/>
    <w:rsid w:val="00032B59"/>
    <w:rsid w:val="00061D71"/>
    <w:rsid w:val="000E1358"/>
    <w:rsid w:val="001B61E5"/>
    <w:rsid w:val="00313912"/>
    <w:rsid w:val="0050158B"/>
    <w:rsid w:val="00841FB2"/>
    <w:rsid w:val="008B3494"/>
    <w:rsid w:val="00DD503B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2023-06-16T07:48:00Z</dcterms:created>
  <dcterms:modified xsi:type="dcterms:W3CDTF">2023-06-16T09:30:00Z</dcterms:modified>
</cp:coreProperties>
</file>