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5A" w:rsidRPr="008B095A" w:rsidRDefault="008B095A" w:rsidP="008B095A">
      <w:pPr>
        <w:pStyle w:val="a4"/>
        <w:spacing w:before="0" w:beforeAutospacing="0" w:after="0" w:afterAutospacing="0" w:line="276" w:lineRule="auto"/>
        <w:ind w:left="180" w:right="348" w:firstLine="284"/>
        <w:rPr>
          <w:sz w:val="16"/>
          <w:szCs w:val="28"/>
        </w:rPr>
      </w:pPr>
      <w:r w:rsidRPr="008B095A">
        <w:rPr>
          <w:color w:val="333333"/>
          <w:sz w:val="16"/>
          <w:szCs w:val="28"/>
          <w:lang w:val="uk-UA"/>
        </w:rPr>
        <w:t xml:space="preserve">            </w:t>
      </w:r>
      <w:proofErr w:type="spellStart"/>
      <w:r w:rsidRPr="008B095A">
        <w:rPr>
          <w:b/>
          <w:color w:val="FF0000"/>
          <w:sz w:val="36"/>
          <w:szCs w:val="56"/>
        </w:rPr>
        <w:t>Завдання</w:t>
      </w:r>
      <w:proofErr w:type="spellEnd"/>
      <w:r w:rsidRPr="008B095A">
        <w:rPr>
          <w:b/>
          <w:color w:val="FF0000"/>
          <w:sz w:val="36"/>
          <w:szCs w:val="56"/>
        </w:rPr>
        <w:t xml:space="preserve"> </w:t>
      </w:r>
      <w:proofErr w:type="spellStart"/>
      <w:r w:rsidRPr="008B095A">
        <w:rPr>
          <w:b/>
          <w:color w:val="FF0000"/>
          <w:sz w:val="36"/>
          <w:szCs w:val="56"/>
          <w:lang w:val="uk-UA"/>
        </w:rPr>
        <w:t>МО</w:t>
      </w:r>
      <w:proofErr w:type="spellEnd"/>
      <w:r w:rsidRPr="008B095A">
        <w:rPr>
          <w:b/>
          <w:color w:val="FF0000"/>
          <w:sz w:val="36"/>
          <w:szCs w:val="56"/>
          <w:lang w:val="uk-UA"/>
        </w:rPr>
        <w:t xml:space="preserve"> початкових класі</w:t>
      </w:r>
      <w:proofErr w:type="gramStart"/>
      <w:r w:rsidRPr="008B095A">
        <w:rPr>
          <w:b/>
          <w:color w:val="FF0000"/>
          <w:sz w:val="36"/>
          <w:szCs w:val="56"/>
          <w:lang w:val="uk-UA"/>
        </w:rPr>
        <w:t>в</w:t>
      </w:r>
      <w:proofErr w:type="gramEnd"/>
      <w:r w:rsidRPr="008B095A">
        <w:rPr>
          <w:b/>
          <w:color w:val="FF0000"/>
          <w:sz w:val="36"/>
          <w:szCs w:val="56"/>
          <w:lang w:val="uk-UA"/>
        </w:rPr>
        <w:t xml:space="preserve"> </w:t>
      </w:r>
      <w:r w:rsidRPr="008B095A">
        <w:rPr>
          <w:b/>
          <w:color w:val="FF0000"/>
          <w:sz w:val="36"/>
          <w:szCs w:val="56"/>
        </w:rPr>
        <w:t>на 201</w:t>
      </w:r>
      <w:r w:rsidRPr="008B095A">
        <w:rPr>
          <w:b/>
          <w:color w:val="FF0000"/>
          <w:sz w:val="36"/>
          <w:szCs w:val="56"/>
          <w:lang w:val="uk-UA"/>
        </w:rPr>
        <w:t>6</w:t>
      </w:r>
      <w:r w:rsidRPr="008B095A">
        <w:rPr>
          <w:b/>
          <w:color w:val="FF0000"/>
          <w:sz w:val="36"/>
          <w:szCs w:val="56"/>
        </w:rPr>
        <w:t>-201</w:t>
      </w:r>
      <w:r w:rsidRPr="008B095A">
        <w:rPr>
          <w:b/>
          <w:color w:val="FF0000"/>
          <w:sz w:val="36"/>
          <w:szCs w:val="56"/>
          <w:lang w:val="uk-UA"/>
        </w:rPr>
        <w:t>7</w:t>
      </w:r>
      <w:r w:rsidRPr="008B095A">
        <w:rPr>
          <w:b/>
          <w:color w:val="FF0000"/>
          <w:sz w:val="36"/>
          <w:szCs w:val="56"/>
        </w:rPr>
        <w:t xml:space="preserve"> н.р.</w:t>
      </w:r>
    </w:p>
    <w:p w:rsidR="008B095A" w:rsidRPr="00FF2111" w:rsidRDefault="008B095A" w:rsidP="008B09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211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8B095A" w:rsidRPr="00FF2111" w:rsidRDefault="008B095A" w:rsidP="008B095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5A" w:rsidRPr="00FF2111" w:rsidRDefault="008B095A" w:rsidP="008B095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регламентують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фінкціонування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5A" w:rsidRPr="00FF2111" w:rsidRDefault="008B095A" w:rsidP="008B095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ідвищувати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5A" w:rsidRPr="00FF2111" w:rsidRDefault="008B095A" w:rsidP="008B095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навчанню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вихованню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креативної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5A" w:rsidRPr="00FF2111" w:rsidRDefault="008B095A" w:rsidP="008B095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</w:t>
      </w:r>
      <w:proofErr w:type="gram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ічну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переорієнтацію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варіативність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інтерактивних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5A" w:rsidRPr="00FF2111" w:rsidRDefault="008B095A" w:rsidP="008B095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Упровадження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5A" w:rsidRPr="00FF2111" w:rsidRDefault="008B095A" w:rsidP="008B095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Зосередити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практичній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спрямованості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диференційованого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групової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5A" w:rsidRPr="00FF2111" w:rsidRDefault="008B095A" w:rsidP="008B095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Реалізувати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5A" w:rsidRPr="008B095A" w:rsidRDefault="008B095A" w:rsidP="008B095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Удосконалювати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обдарованими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5A" w:rsidRDefault="008B095A" w:rsidP="008B095A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конкурсі знавців української мови імені П,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</w:p>
    <w:p w:rsidR="008B095A" w:rsidRPr="008B095A" w:rsidRDefault="008B095A" w:rsidP="008B095A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8B095A">
        <w:rPr>
          <w:rFonts w:ascii="Times New Roman" w:hAnsi="Times New Roman" w:cs="Times New Roman"/>
          <w:sz w:val="28"/>
          <w:szCs w:val="28"/>
          <w:lang w:val="uk-UA"/>
        </w:rPr>
        <w:t>Участь у міжнародному конкурсі з природознавства «</w:t>
      </w:r>
      <w:proofErr w:type="spellStart"/>
      <w:r w:rsidRPr="008B095A">
        <w:rPr>
          <w:rFonts w:ascii="Times New Roman" w:hAnsi="Times New Roman" w:cs="Times New Roman"/>
          <w:sz w:val="28"/>
          <w:szCs w:val="28"/>
          <w:lang w:val="uk-UA"/>
        </w:rPr>
        <w:t>Геліантус</w:t>
      </w:r>
      <w:proofErr w:type="spellEnd"/>
      <w:r w:rsidRPr="008B095A">
        <w:rPr>
          <w:rFonts w:ascii="Times New Roman" w:hAnsi="Times New Roman" w:cs="Times New Roman"/>
          <w:sz w:val="28"/>
          <w:szCs w:val="28"/>
          <w:lang w:val="uk-UA"/>
        </w:rPr>
        <w:t>», математичний «Кенгуру», конкурс з англійської мови «</w:t>
      </w:r>
      <w:proofErr w:type="spellStart"/>
      <w:r w:rsidRPr="008B095A">
        <w:rPr>
          <w:rFonts w:ascii="Times New Roman" w:hAnsi="Times New Roman" w:cs="Times New Roman"/>
          <w:sz w:val="28"/>
          <w:szCs w:val="28"/>
          <w:lang w:val="uk-UA"/>
        </w:rPr>
        <w:t>Грінвіч</w:t>
      </w:r>
      <w:proofErr w:type="spellEnd"/>
      <w:r w:rsidRPr="008B095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0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 у районній олімпіаді  «Юне обдарування» та конкурсі «Юний ерудит»</w:t>
      </w:r>
    </w:p>
    <w:p w:rsidR="008B095A" w:rsidRPr="00FF2111" w:rsidRDefault="008B095A" w:rsidP="008B095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нетрадиційними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застосовуючи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5A" w:rsidRPr="00FF2111" w:rsidRDefault="008B095A" w:rsidP="008B095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5A" w:rsidRPr="00FF2111" w:rsidRDefault="008B095A" w:rsidP="008B095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узагальнувати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передовий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актуального</w:t>
      </w:r>
      <w:proofErr w:type="gram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самоосвіту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5A" w:rsidRPr="00FF2111" w:rsidRDefault="008B095A" w:rsidP="008B095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Поповнювати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початкоаих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сучасними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методичними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дидактичними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іалами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5A" w:rsidRPr="00FF2111" w:rsidRDefault="008B095A" w:rsidP="008B095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молодших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</w:t>
      </w:r>
      <w:proofErr w:type="gram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умову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компетенцій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5A" w:rsidRPr="00FF2111" w:rsidRDefault="008B095A" w:rsidP="008B095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Розробити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напрямки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креативної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gram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позакласній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5A" w:rsidRPr="00FF2111" w:rsidRDefault="008B095A" w:rsidP="008B095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ібників</w:t>
      </w:r>
      <w:proofErr w:type="spellEnd"/>
      <w:r w:rsidRPr="00FF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737" w:rsidRPr="008B095A" w:rsidRDefault="00F63737"/>
    <w:sectPr w:rsidR="00F63737" w:rsidRPr="008B095A" w:rsidSect="00D2460D">
      <w:pgSz w:w="11906" w:h="16838"/>
      <w:pgMar w:top="1134" w:right="850" w:bottom="1134" w:left="1276" w:header="708" w:footer="708" w:gutter="0"/>
      <w:pgBorders w:offsetFrom="page">
        <w:top w:val="decoBlocks" w:sz="31" w:space="24" w:color="002060"/>
        <w:left w:val="decoBlocks" w:sz="31" w:space="24" w:color="002060"/>
        <w:bottom w:val="decoBlocks" w:sz="31" w:space="24" w:color="002060"/>
        <w:right w:val="decoBlocks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781"/>
    <w:multiLevelType w:val="multilevel"/>
    <w:tmpl w:val="7296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206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C4E08"/>
    <w:multiLevelType w:val="multilevel"/>
    <w:tmpl w:val="7296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206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60D"/>
    <w:rsid w:val="0000580D"/>
    <w:rsid w:val="008B095A"/>
    <w:rsid w:val="00D2460D"/>
    <w:rsid w:val="00F6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2016-11-13T14:15:00Z</dcterms:created>
  <dcterms:modified xsi:type="dcterms:W3CDTF">2016-11-14T19:41:00Z</dcterms:modified>
</cp:coreProperties>
</file>