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B" w:rsidRPr="006C5A9B" w:rsidRDefault="006C5A9B" w:rsidP="006C5A9B">
      <w:pPr>
        <w:pStyle w:val="a3"/>
        <w:jc w:val="center"/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4472C4" w:themeColor="accent5"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 wp14:anchorId="287546C7" wp14:editId="3628F738">
            <wp:simplePos x="0" y="0"/>
            <wp:positionH relativeFrom="column">
              <wp:posOffset>-274955</wp:posOffset>
            </wp:positionH>
            <wp:positionV relativeFrom="paragraph">
              <wp:posOffset>146050</wp:posOffset>
            </wp:positionV>
            <wp:extent cx="1394460" cy="13944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9911bf433e636e73b8cb29cb293d5e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67624"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Позитивні</w:t>
      </w:r>
      <w:proofErr w:type="spellEnd"/>
      <w:r w:rsidR="00267624"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та </w:t>
      </w:r>
      <w:proofErr w:type="spellStart"/>
      <w:r w:rsidR="00267624"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негативні</w:t>
      </w:r>
      <w:proofErr w:type="spellEnd"/>
      <w:r w:rsidR="00267624"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267624"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наслідки</w:t>
      </w:r>
      <w:proofErr w:type="spellEnd"/>
    </w:p>
    <w:p w:rsidR="00267624" w:rsidRDefault="00267624" w:rsidP="006C5A9B">
      <w:pPr>
        <w:pStyle w:val="a3"/>
        <w:jc w:val="center"/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вступу</w:t>
      </w:r>
      <w:proofErr w:type="spellEnd"/>
      <w:r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України</w:t>
      </w:r>
      <w:proofErr w:type="spellEnd"/>
      <w:r w:rsidRPr="006C5A9B"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до ЄС</w:t>
      </w:r>
    </w:p>
    <w:p w:rsidR="006C5A9B" w:rsidRPr="006C5A9B" w:rsidRDefault="006C5A9B" w:rsidP="006C5A9B">
      <w:pPr>
        <w:pStyle w:val="a3"/>
        <w:jc w:val="center"/>
        <w:rPr>
          <w:rFonts w:ascii="Comic Sans MS" w:hAnsi="Comic Sans MS"/>
          <w:b/>
          <w:color w:val="4472C4" w:themeColor="accent5"/>
          <w:sz w:val="44"/>
          <w:szCs w:val="44"/>
          <w:u w:val="single"/>
          <w:lang w:val="ru-RU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Актуальність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даної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теми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полягає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в тому,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що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завдання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інтеграції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європейський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політичний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економічний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простір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які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неодноразово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проголошувалися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якості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пріоритетного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вектора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входження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св</w:t>
      </w:r>
      <w:r w:rsidRPr="006C5A9B">
        <w:rPr>
          <w:rFonts w:ascii="Comic Sans MS" w:hAnsi="Comic Sans MS"/>
          <w:color w:val="002060"/>
          <w:sz w:val="24"/>
          <w:szCs w:val="24"/>
          <w:highlight w:val="yellow"/>
        </w:rPr>
        <w:t>i</w:t>
      </w:r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тове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господарство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, поставили на порядок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денний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розвиток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всебічного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співробітництва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з ЄС.</w:t>
      </w: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Різностороннє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співробітництво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з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Євросоюзом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не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тільки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відповідає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природному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геополітичному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напряму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інтеграційної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стратегії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але є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ключовим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практичним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засобом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формування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ефективної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відкритої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економіки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До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позитивних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наслідків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вступу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в ЄС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можна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віднести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такі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вигоди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: 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політичні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вигоди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:</w:t>
      </w: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6C5A9B" w:rsidRPr="006C5A9B" w:rsidRDefault="006C5A9B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>
        <w:rPr>
          <w:rFonts w:ascii="Comic Sans MS" w:hAnsi="Comic Sans MS"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702082" wp14:editId="089BEFF9">
            <wp:simplePos x="0" y="0"/>
            <wp:positionH relativeFrom="margin">
              <wp:posOffset>3588385</wp:posOffset>
            </wp:positionH>
            <wp:positionV relativeFrom="paragraph">
              <wp:posOffset>10160</wp:posOffset>
            </wp:positionV>
            <wp:extent cx="2515432" cy="2499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5-46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04" cy="2504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Участь в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Європейській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колективній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безпеці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гарантування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за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її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допомогою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територіальної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недоторканості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;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економічні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вигоди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Макроекономічна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стабільність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</w:p>
    <w:p w:rsidR="006C5A9B" w:rsidRPr="006C5A9B" w:rsidRDefault="00267624" w:rsidP="006C5A9B">
      <w:pPr>
        <w:pStyle w:val="a3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нові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ринки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збуту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для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українських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</w:t>
      </w:r>
      <w:r w:rsidR="006C5A9B" w:rsidRPr="006C5A9B">
        <w:rPr>
          <w:rFonts w:ascii="Comic Sans MS" w:hAnsi="Comic Sans MS"/>
          <w:color w:val="002060"/>
          <w:sz w:val="24"/>
          <w:szCs w:val="24"/>
          <w:lang w:val="ru-RU"/>
        </w:rPr>
        <w:t>оварів</w:t>
      </w:r>
      <w:proofErr w:type="spellEnd"/>
      <w:r w:rsidR="006C5A9B" w:rsidRPr="006C5A9B">
        <w:rPr>
          <w:rFonts w:ascii="Comic Sans MS" w:hAnsi="Comic Sans MS"/>
          <w:color w:val="002060"/>
          <w:sz w:val="24"/>
          <w:szCs w:val="24"/>
          <w:lang w:val="ru-RU"/>
        </w:rPr>
        <w:t>;</w:t>
      </w:r>
    </w:p>
    <w:p w:rsidR="006C5A9B" w:rsidRPr="006C5A9B" w:rsidRDefault="006C5A9B" w:rsidP="006C5A9B">
      <w:pPr>
        <w:pStyle w:val="a3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додаткові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інвестиції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в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українську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економіку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>,</w:t>
      </w:r>
    </w:p>
    <w:p w:rsidR="006C5A9B" w:rsidRPr="006C5A9B" w:rsidRDefault="00267624" w:rsidP="006C5A9B">
      <w:pPr>
        <w:pStyle w:val="a3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надання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субсидій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деградуючому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сільському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господарству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</w:p>
    <w:p w:rsidR="006C5A9B" w:rsidRPr="006C5A9B" w:rsidRDefault="00267624" w:rsidP="006C5A9B">
      <w:pPr>
        <w:pStyle w:val="a3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зменшення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митних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тариф</w:t>
      </w:r>
      <w:r w:rsidR="006C5A9B" w:rsidRPr="006C5A9B">
        <w:rPr>
          <w:rFonts w:ascii="Comic Sans MS" w:hAnsi="Comic Sans MS"/>
          <w:color w:val="002060"/>
          <w:sz w:val="24"/>
          <w:szCs w:val="24"/>
          <w:lang w:val="ru-RU"/>
        </w:rPr>
        <w:t>ів</w:t>
      </w:r>
      <w:proofErr w:type="spellEnd"/>
      <w:r w:rsidR="006C5A9B" w:rsidRPr="006C5A9B">
        <w:rPr>
          <w:rFonts w:ascii="Comic Sans MS" w:hAnsi="Comic Sans MS"/>
          <w:color w:val="002060"/>
          <w:sz w:val="24"/>
          <w:szCs w:val="24"/>
          <w:lang w:val="ru-RU"/>
        </w:rPr>
        <w:t>;</w:t>
      </w:r>
    </w:p>
    <w:p w:rsidR="006C5A9B" w:rsidRPr="006C5A9B" w:rsidRDefault="00267624" w:rsidP="006C5A9B">
      <w:pPr>
        <w:pStyle w:val="a3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отримання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позитивного сальдо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торговельного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балансу;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соціальні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вигоди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Ефективний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захист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прав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людини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інституціях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ЄС, </w:t>
      </w:r>
    </w:p>
    <w:p w:rsidR="006C5A9B" w:rsidRPr="006C5A9B" w:rsidRDefault="00267624" w:rsidP="006C5A9B">
      <w:pPr>
        <w:pStyle w:val="a3"/>
        <w:numPr>
          <w:ilvl w:val="0"/>
          <w:numId w:val="2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відкриття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кордонів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для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вільного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пересування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населення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розширення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можливостей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для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освіти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роботи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й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відпочинку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</w:p>
    <w:p w:rsidR="006C5A9B" w:rsidRPr="006C5A9B" w:rsidRDefault="00267624" w:rsidP="006C5A9B">
      <w:pPr>
        <w:pStyle w:val="a3"/>
        <w:numPr>
          <w:ilvl w:val="0"/>
          <w:numId w:val="2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забезпечення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високого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рівня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життя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населення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;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культурні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(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ідеологічні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)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вигоди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Широкий доступ до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інформаційного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потенціалу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ЄС.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також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відзначити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наступні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переваги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вступу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yellow"/>
          <w:lang w:val="ru-RU"/>
        </w:rPr>
        <w:t xml:space="preserve"> до ЄС</w:t>
      </w: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політичні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переваги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:</w:t>
      </w: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6C5A9B" w:rsidRPr="006C5A9B" w:rsidRDefault="00267624" w:rsidP="006C5A9B">
      <w:pPr>
        <w:pStyle w:val="a3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Стабільність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політичної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системи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адаптація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національного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законодавства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із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законодавством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ЄС, </w:t>
      </w:r>
    </w:p>
    <w:p w:rsidR="006C5A9B" w:rsidRPr="006C5A9B" w:rsidRDefault="00267624" w:rsidP="006C5A9B">
      <w:pPr>
        <w:pStyle w:val="a3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реформування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недієздатного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національного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судочинства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;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економічні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переваги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:</w:t>
      </w: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6C5A9B" w:rsidRPr="006C5A9B" w:rsidRDefault="00267624" w:rsidP="006C5A9B">
      <w:pPr>
        <w:pStyle w:val="a3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Забезпечення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розвитку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середнього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малого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бізнесу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</w:p>
    <w:p w:rsidR="006C5A9B" w:rsidRPr="006C5A9B" w:rsidRDefault="00267624" w:rsidP="006C5A9B">
      <w:pPr>
        <w:pStyle w:val="a3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впровадження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стандартів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ЄС у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виробництві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</w:p>
    <w:p w:rsidR="006C5A9B" w:rsidRPr="006C5A9B" w:rsidRDefault="00267624" w:rsidP="006C5A9B">
      <w:pPr>
        <w:pStyle w:val="a3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підвищення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конкурентоспроможності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вітчизняних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підприємств</w:t>
      </w:r>
      <w:proofErr w:type="spellEnd"/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lastRenderedPageBreak/>
        <w:t xml:space="preserve">;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соціальні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переваги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numPr>
          <w:ilvl w:val="0"/>
          <w:numId w:val="5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Формування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середнього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класу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</w:p>
    <w:p w:rsidR="006C5A9B" w:rsidRPr="006C5A9B" w:rsidRDefault="00267624" w:rsidP="006C5A9B">
      <w:pPr>
        <w:pStyle w:val="a3"/>
        <w:numPr>
          <w:ilvl w:val="0"/>
          <w:numId w:val="5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реформування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освіти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охорони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здоров’я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соціального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захисту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тощо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;</w:t>
      </w:r>
    </w:p>
    <w:p w:rsidR="00267624" w:rsidRPr="006C5A9B" w:rsidRDefault="00267624" w:rsidP="006C5A9B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ідеологічні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переваги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Поширення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української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культури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країнах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ЄС. До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негативних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наслідків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вступу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ЄС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можна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назвати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такі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загрози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політичні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загрози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numPr>
          <w:ilvl w:val="0"/>
          <w:numId w:val="6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Небезпека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втягнення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конфлікт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цивілізацій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між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Заходом і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мусульманським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світом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;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економічні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загрози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numPr>
          <w:ilvl w:val="0"/>
          <w:numId w:val="6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Можливе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переміщення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шкідливих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виробництв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;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соціальні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загрози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:</w:t>
      </w:r>
    </w:p>
    <w:p w:rsidR="006C5A9B" w:rsidRPr="006C5A9B" w:rsidRDefault="00267624" w:rsidP="006C5A9B">
      <w:pPr>
        <w:pStyle w:val="a3"/>
        <w:numPr>
          <w:ilvl w:val="0"/>
          <w:numId w:val="6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Поглиблення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демографічного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спаду, </w:t>
      </w:r>
    </w:p>
    <w:p w:rsidR="006C5A9B" w:rsidRPr="006C5A9B" w:rsidRDefault="00267624" w:rsidP="006C5A9B">
      <w:pPr>
        <w:pStyle w:val="a3"/>
        <w:numPr>
          <w:ilvl w:val="0"/>
          <w:numId w:val="6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проблема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незаконної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міграції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відтоку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кадрів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;</w:t>
      </w:r>
    </w:p>
    <w:p w:rsidR="006C5A9B" w:rsidRPr="006C5A9B" w:rsidRDefault="006C5A9B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D3F36B0" wp14:editId="5D21F645">
            <wp:simplePos x="0" y="0"/>
            <wp:positionH relativeFrom="margin">
              <wp:posOffset>4084955</wp:posOffset>
            </wp:positionH>
            <wp:positionV relativeFrom="paragraph">
              <wp:posOffset>29210</wp:posOffset>
            </wp:positionV>
            <wp:extent cx="2354580" cy="2354580"/>
            <wp:effectExtent l="0" t="0" r="762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3759120-Planet-Earth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88898B"/>
                        </a:clrFrom>
                        <a:clrTo>
                          <a:srgbClr val="88898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-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культурні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(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ідеологічні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) </w:t>
      </w:r>
      <w:proofErr w:type="spellStart"/>
      <w:r w:rsidR="00267624"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загрози</w:t>
      </w:r>
      <w:proofErr w:type="spellEnd"/>
      <w:r w:rsidR="00267624"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numPr>
          <w:ilvl w:val="0"/>
          <w:numId w:val="7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Падіння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духовності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;</w:t>
      </w:r>
    </w:p>
    <w:p w:rsidR="006C5A9B" w:rsidRPr="006C5A9B" w:rsidRDefault="006C5A9B" w:rsidP="006C5A9B">
      <w:pPr>
        <w:pStyle w:val="a3"/>
        <w:ind w:firstLine="567"/>
        <w:rPr>
          <w:rFonts w:ascii="Comic Sans MS" w:hAnsi="Comic Sans MS"/>
          <w:b/>
          <w:color w:val="002060"/>
          <w:sz w:val="28"/>
          <w:szCs w:val="28"/>
          <w:lang w:val="ru-RU"/>
        </w:rPr>
      </w:pPr>
      <w:proofErr w:type="spellStart"/>
      <w:r w:rsidRPr="006C5A9B">
        <w:rPr>
          <w:rFonts w:ascii="Comic Sans MS" w:hAnsi="Comic Sans MS"/>
          <w:b/>
          <w:color w:val="002060"/>
          <w:sz w:val="28"/>
          <w:szCs w:val="28"/>
          <w:highlight w:val="yellow"/>
          <w:lang w:val="ru-RU"/>
        </w:rPr>
        <w:t>Н</w:t>
      </w:r>
      <w:r w:rsidR="00267624" w:rsidRPr="006C5A9B">
        <w:rPr>
          <w:rFonts w:ascii="Comic Sans MS" w:hAnsi="Comic Sans MS"/>
          <w:b/>
          <w:color w:val="002060"/>
          <w:sz w:val="28"/>
          <w:szCs w:val="28"/>
          <w:highlight w:val="yellow"/>
          <w:lang w:val="ru-RU"/>
        </w:rPr>
        <w:t>едоліки</w:t>
      </w:r>
      <w:proofErr w:type="spellEnd"/>
      <w:r w:rsidR="00267624" w:rsidRPr="006C5A9B">
        <w:rPr>
          <w:rFonts w:ascii="Comic Sans MS" w:hAnsi="Comic Sans MS"/>
          <w:b/>
          <w:color w:val="002060"/>
          <w:sz w:val="28"/>
          <w:szCs w:val="28"/>
          <w:highlight w:val="yellow"/>
          <w:lang w:val="ru-RU"/>
        </w:rPr>
        <w:t xml:space="preserve"> </w:t>
      </w:r>
      <w:proofErr w:type="spellStart"/>
      <w:r w:rsidR="00267624" w:rsidRPr="006C5A9B">
        <w:rPr>
          <w:rFonts w:ascii="Comic Sans MS" w:hAnsi="Comic Sans MS"/>
          <w:b/>
          <w:color w:val="002060"/>
          <w:sz w:val="28"/>
          <w:szCs w:val="28"/>
          <w:highlight w:val="yellow"/>
          <w:lang w:val="ru-RU"/>
        </w:rPr>
        <w:t>вступу</w:t>
      </w:r>
      <w:proofErr w:type="spellEnd"/>
      <w:r w:rsidR="00267624" w:rsidRPr="006C5A9B">
        <w:rPr>
          <w:rFonts w:ascii="Comic Sans MS" w:hAnsi="Comic Sans MS"/>
          <w:b/>
          <w:color w:val="002060"/>
          <w:sz w:val="28"/>
          <w:szCs w:val="28"/>
          <w:highlight w:val="yellow"/>
          <w:lang w:val="ru-RU"/>
        </w:rPr>
        <w:t xml:space="preserve"> </w:t>
      </w:r>
      <w:proofErr w:type="spellStart"/>
      <w:r w:rsidR="00267624" w:rsidRPr="006C5A9B">
        <w:rPr>
          <w:rFonts w:ascii="Comic Sans MS" w:hAnsi="Comic Sans MS"/>
          <w:b/>
          <w:color w:val="002060"/>
          <w:sz w:val="28"/>
          <w:szCs w:val="28"/>
          <w:highlight w:val="yellow"/>
          <w:lang w:val="ru-RU"/>
        </w:rPr>
        <w:t>України</w:t>
      </w:r>
      <w:proofErr w:type="spellEnd"/>
      <w:r w:rsidR="00267624" w:rsidRPr="006C5A9B">
        <w:rPr>
          <w:rFonts w:ascii="Comic Sans MS" w:hAnsi="Comic Sans MS"/>
          <w:b/>
          <w:color w:val="002060"/>
          <w:sz w:val="28"/>
          <w:szCs w:val="28"/>
          <w:highlight w:val="yellow"/>
          <w:lang w:val="ru-RU"/>
        </w:rPr>
        <w:t xml:space="preserve"> до ЄС: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політичні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недоліки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:</w:t>
      </w:r>
    </w:p>
    <w:p w:rsidR="006C5A9B" w:rsidRPr="006C5A9B" w:rsidRDefault="00267624" w:rsidP="006C5A9B">
      <w:pPr>
        <w:pStyle w:val="a3"/>
        <w:numPr>
          <w:ilvl w:val="0"/>
          <w:numId w:val="7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Часткова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втрата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суверенітету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</w:p>
    <w:p w:rsidR="006C5A9B" w:rsidRPr="006C5A9B" w:rsidRDefault="00267624" w:rsidP="006C5A9B">
      <w:pPr>
        <w:pStyle w:val="a3"/>
        <w:numPr>
          <w:ilvl w:val="0"/>
          <w:numId w:val="7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невизначеність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стратегії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розвитку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ЄС,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погіршення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відносин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з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країнами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СНД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іншими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країнами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;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економічні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недоліки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numPr>
          <w:ilvl w:val="0"/>
          <w:numId w:val="8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Втрата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конкурентоспроможності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певних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галузей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</w:p>
    <w:p w:rsidR="006C5A9B" w:rsidRPr="006C5A9B" w:rsidRDefault="00267624" w:rsidP="006C5A9B">
      <w:pPr>
        <w:pStyle w:val="a3"/>
        <w:numPr>
          <w:ilvl w:val="0"/>
          <w:numId w:val="8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складність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переходу на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європейський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рівень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цін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;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соціальні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недоліки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: </w:t>
      </w:r>
    </w:p>
    <w:p w:rsidR="006C5A9B" w:rsidRPr="006C5A9B" w:rsidRDefault="00267624" w:rsidP="006C5A9B">
      <w:pPr>
        <w:pStyle w:val="a3"/>
        <w:numPr>
          <w:ilvl w:val="0"/>
          <w:numId w:val="9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Ускладнення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візового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режиму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східними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сусідами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; </w:t>
      </w:r>
    </w:p>
    <w:p w:rsidR="006C5A9B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культурні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 (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ідеологічні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 xml:space="preserve">)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недоліки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highlight w:val="lightGray"/>
          <w:lang w:val="ru-RU"/>
        </w:rPr>
        <w:t>:</w:t>
      </w: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6C5A9B" w:rsidRPr="006C5A9B" w:rsidRDefault="00267624" w:rsidP="006C5A9B">
      <w:pPr>
        <w:pStyle w:val="a3"/>
        <w:numPr>
          <w:ilvl w:val="0"/>
          <w:numId w:val="9"/>
        </w:numPr>
        <w:rPr>
          <w:rFonts w:ascii="Comic Sans MS" w:hAnsi="Comic Sans MS"/>
          <w:color w:val="002060"/>
          <w:sz w:val="24"/>
          <w:szCs w:val="24"/>
          <w:lang w:val="ru-RU"/>
        </w:rPr>
      </w:pP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Розмивання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національної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самобутності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</w:p>
    <w:p w:rsidR="005E2504" w:rsidRPr="006C5A9B" w:rsidRDefault="00267624" w:rsidP="006C5A9B">
      <w:pPr>
        <w:pStyle w:val="a3"/>
        <w:ind w:firstLine="567"/>
        <w:rPr>
          <w:rFonts w:ascii="Comic Sans MS" w:hAnsi="Comic Sans MS"/>
          <w:color w:val="002060"/>
          <w:sz w:val="24"/>
          <w:szCs w:val="24"/>
          <w:lang w:val="ru-RU"/>
        </w:rPr>
      </w:pPr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З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поданого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переліку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переваг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недоліків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вступу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ЄС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можна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зробити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висновок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що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управління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політичною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економічною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соціальною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ідеологічною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сферами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суспільства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ЄС,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цілому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відповідають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</w:t>
      </w:r>
      <w:bookmarkStart w:id="0" w:name="_GoBack"/>
      <w:bookmarkEnd w:id="0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агальновизнаним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демократичним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правовим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і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науково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теоретичним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критеріям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цілі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як ЄС, так й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переважно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знаходяться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одній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площині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взаємодоповнюються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отже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є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вигідним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приєднання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до ЄС.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Проте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як будь-яке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об’єктивне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явище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євроінтеграція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має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як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плюси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так і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мінуси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пов’язані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мабуть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з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процесом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становлення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структури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ЄС і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стратегії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розвитку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. У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зв’язку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з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цим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під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час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вступу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до ЄС,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слід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акцентувати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увагу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на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використанні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саме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позитивних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моментів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євроінтеграції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з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одночасним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виробленням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стратегії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лінії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поведінки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по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запобіганню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перекидання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на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територію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зазначених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вище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загроз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і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небезпек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Проаналізувавши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можливі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позитивні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негативні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наслідки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вступу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до ЄС,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слід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зазначити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що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входження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Європейського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Союзу є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логічним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наслідком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прагнення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цивілізованої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правової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держави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розбудови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демократичного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суспільства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обумовлений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сучасними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реаліями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вимогами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об’єктивних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суспільно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-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економічних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і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політичних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lastRenderedPageBreak/>
        <w:t>законів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розвитку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.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сучасному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глобалізованому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суспільстві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найбільшу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вигоду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отримують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саме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ті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які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об’єднують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свої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зусилля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заради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досягнення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спільних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інтересів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високих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показників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розвитку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льних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інтересів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високих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показників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розвитку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Отже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приєднання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в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загальному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відповідає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її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національним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інтересам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за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умови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врахування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наданих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нижче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рекомендацій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об’єктивного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всебічного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вивчення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факторів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інтеграції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її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впливу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на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політичну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економічну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соціальну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та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культурну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(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ідеологічну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)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сфери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держави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вироблення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власної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лінії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6C5A9B">
        <w:rPr>
          <w:rFonts w:ascii="Comic Sans MS" w:hAnsi="Comic Sans MS"/>
          <w:b/>
          <w:noProof/>
          <w:color w:val="4472C4" w:themeColor="accent5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7E1D93B1" wp14:editId="4FB7E6D5">
            <wp:simplePos x="0" y="0"/>
            <wp:positionH relativeFrom="margin">
              <wp:posOffset>-635</wp:posOffset>
            </wp:positionH>
            <wp:positionV relativeFrom="paragraph">
              <wp:posOffset>1502410</wp:posOffset>
            </wp:positionV>
            <wp:extent cx="5492115" cy="4384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2A18FD-0A05-41E9-A336-72568DDC59C0_cx0_cy8_cw0_mw1024_s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поведінки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межах,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які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не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суперечитимуть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членству </w:t>
      </w:r>
      <w:proofErr w:type="spellStart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>України</w:t>
      </w:r>
      <w:proofErr w:type="spellEnd"/>
      <w:r w:rsidRPr="006C5A9B">
        <w:rPr>
          <w:rFonts w:ascii="Comic Sans MS" w:hAnsi="Comic Sans MS"/>
          <w:color w:val="002060"/>
          <w:sz w:val="24"/>
          <w:szCs w:val="24"/>
          <w:lang w:val="ru-RU"/>
        </w:rPr>
        <w:t xml:space="preserve"> в ЄС.</w:t>
      </w:r>
    </w:p>
    <w:sectPr w:rsidR="005E2504" w:rsidRPr="006C5A9B" w:rsidSect="006C5A9B">
      <w:pgSz w:w="12240" w:h="15840"/>
      <w:pgMar w:top="850" w:right="850" w:bottom="850" w:left="1417" w:header="708" w:footer="708" w:gutter="0"/>
      <w:pgBorders w:offsetFrom="page">
        <w:top w:val="stars3d" w:sz="23" w:space="24" w:color="auto"/>
        <w:left w:val="stars3d" w:sz="23" w:space="24" w:color="auto"/>
        <w:bottom w:val="stars3d" w:sz="23" w:space="24" w:color="auto"/>
        <w:right w:val="stars3d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73B"/>
    <w:multiLevelType w:val="hybridMultilevel"/>
    <w:tmpl w:val="80E8CF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DF49E7"/>
    <w:multiLevelType w:val="hybridMultilevel"/>
    <w:tmpl w:val="B386CE7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1955B7"/>
    <w:multiLevelType w:val="hybridMultilevel"/>
    <w:tmpl w:val="0CA6BBF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265FCB"/>
    <w:multiLevelType w:val="hybridMultilevel"/>
    <w:tmpl w:val="6D4ED9F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DB532A"/>
    <w:multiLevelType w:val="hybridMultilevel"/>
    <w:tmpl w:val="713EC6C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041D58"/>
    <w:multiLevelType w:val="hybridMultilevel"/>
    <w:tmpl w:val="C5943EE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DB2543"/>
    <w:multiLevelType w:val="hybridMultilevel"/>
    <w:tmpl w:val="CDFA8E8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0204D6"/>
    <w:multiLevelType w:val="hybridMultilevel"/>
    <w:tmpl w:val="6AF8461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9F0488"/>
    <w:multiLevelType w:val="hybridMultilevel"/>
    <w:tmpl w:val="F9583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45"/>
    <w:rsid w:val="00267624"/>
    <w:rsid w:val="005E2504"/>
    <w:rsid w:val="00643745"/>
    <w:rsid w:val="006C5A9B"/>
    <w:rsid w:val="00D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E9EA"/>
  <w15:chartTrackingRefBased/>
  <w15:docId w15:val="{0184B928-50BA-40B0-8044-DA5D323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2017-09-17T07:05:00Z</dcterms:created>
  <dcterms:modified xsi:type="dcterms:W3CDTF">2017-09-17T08:23:00Z</dcterms:modified>
</cp:coreProperties>
</file>