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5BB" w:rsidRDefault="004465BB" w:rsidP="004465BB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Звіт про організацію</w:t>
      </w:r>
      <w:r w:rsidR="00567A02" w:rsidRPr="005D7FE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освітнього процесу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у </w:t>
      </w:r>
    </w:p>
    <w:p w:rsidR="004465BB" w:rsidRDefault="004465BB" w:rsidP="004465BB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Комунальному закладі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Лозівський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ліцей №8» </w:t>
      </w:r>
    </w:p>
    <w:p w:rsidR="004465BB" w:rsidRDefault="004465BB" w:rsidP="004465BB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Лозівської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міської ради Харківської області</w:t>
      </w:r>
    </w:p>
    <w:p w:rsidR="00322592" w:rsidRDefault="004465BB" w:rsidP="004465BB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у 2023/2024 навчальному році</w:t>
      </w:r>
      <w:r w:rsidR="00322592" w:rsidRPr="005D7FE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</w:p>
    <w:p w:rsidR="003B20BF" w:rsidRPr="00A23561" w:rsidRDefault="002924C7" w:rsidP="0007329A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Освітній процес з 01.09.2023</w:t>
      </w:r>
      <w:r w:rsidR="003B20BF" w:rsidRPr="00A235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 здобувачів освіти з використанням т</w:t>
      </w:r>
      <w:r w:rsidR="001B044D">
        <w:rPr>
          <w:rFonts w:ascii="Times New Roman" w:eastAsia="Times New Roman" w:hAnsi="Times New Roman" w:cs="Times New Roman"/>
          <w:sz w:val="28"/>
          <w:szCs w:val="28"/>
          <w:lang w:val="uk-UA"/>
        </w:rPr>
        <w:t>ехнологій дистанційною навчання.</w:t>
      </w:r>
    </w:p>
    <w:p w:rsidR="00C47737" w:rsidRDefault="002924C7" w:rsidP="000732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2023/2024</w:t>
      </w:r>
      <w:r w:rsidR="00C47737" w:rsidRPr="001001CD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навчальному роц</w:t>
      </w:r>
      <w:r w:rsidR="00C47737">
        <w:rPr>
          <w:rFonts w:ascii="Times New Roman" w:hAnsi="Times New Roman" w:cs="Times New Roman"/>
          <w:sz w:val="28"/>
          <w:szCs w:val="28"/>
          <w:lang w:val="uk-UA"/>
        </w:rPr>
        <w:t xml:space="preserve">і освітній процес спрямовано на </w:t>
      </w:r>
      <w:r w:rsidR="00C47737" w:rsidRPr="001001CD">
        <w:rPr>
          <w:rFonts w:ascii="Times New Roman" w:hAnsi="Times New Roman" w:cs="Times New Roman"/>
          <w:sz w:val="28"/>
          <w:szCs w:val="28"/>
          <w:lang w:val="uk-UA"/>
        </w:rPr>
        <w:t>інтелектуальний, соціальний і фіз</w:t>
      </w:r>
      <w:r w:rsidR="00C47737">
        <w:rPr>
          <w:rFonts w:ascii="Times New Roman" w:hAnsi="Times New Roman" w:cs="Times New Roman"/>
          <w:sz w:val="28"/>
          <w:szCs w:val="28"/>
          <w:lang w:val="uk-UA"/>
        </w:rPr>
        <w:t xml:space="preserve">ичний розвиток кожної дитини як </w:t>
      </w:r>
      <w:r w:rsidR="00C47737" w:rsidRPr="001001CD">
        <w:rPr>
          <w:rFonts w:ascii="Times New Roman" w:hAnsi="Times New Roman" w:cs="Times New Roman"/>
          <w:sz w:val="28"/>
          <w:szCs w:val="28"/>
          <w:lang w:val="uk-UA"/>
        </w:rPr>
        <w:t xml:space="preserve">особистості, здатної самостійно мислити </w:t>
      </w:r>
      <w:r w:rsidR="00C47737">
        <w:rPr>
          <w:rFonts w:ascii="Times New Roman" w:hAnsi="Times New Roman" w:cs="Times New Roman"/>
          <w:sz w:val="28"/>
          <w:szCs w:val="28"/>
          <w:lang w:val="uk-UA"/>
        </w:rPr>
        <w:t xml:space="preserve">і творчо діяти, використовувати </w:t>
      </w:r>
      <w:r w:rsidR="00C47737" w:rsidRPr="001001CD">
        <w:rPr>
          <w:rFonts w:ascii="Times New Roman" w:hAnsi="Times New Roman" w:cs="Times New Roman"/>
          <w:sz w:val="28"/>
          <w:szCs w:val="28"/>
          <w:lang w:val="uk-UA"/>
        </w:rPr>
        <w:t>знання в життєвих і нестандартних ситуаціях.</w:t>
      </w:r>
    </w:p>
    <w:p w:rsidR="001B044D" w:rsidRDefault="001B044D" w:rsidP="000732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З метою забезпечення здобуття повної загальної середньої освіти за </w:t>
      </w:r>
      <w:proofErr w:type="spellStart"/>
      <w:r w:rsidRPr="001E5498">
        <w:rPr>
          <w:rFonts w:ascii="Times New Roman" w:hAnsi="Times New Roman" w:cs="Times New Roman"/>
          <w:sz w:val="28"/>
          <w:szCs w:val="28"/>
          <w:lang w:val="uk-UA"/>
        </w:rPr>
        <w:t>дистанційноюформою</w:t>
      </w:r>
      <w:proofErr w:type="spellEnd"/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, а також використання технологій дистанційного навчання під час </w:t>
      </w:r>
      <w:proofErr w:type="spellStart"/>
      <w:r w:rsidRPr="001E5498">
        <w:rPr>
          <w:rFonts w:ascii="Times New Roman" w:hAnsi="Times New Roman" w:cs="Times New Roman"/>
          <w:sz w:val="28"/>
          <w:szCs w:val="28"/>
          <w:lang w:val="uk-UA"/>
        </w:rPr>
        <w:t>організаціїздобуття</w:t>
      </w:r>
      <w:proofErr w:type="spellEnd"/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 освіти за різними формами в закладі освіти було організоване </w:t>
      </w:r>
      <w:proofErr w:type="spellStart"/>
      <w:r w:rsidRPr="001E5498">
        <w:rPr>
          <w:rFonts w:ascii="Times New Roman" w:hAnsi="Times New Roman" w:cs="Times New Roman"/>
          <w:sz w:val="28"/>
          <w:szCs w:val="28"/>
          <w:lang w:val="uk-UA"/>
        </w:rPr>
        <w:t>дистанційненавчання</w:t>
      </w:r>
      <w:proofErr w:type="spellEnd"/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. Дистанційне навчання стало викликом для всіх учасників освітнього </w:t>
      </w:r>
      <w:proofErr w:type="spellStart"/>
      <w:r w:rsidRPr="001E5498">
        <w:rPr>
          <w:rFonts w:ascii="Times New Roman" w:hAnsi="Times New Roman" w:cs="Times New Roman"/>
          <w:sz w:val="28"/>
          <w:szCs w:val="28"/>
          <w:lang w:val="uk-UA"/>
        </w:rPr>
        <w:t>процесу:вчителів</w:t>
      </w:r>
      <w:proofErr w:type="spellEnd"/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, здобувачів освіти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батьків. Організувати якісне навчання з </w:t>
      </w:r>
      <w:proofErr w:type="spellStart"/>
      <w:r w:rsidRPr="001E5498">
        <w:rPr>
          <w:rFonts w:ascii="Times New Roman" w:hAnsi="Times New Roman" w:cs="Times New Roman"/>
          <w:sz w:val="28"/>
          <w:szCs w:val="28"/>
          <w:lang w:val="uk-UA"/>
        </w:rPr>
        <w:t>використаннямцифрових</w:t>
      </w:r>
      <w:proofErr w:type="spellEnd"/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технологій, надихати й мотивувати здобувачів освіти, давати раду </w:t>
      </w:r>
      <w:proofErr w:type="spellStart"/>
      <w:r w:rsidRPr="001E5498">
        <w:rPr>
          <w:rFonts w:ascii="Times New Roman" w:hAnsi="Times New Roman" w:cs="Times New Roman"/>
          <w:sz w:val="28"/>
          <w:szCs w:val="28"/>
          <w:lang w:val="uk-UA"/>
        </w:rPr>
        <w:t>технічнимпроблемам</w:t>
      </w:r>
      <w:proofErr w:type="spellEnd"/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 виявилось зовсім не просто. В умовах дистанційного навчання, коли вчителі </w:t>
      </w:r>
      <w:proofErr w:type="spellStart"/>
      <w:r w:rsidRPr="001E5498">
        <w:rPr>
          <w:rFonts w:ascii="Times New Roman" w:hAnsi="Times New Roman" w:cs="Times New Roman"/>
          <w:sz w:val="28"/>
          <w:szCs w:val="28"/>
          <w:lang w:val="uk-UA"/>
        </w:rPr>
        <w:t>йздобувачі</w:t>
      </w:r>
      <w:proofErr w:type="spellEnd"/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 освіти не можуть бути поруч, взаємодія між усіма учасниками </w:t>
      </w:r>
      <w:proofErr w:type="spellStart"/>
      <w:r w:rsidRPr="001E5498">
        <w:rPr>
          <w:rFonts w:ascii="Times New Roman" w:hAnsi="Times New Roman" w:cs="Times New Roman"/>
          <w:sz w:val="28"/>
          <w:szCs w:val="28"/>
          <w:lang w:val="uk-UA"/>
        </w:rPr>
        <w:t>освітньогопроцесу</w:t>
      </w:r>
      <w:proofErr w:type="spellEnd"/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: адміністрацією закладу освіти, вчителями, здобувачами освіти і батьками </w:t>
      </w:r>
      <w:proofErr w:type="spellStart"/>
      <w:r w:rsidRPr="001E5498">
        <w:rPr>
          <w:rFonts w:ascii="Times New Roman" w:hAnsi="Times New Roman" w:cs="Times New Roman"/>
          <w:sz w:val="28"/>
          <w:szCs w:val="28"/>
          <w:lang w:val="uk-UA"/>
        </w:rPr>
        <w:t>набулаособливої</w:t>
      </w:r>
      <w:proofErr w:type="spellEnd"/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 важливості. І педагоги, і діти, і батьки вийшли із зони комфорту і змінили своє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звичне життя.</w:t>
      </w:r>
    </w:p>
    <w:p w:rsidR="001B044D" w:rsidRPr="001E5498" w:rsidRDefault="001B044D" w:rsidP="0007329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5498">
        <w:rPr>
          <w:rFonts w:ascii="Times New Roman" w:hAnsi="Times New Roman" w:cs="Times New Roman"/>
          <w:sz w:val="28"/>
          <w:szCs w:val="28"/>
          <w:lang w:val="uk-UA"/>
        </w:rPr>
        <w:t>Надання якісних освітніх послуг учням закладу освіти відбувалось на сучасній</w:t>
      </w:r>
      <w:r w:rsidR="00D650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>освітній платформі</w:t>
      </w:r>
      <w:r w:rsidR="00D650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E5498">
        <w:rPr>
          <w:rFonts w:ascii="Times New Roman" w:hAnsi="Times New Roman" w:cs="Times New Roman"/>
          <w:sz w:val="28"/>
          <w:szCs w:val="28"/>
          <w:lang w:val="uk-UA"/>
        </w:rPr>
        <w:t>Open</w:t>
      </w:r>
      <w:r>
        <w:rPr>
          <w:rFonts w:ascii="Times New Roman" w:hAnsi="Times New Roman" w:cs="Times New Roman"/>
          <w:sz w:val="28"/>
          <w:szCs w:val="28"/>
          <w:lang w:val="uk-UA"/>
        </w:rPr>
        <w:t>-Source</w:t>
      </w:r>
      <w:proofErr w:type="spellEnd"/>
      <w:r w:rsidR="00D650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Learing</w:t>
      </w:r>
      <w:proofErr w:type="spellEnd"/>
      <w:r w:rsidR="00D650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Platform</w:t>
      </w:r>
      <w:proofErr w:type="spellEnd"/>
      <w:r w:rsidR="00D650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Moodle</w:t>
      </w:r>
      <w:proofErr w:type="spellEnd"/>
      <w:r w:rsidR="00D650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>відповідно до розкладу та календарного план</w:t>
      </w:r>
      <w:r>
        <w:rPr>
          <w:rFonts w:ascii="Times New Roman" w:hAnsi="Times New Roman" w:cs="Times New Roman"/>
          <w:sz w:val="28"/>
          <w:szCs w:val="28"/>
          <w:lang w:val="uk-UA"/>
        </w:rPr>
        <w:t>ування вчителів-</w:t>
      </w:r>
      <w:proofErr w:type="spellStart"/>
      <w:r w:rsidRPr="001E5498">
        <w:rPr>
          <w:rFonts w:ascii="Times New Roman" w:hAnsi="Times New Roman" w:cs="Times New Roman"/>
          <w:sz w:val="28"/>
          <w:szCs w:val="28"/>
          <w:lang w:val="uk-UA"/>
        </w:rPr>
        <w:t>предметників</w:t>
      </w:r>
      <w:proofErr w:type="spellEnd"/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. Також на сайті закладу освіти в розділі «Дистанційне навчання» </w:t>
      </w:r>
      <w:proofErr w:type="spellStart"/>
      <w:r w:rsidRPr="001E5498">
        <w:rPr>
          <w:rFonts w:ascii="Times New Roman" w:hAnsi="Times New Roman" w:cs="Times New Roman"/>
          <w:sz w:val="28"/>
          <w:szCs w:val="28"/>
          <w:lang w:val="uk-UA"/>
        </w:rPr>
        <w:t>булорозміщено</w:t>
      </w:r>
      <w:proofErr w:type="spellEnd"/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: нормативні документи щодо </w:t>
      </w:r>
      <w:r>
        <w:rPr>
          <w:rFonts w:ascii="Times New Roman" w:hAnsi="Times New Roman" w:cs="Times New Roman"/>
          <w:sz w:val="28"/>
          <w:szCs w:val="28"/>
          <w:lang w:val="uk-UA"/>
        </w:rPr>
        <w:t>організації дистанційного навчання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Pr="001E5498">
        <w:rPr>
          <w:rFonts w:ascii="Times New Roman" w:hAnsi="Times New Roman" w:cs="Times New Roman"/>
          <w:sz w:val="28"/>
          <w:szCs w:val="28"/>
          <w:lang w:val="uk-UA"/>
        </w:rPr>
        <w:t>правилароботи</w:t>
      </w:r>
      <w:proofErr w:type="spellEnd"/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 під час </w:t>
      </w:r>
      <w:r>
        <w:rPr>
          <w:rFonts w:ascii="Times New Roman" w:hAnsi="Times New Roman" w:cs="Times New Roman"/>
          <w:sz w:val="28"/>
          <w:szCs w:val="28"/>
          <w:lang w:val="uk-UA"/>
        </w:rPr>
        <w:t>дистанційного навчання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; пам’ятки батькам, здобувачам освіти, вчителям; правила онлайн-комунікації та під час онлайн-уроку. Разом з тим вчителі не були обмежені у </w:t>
      </w:r>
      <w:r>
        <w:rPr>
          <w:rFonts w:ascii="Times New Roman" w:hAnsi="Times New Roman" w:cs="Times New Roman"/>
          <w:sz w:val="28"/>
          <w:szCs w:val="28"/>
          <w:lang w:val="uk-UA"/>
        </w:rPr>
        <w:t>формах, методах викладання інформації.</w:t>
      </w:r>
    </w:p>
    <w:p w:rsidR="001B044D" w:rsidRDefault="001B044D" w:rsidP="0007329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>
        <w:rPr>
          <w:rFonts w:ascii="Times New Roman" w:hAnsi="Times New Roman" w:cs="Times New Roman"/>
          <w:sz w:val="28"/>
          <w:szCs w:val="28"/>
          <w:lang w:val="uk-UA"/>
        </w:rPr>
        <w:t>впровадження дистанційного навчання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 з педагогічними працівниками було проведено майст</w:t>
      </w:r>
      <w:r>
        <w:rPr>
          <w:rFonts w:ascii="Times New Roman" w:hAnsi="Times New Roman" w:cs="Times New Roman"/>
          <w:sz w:val="28"/>
          <w:szCs w:val="28"/>
          <w:lang w:val="uk-UA"/>
        </w:rPr>
        <w:t>ер-класи з використання освітньої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 платформ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 для якісної організації занять у дистанційному форматі. Роздано пам’ятки «Алгоритм дій для організації дистанційного навчання учнів 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платформі </w:t>
      </w:r>
      <w:r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t>», «Види навча</w:t>
      </w:r>
      <w:r>
        <w:rPr>
          <w:rFonts w:ascii="Times New Roman" w:hAnsi="Times New Roman" w:cs="Times New Roman"/>
          <w:sz w:val="28"/>
          <w:szCs w:val="28"/>
          <w:lang w:val="uk-UA"/>
        </w:rPr>
        <w:t>льних занять в онлайн режимі». Онлайн-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здійснюються за допомогою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сервіса</w:t>
      </w:r>
      <w:proofErr w:type="spellEnd"/>
      <w:r w:rsidR="00D650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="00D650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Meet</w:t>
      </w:r>
      <w:proofErr w:type="spellEnd"/>
      <w:r w:rsidR="00D650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544B3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="00D650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544B3">
        <w:rPr>
          <w:rFonts w:ascii="Times New Roman" w:hAnsi="Times New Roman" w:cs="Times New Roman"/>
          <w:sz w:val="28"/>
          <w:szCs w:val="28"/>
          <w:lang w:val="uk-UA"/>
        </w:rPr>
        <w:t>Moodle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Вчителі щотижня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складають план роботи, в якому визначають режим проведення уроку: синхронно або асинхронно.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 Адміністрація закладу в будь-який час </w:t>
      </w:r>
      <w:r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переглянути план та побачити роботу вчителя. Ор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ганізаційні питання вирішуються 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 на онлайн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нарадах, педрадах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. На онлайн-педраді, з педагогічним колективом, було обговорено </w:t>
      </w:r>
      <w:r>
        <w:rPr>
          <w:rFonts w:ascii="Times New Roman" w:hAnsi="Times New Roman" w:cs="Times New Roman"/>
          <w:sz w:val="28"/>
          <w:szCs w:val="28"/>
          <w:lang w:val="uk-UA"/>
        </w:rPr>
        <w:t>форм навчання, обрано онлайн-платформу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, організовано й запроваджено навчання з використанням дистанційних технологій, зважаючи на технічні можливості </w:t>
      </w:r>
      <w:r>
        <w:rPr>
          <w:rFonts w:ascii="Times New Roman" w:hAnsi="Times New Roman" w:cs="Times New Roman"/>
          <w:sz w:val="28"/>
          <w:szCs w:val="28"/>
          <w:lang w:val="uk-UA"/>
        </w:rPr>
        <w:t>закладу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t>, кожного вчителя та учнів.</w:t>
      </w:r>
    </w:p>
    <w:p w:rsidR="001B044D" w:rsidRDefault="001B044D" w:rsidP="0007329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метою визначення стану організації освітнього процесу з використанням технологій дистанційного навчання, було проведено анкетування учасників освітнього процесу.</w:t>
      </w:r>
    </w:p>
    <w:p w:rsidR="001B044D" w:rsidRDefault="001B044D" w:rsidP="0007329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Результати анкетування педагогічних працівників.</w:t>
      </w:r>
    </w:p>
    <w:p w:rsidR="001B044D" w:rsidRPr="007168A2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Pr="007168A2">
        <w:rPr>
          <w:rFonts w:ascii="Times New Roman" w:hAnsi="Times New Roman" w:cs="Times New Roman"/>
          <w:sz w:val="28"/>
          <w:szCs w:val="28"/>
          <w:lang w:val="uk-UA"/>
        </w:rPr>
        <w:t>В якому режимі Ви здійснюєте дистанційне навчання.</w:t>
      </w:r>
    </w:p>
    <w:p w:rsidR="001B044D" w:rsidRDefault="001B044D" w:rsidP="0007329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86400" cy="2638425"/>
            <wp:effectExtent l="1905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493697">
        <w:rPr>
          <w:rFonts w:ascii="Times New Roman" w:hAnsi="Times New Roman" w:cs="Times New Roman"/>
          <w:sz w:val="28"/>
          <w:szCs w:val="28"/>
          <w:lang w:val="uk-UA"/>
        </w:rPr>
        <w:t>Як Ви охарактеризуєте рівень якості інтернет-зв’язку під час проведення дистанційного навчання?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38775" cy="2705100"/>
            <wp:effectExtent l="1905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840E09">
        <w:rPr>
          <w:rFonts w:ascii="Times New Roman" w:hAnsi="Times New Roman" w:cs="Times New Roman"/>
          <w:sz w:val="28"/>
          <w:szCs w:val="28"/>
          <w:lang w:val="uk-UA"/>
        </w:rPr>
        <w:t>Оцініть власний рівень сформованості інформаційної компетенції (ефективне користування інформаційними технологіями, самостійне одержання, обробка і використання інформації за допомогою комп'ютерів та інших засобів зв'язку)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(1-низький, 5-високий).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486400" cy="2705100"/>
            <wp:effectExtent l="1905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Чи дотримуєтеся нормативного часу щодо проведення онлайн занять?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572125" cy="2581275"/>
            <wp:effectExtent l="1905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Pr="00493697">
        <w:rPr>
          <w:rFonts w:ascii="Times New Roman" w:hAnsi="Times New Roman" w:cs="Times New Roman"/>
          <w:sz w:val="28"/>
          <w:szCs w:val="28"/>
          <w:lang w:val="uk-UA"/>
        </w:rPr>
        <w:t>Що з нижче наведеного Ви використовуєте під час проведення навчальних занять онлайн?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86400" cy="2533650"/>
            <wp:effectExtent l="1905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Pr="005B5365">
        <w:rPr>
          <w:rFonts w:ascii="Times New Roman" w:hAnsi="Times New Roman" w:cs="Times New Roman"/>
          <w:sz w:val="28"/>
          <w:szCs w:val="28"/>
          <w:lang w:val="uk-UA"/>
        </w:rPr>
        <w:t>Які завдання Ви пропонуєте учням під час дистанційного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асинхронному режимі</w:t>
      </w:r>
      <w:r w:rsidRPr="005B5365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543550" cy="2667000"/>
            <wp:effectExtent l="1905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r w:rsidRPr="00A80075">
        <w:rPr>
          <w:rFonts w:ascii="Times New Roman" w:hAnsi="Times New Roman" w:cs="Times New Roman"/>
          <w:sz w:val="28"/>
          <w:szCs w:val="28"/>
          <w:lang w:val="uk-UA"/>
        </w:rPr>
        <w:t xml:space="preserve">Як змінився рівень навчальних досягнень більшості Ваших учнів за час </w:t>
      </w:r>
      <w:r>
        <w:rPr>
          <w:rFonts w:ascii="Times New Roman" w:hAnsi="Times New Roman" w:cs="Times New Roman"/>
          <w:sz w:val="28"/>
          <w:szCs w:val="28"/>
          <w:lang w:val="uk-UA"/>
        </w:rPr>
        <w:t>дистанційного навчання</w:t>
      </w:r>
      <w:r w:rsidRPr="00A80075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514975" cy="2600325"/>
            <wp:effectExtent l="1905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r w:rsidRPr="00804F1E">
        <w:rPr>
          <w:rFonts w:ascii="Times New Roman" w:hAnsi="Times New Roman" w:cs="Times New Roman"/>
          <w:sz w:val="28"/>
          <w:szCs w:val="28"/>
          <w:lang w:val="uk-UA"/>
        </w:rPr>
        <w:t xml:space="preserve">Чи </w:t>
      </w:r>
      <w:r>
        <w:rPr>
          <w:rFonts w:ascii="Times New Roman" w:hAnsi="Times New Roman" w:cs="Times New Roman"/>
          <w:sz w:val="28"/>
          <w:szCs w:val="28"/>
          <w:lang w:val="uk-UA"/>
        </w:rPr>
        <w:t>збільшився</w:t>
      </w:r>
      <w:r w:rsidRPr="00804F1E">
        <w:rPr>
          <w:rFonts w:ascii="Times New Roman" w:hAnsi="Times New Roman" w:cs="Times New Roman"/>
          <w:sz w:val="28"/>
          <w:szCs w:val="28"/>
          <w:lang w:val="uk-UA"/>
        </w:rPr>
        <w:t xml:space="preserve"> час на підготовку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Pr="00804F1E">
        <w:rPr>
          <w:rFonts w:ascii="Times New Roman" w:hAnsi="Times New Roman" w:cs="Times New Roman"/>
          <w:sz w:val="28"/>
          <w:szCs w:val="28"/>
          <w:lang w:val="uk-UA"/>
        </w:rPr>
        <w:t xml:space="preserve">уроків </w:t>
      </w:r>
      <w:r>
        <w:rPr>
          <w:rFonts w:ascii="Times New Roman" w:hAnsi="Times New Roman" w:cs="Times New Roman"/>
          <w:sz w:val="28"/>
          <w:szCs w:val="28"/>
          <w:lang w:val="uk-UA"/>
        </w:rPr>
        <w:t>під час дистанційного навчання</w:t>
      </w:r>
      <w:r w:rsidRPr="00804F1E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534025" cy="2609850"/>
            <wp:effectExtent l="1905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9. </w:t>
      </w:r>
      <w:r w:rsidRPr="00804F1E">
        <w:rPr>
          <w:rFonts w:ascii="Times New Roman" w:hAnsi="Times New Roman" w:cs="Times New Roman"/>
          <w:sz w:val="28"/>
          <w:szCs w:val="28"/>
          <w:lang w:val="uk-UA"/>
        </w:rPr>
        <w:t>Наскільки Ви згодні з тим, що дистанційне навчання таке ж ефективне, як і очна форма?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486400" cy="2638425"/>
            <wp:effectExtent l="1905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B044D" w:rsidRDefault="001B044D" w:rsidP="0007329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Результати анкетування здобувачів освіти.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В якому класі навчаєтеся?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38775" cy="2581275"/>
            <wp:effectExtent l="1905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340C38">
        <w:rPr>
          <w:rFonts w:ascii="Times New Roman" w:hAnsi="Times New Roman" w:cs="Times New Roman"/>
          <w:sz w:val="28"/>
          <w:szCs w:val="28"/>
          <w:lang w:val="uk-UA"/>
        </w:rPr>
        <w:t>Які у Вас умови доступу до техніки під час дистанційного навчання?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86400" cy="2628900"/>
            <wp:effectExtent l="1905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4476C1">
        <w:rPr>
          <w:rFonts w:ascii="Times New Roman" w:hAnsi="Times New Roman" w:cs="Times New Roman"/>
          <w:sz w:val="28"/>
          <w:szCs w:val="28"/>
          <w:lang w:val="uk-UA"/>
        </w:rPr>
        <w:t>Оберіть тип техніки, якою користувалися під час дистанційного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591175" cy="2543175"/>
            <wp:effectExtent l="1905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Чи зрозуміло на дистанційному навчання подають вчителі теоретичний матеріал, який Вам треба вивчити?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591175" cy="2600325"/>
            <wp:effectExtent l="1905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Які завдання на дистанційному навчання вам пропанують найчастіше?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591175" cy="2524125"/>
            <wp:effectExtent l="1905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Що для вас у навчання є найважчим?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543550" cy="2600325"/>
            <wp:effectExtent l="1905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Який обсяг дистанційного домашнього завдання?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543550" cy="2562225"/>
            <wp:effectExtent l="1905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Чи допомагають вам батьки у навчанні?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514975" cy="2609850"/>
            <wp:effectExtent l="1905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 Чи маєте ви можливість спілкуватися з вчителем та поставити йому питання?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486400" cy="2638425"/>
            <wp:effectExtent l="1905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 Чи задовольняє вас рівень дистанційного навчання?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86400" cy="2705100"/>
            <wp:effectExtent l="1905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B044D" w:rsidRDefault="001B044D" w:rsidP="0007329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Результати анкетування батьків учнів.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Чи вчиться ваша дитина під час військового стану?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543550" cy="2657475"/>
            <wp:effectExtent l="1905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Яким чином здійснюється навчання?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438775" cy="2724150"/>
            <wp:effectExtent l="1905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В яких видах діяльності опрацьовує ваша дитина при дистанційному навчанні?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86400" cy="2667000"/>
            <wp:effectExtent l="1905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Як ви вважаєте, чи на достатньому рівні викладається навчальний матеріал вашим дітям?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86400" cy="2714625"/>
            <wp:effectExtent l="1905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Чи з усіма вчителями у вас організовано зворотній зв’язок?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486400" cy="2590800"/>
            <wp:effectExtent l="1905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Чи потрібне онлайн спілкування учнів?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86400" cy="2628900"/>
            <wp:effectExtent l="1905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Чи дотримуються вчителі нормативного часу щодо проведення онлайн занять?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86400" cy="2543175"/>
            <wp:effectExtent l="1905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r w:rsidRPr="005B5365">
        <w:rPr>
          <w:rFonts w:ascii="Times New Roman" w:hAnsi="Times New Roman" w:cs="Times New Roman"/>
          <w:sz w:val="28"/>
          <w:szCs w:val="28"/>
          <w:lang w:val="uk-UA"/>
        </w:rPr>
        <w:t xml:space="preserve">Які завдання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ваша дитина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отрумує</w:t>
      </w:r>
      <w:proofErr w:type="spellEnd"/>
      <w:r w:rsidRPr="005B5365">
        <w:rPr>
          <w:rFonts w:ascii="Times New Roman" w:hAnsi="Times New Roman" w:cs="Times New Roman"/>
          <w:sz w:val="28"/>
          <w:szCs w:val="28"/>
          <w:lang w:val="uk-UA"/>
        </w:rPr>
        <w:t xml:space="preserve"> під час дистанційного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асинхронному режимі</w:t>
      </w:r>
      <w:r w:rsidRPr="005B5365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486400" cy="2533650"/>
            <wp:effectExtent l="1905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9. </w:t>
      </w:r>
      <w:r w:rsidRPr="00A80075">
        <w:rPr>
          <w:rFonts w:ascii="Times New Roman" w:hAnsi="Times New Roman" w:cs="Times New Roman"/>
          <w:sz w:val="28"/>
          <w:szCs w:val="28"/>
          <w:lang w:val="uk-UA"/>
        </w:rPr>
        <w:t xml:space="preserve">Як змінився рівень навчальних досягнень </w:t>
      </w:r>
      <w:r>
        <w:rPr>
          <w:rFonts w:ascii="Times New Roman" w:hAnsi="Times New Roman" w:cs="Times New Roman"/>
          <w:sz w:val="28"/>
          <w:szCs w:val="28"/>
          <w:lang w:val="uk-UA"/>
        </w:rPr>
        <w:t>вашої дитини під час дистанційного навчання</w:t>
      </w:r>
      <w:r w:rsidRPr="00A80075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86400" cy="2600325"/>
            <wp:effectExtent l="1905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10. Яким є обсяг домашнього завдання для дітей?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534025" cy="2524125"/>
            <wp:effectExtent l="1905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11. Як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проходе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навчання вашої дитини?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486400" cy="2562225"/>
            <wp:effectExtent l="1905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12. Напишіть, що необхідно змінити, щоб навчання ваших дітей стало комфортнішим.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Більшість батьків написали, що: 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їх задовольняє рівень освітнього процесу, 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потрібно відбудувати зруйнований заклад (нову школу, відновити зруйновану школу), 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закінчилася війна і діти пішли у нову будівлю школи,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менше завдань, 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швидше перевіряти роботи учнів,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проводити заняття з психологом,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миру та спокою. </w:t>
      </w:r>
    </w:p>
    <w:p w:rsidR="001B044D" w:rsidRDefault="001B044D" w:rsidP="000732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2D31">
        <w:rPr>
          <w:rFonts w:ascii="Times New Roman" w:hAnsi="Times New Roman" w:cs="Times New Roman"/>
          <w:sz w:val="28"/>
          <w:szCs w:val="28"/>
          <w:lang w:val="uk-UA"/>
        </w:rPr>
        <w:t xml:space="preserve">У закладі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вересня по </w:t>
      </w:r>
      <w:r w:rsidR="00091A65">
        <w:rPr>
          <w:rFonts w:ascii="Times New Roman" w:hAnsi="Times New Roman" w:cs="Times New Roman"/>
          <w:sz w:val="28"/>
          <w:szCs w:val="28"/>
          <w:lang w:val="uk-UA"/>
        </w:rPr>
        <w:t>травень</w:t>
      </w:r>
      <w:r w:rsidR="00B93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2D31">
        <w:rPr>
          <w:rFonts w:ascii="Times New Roman" w:hAnsi="Times New Roman" w:cs="Times New Roman"/>
          <w:sz w:val="28"/>
          <w:szCs w:val="28"/>
          <w:lang w:val="uk-UA"/>
        </w:rPr>
        <w:t>проведено контроль за організацією та здійсненням</w:t>
      </w:r>
      <w:r w:rsidR="00B93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2D31">
        <w:rPr>
          <w:rFonts w:ascii="Times New Roman" w:hAnsi="Times New Roman" w:cs="Times New Roman"/>
          <w:sz w:val="28"/>
          <w:szCs w:val="28"/>
          <w:lang w:val="uk-UA"/>
        </w:rPr>
        <w:t>дистанційного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форматі спостереження за онлайн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уроками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аналізу матеріалів для асинхронної роботи, аналіз відвідування учнями онлайн занять, аналіз роботи учнів із асинхронними матеріалами.</w:t>
      </w:r>
    </w:p>
    <w:p w:rsidR="001B044D" w:rsidRDefault="00590F27" w:rsidP="000732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01.03.2024</w:t>
      </w:r>
      <w:r w:rsidR="001B044D"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r>
        <w:rPr>
          <w:rFonts w:ascii="Times New Roman" w:hAnsi="Times New Roman" w:cs="Times New Roman"/>
          <w:sz w:val="28"/>
          <w:szCs w:val="28"/>
          <w:lang w:val="uk-UA"/>
        </w:rPr>
        <w:t>14.05.2024</w:t>
      </w:r>
      <w:r w:rsidR="001B044D">
        <w:rPr>
          <w:rFonts w:ascii="Times New Roman" w:hAnsi="Times New Roman" w:cs="Times New Roman"/>
          <w:sz w:val="28"/>
          <w:szCs w:val="28"/>
          <w:lang w:val="uk-UA"/>
        </w:rPr>
        <w:t xml:space="preserve"> адміністрація закладу провела спостереження за проведенням </w:t>
      </w:r>
      <w:r>
        <w:rPr>
          <w:rFonts w:ascii="Times New Roman" w:hAnsi="Times New Roman" w:cs="Times New Roman"/>
          <w:sz w:val="28"/>
          <w:szCs w:val="28"/>
          <w:lang w:val="uk-UA"/>
        </w:rPr>
        <w:t>62</w:t>
      </w:r>
      <w:r w:rsidR="001B044D">
        <w:rPr>
          <w:rFonts w:ascii="Times New Roman" w:hAnsi="Times New Roman" w:cs="Times New Roman"/>
          <w:sz w:val="28"/>
          <w:szCs w:val="28"/>
          <w:lang w:val="uk-UA"/>
        </w:rPr>
        <w:t xml:space="preserve"> онлайн-</w:t>
      </w:r>
      <w:r>
        <w:rPr>
          <w:rFonts w:ascii="Times New Roman" w:hAnsi="Times New Roman" w:cs="Times New Roman"/>
          <w:sz w:val="28"/>
          <w:szCs w:val="28"/>
          <w:lang w:val="uk-UA"/>
        </w:rPr>
        <w:t>занять31</w:t>
      </w:r>
      <w:r w:rsidR="001B044D">
        <w:rPr>
          <w:rFonts w:ascii="Times New Roman" w:hAnsi="Times New Roman" w:cs="Times New Roman"/>
          <w:sz w:val="28"/>
          <w:szCs w:val="28"/>
          <w:lang w:val="uk-UA"/>
        </w:rPr>
        <w:t xml:space="preserve"> вчителів</w:t>
      </w:r>
      <w:r>
        <w:rPr>
          <w:rFonts w:ascii="Times New Roman" w:hAnsi="Times New Roman" w:cs="Times New Roman"/>
          <w:sz w:val="28"/>
          <w:szCs w:val="28"/>
          <w:lang w:val="uk-UA"/>
        </w:rPr>
        <w:t>, проаналізовано матеріали асинхронних уроків</w:t>
      </w:r>
      <w:r w:rsidR="001B044D">
        <w:rPr>
          <w:rFonts w:ascii="Times New Roman" w:hAnsi="Times New Roman" w:cs="Times New Roman"/>
          <w:sz w:val="28"/>
          <w:szCs w:val="28"/>
          <w:lang w:val="uk-UA"/>
        </w:rPr>
        <w:t>. За результатами визначено, що більшість педагогів ретельно готуються до уроків</w:t>
      </w:r>
      <w:r>
        <w:rPr>
          <w:rFonts w:ascii="Times New Roman" w:hAnsi="Times New Roman" w:cs="Times New Roman"/>
          <w:sz w:val="28"/>
          <w:szCs w:val="28"/>
          <w:lang w:val="uk-UA"/>
        </w:rPr>
        <w:t>/занять</w:t>
      </w:r>
      <w:r w:rsidR="001B044D">
        <w:rPr>
          <w:rFonts w:ascii="Times New Roman" w:hAnsi="Times New Roman" w:cs="Times New Roman"/>
          <w:sz w:val="28"/>
          <w:szCs w:val="28"/>
          <w:lang w:val="uk-UA"/>
        </w:rPr>
        <w:t>, використовують різні онлайн сервіси при викладання матеріалів, проводять фізкультхвилинки, виконують, разом з дітьми, вправи для відпочинку очей, при викладання матеріалів звертають увагу на формування ключових компетентностей та впровадженню наскрізних ліній.</w:t>
      </w:r>
    </w:p>
    <w:p w:rsidR="001B044D" w:rsidRDefault="001B044D" w:rsidP="000732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Особлива увага б</w:t>
      </w:r>
      <w:r w:rsidR="00590F27">
        <w:rPr>
          <w:rFonts w:ascii="Times New Roman" w:hAnsi="Times New Roman" w:cs="Times New Roman"/>
          <w:sz w:val="28"/>
          <w:szCs w:val="28"/>
          <w:lang w:val="uk-UA"/>
        </w:rPr>
        <w:t>ула надана викладання в 1-х та 6</w:t>
      </w:r>
      <w:r>
        <w:rPr>
          <w:rFonts w:ascii="Times New Roman" w:hAnsi="Times New Roman" w:cs="Times New Roman"/>
          <w:sz w:val="28"/>
          <w:szCs w:val="28"/>
          <w:lang w:val="uk-UA"/>
        </w:rPr>
        <w:t>-х класах.</w:t>
      </w:r>
    </w:p>
    <w:p w:rsidR="001B044D" w:rsidRPr="00456157" w:rsidRDefault="001B044D" w:rsidP="000732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157">
        <w:rPr>
          <w:rFonts w:ascii="Times New Roman" w:hAnsi="Times New Roman" w:cs="Times New Roman"/>
          <w:b/>
          <w:bCs/>
          <w:sz w:val="28"/>
          <w:szCs w:val="28"/>
          <w:lang w:val="uk-UA"/>
        </w:rPr>
        <w:t>У перших класах</w:t>
      </w:r>
      <w:r w:rsidRPr="00456157">
        <w:rPr>
          <w:rFonts w:ascii="Times New Roman" w:hAnsi="Times New Roman" w:cs="Times New Roman"/>
          <w:sz w:val="28"/>
          <w:szCs w:val="28"/>
          <w:lang w:val="uk-UA"/>
        </w:rPr>
        <w:t xml:space="preserve"> відстежувалось: </w:t>
      </w:r>
    </w:p>
    <w:p w:rsidR="001B044D" w:rsidRPr="00456157" w:rsidRDefault="001B044D" w:rsidP="003B3408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6157">
        <w:rPr>
          <w:rFonts w:ascii="Times New Roman" w:hAnsi="Times New Roman" w:cs="Times New Roman"/>
          <w:sz w:val="28"/>
          <w:szCs w:val="28"/>
          <w:lang w:val="uk-UA"/>
        </w:rPr>
        <w:t>вміння вчителя організувати онлайн простір для спілкування;</w:t>
      </w:r>
    </w:p>
    <w:p w:rsidR="001B044D" w:rsidRPr="0057642C" w:rsidRDefault="001B044D" w:rsidP="003B3408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6157">
        <w:rPr>
          <w:rFonts w:ascii="Times New Roman" w:hAnsi="Times New Roman" w:cs="Times New Roman"/>
          <w:sz w:val="28"/>
          <w:szCs w:val="28"/>
          <w:lang w:val="uk-UA"/>
        </w:rPr>
        <w:t>володіння учнями навичками  приєднуватись до синхронних занять та користування правилами комунікації між учасниками освітнього процесу;</w:t>
      </w:r>
    </w:p>
    <w:p w:rsidR="001B044D" w:rsidRPr="0057642C" w:rsidRDefault="001B044D" w:rsidP="003B3408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lastRenderedPageBreak/>
        <w:t>вміння вчителя управляти класом та налагодження зворотного зв’язку з першокласниками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B044D" w:rsidRPr="0057642C" w:rsidRDefault="001B044D" w:rsidP="0007329A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62225" cy="1733550"/>
            <wp:effectExtent l="0" t="0" r="0" b="0"/>
            <wp:docPr id="102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" name="Рисунок 9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90" b="23207"/>
                    <a:stretch/>
                  </pic:blipFill>
                  <pic:spPr bwMode="auto">
                    <a:xfrm>
                      <a:off x="0" y="0"/>
                      <a:ext cx="2564026" cy="173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642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381250" cy="1733550"/>
            <wp:effectExtent l="0" t="0" r="0" b="0"/>
            <wp:docPr id="102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Рисунок 6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28" cy="173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B044D" w:rsidRPr="0057642C" w:rsidRDefault="001B044D" w:rsidP="000732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b/>
          <w:bCs/>
          <w:sz w:val="28"/>
          <w:szCs w:val="28"/>
          <w:lang w:val="uk-UA"/>
        </w:rPr>
        <w:t>У п'ятих класах</w:t>
      </w:r>
      <w:r w:rsidRPr="0057642C">
        <w:rPr>
          <w:rFonts w:ascii="Times New Roman" w:hAnsi="Times New Roman" w:cs="Times New Roman"/>
          <w:sz w:val="28"/>
          <w:szCs w:val="28"/>
          <w:lang w:val="uk-UA"/>
        </w:rPr>
        <w:t xml:space="preserve"> відстежувалось: </w:t>
      </w:r>
    </w:p>
    <w:p w:rsidR="001B044D" w:rsidRPr="0057642C" w:rsidRDefault="001B044D" w:rsidP="003B3408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>відсоток відвідування учнями синхронних занять;</w:t>
      </w:r>
    </w:p>
    <w:p w:rsidR="001B044D" w:rsidRPr="0057642C" w:rsidRDefault="001B044D" w:rsidP="003B3408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>дотримання безперервної тривалості навчальних занять при організації дистанційного навчання у синхронному форматі;</w:t>
      </w:r>
    </w:p>
    <w:p w:rsidR="001B044D" w:rsidRPr="0057642C" w:rsidRDefault="001B044D" w:rsidP="003B3408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>включення до освітнього процесу елементів реформи НУШ, а саме: стратегії критичного мислення, інтеграція, групова діяльність, стиль спілкування вчителя.</w:t>
      </w:r>
    </w:p>
    <w:p w:rsidR="001B044D" w:rsidRPr="0057642C" w:rsidRDefault="001B044D" w:rsidP="000732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>Чинники, які позитивно впливають на успішність переходу до основної школи:</w:t>
      </w:r>
    </w:p>
    <w:p w:rsidR="001B044D" w:rsidRPr="0057642C" w:rsidRDefault="001B044D" w:rsidP="003B3408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 xml:space="preserve"> вдала реалізація вчителями стратегій критичного мислення; </w:t>
      </w:r>
    </w:p>
    <w:p w:rsidR="001B044D" w:rsidRPr="0057642C" w:rsidRDefault="001B044D" w:rsidP="003B3408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 xml:space="preserve"> варіативність застосовування стилів педагогічного спілкування;</w:t>
      </w:r>
    </w:p>
    <w:p w:rsidR="001B044D" w:rsidRPr="0057642C" w:rsidRDefault="001B044D" w:rsidP="003B3408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окремих вправ та прийомів інтеграції різних галузей знань;</w:t>
      </w:r>
    </w:p>
    <w:p w:rsidR="001B044D" w:rsidRPr="0057642C" w:rsidRDefault="001B044D" w:rsidP="003B3408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>впровадження діяльнісного та компетентнісного підходів до навчання;</w:t>
      </w:r>
    </w:p>
    <w:p w:rsidR="001B044D" w:rsidRPr="0057642C" w:rsidRDefault="001B044D" w:rsidP="003B3408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>запис відео асинхронних занять з поясненням вчителя, повною візуалізацією навчального контенту, прикладами виконання завдань та покроковою інструкцією застосування запропонованих веб-сервісів ;</w:t>
      </w:r>
    </w:p>
    <w:p w:rsidR="001B044D" w:rsidRPr="0057642C" w:rsidRDefault="001B044D" w:rsidP="003B3408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>формувальне оцінювання навчальних досягнень учнівства;</w:t>
      </w:r>
    </w:p>
    <w:p w:rsidR="001B044D" w:rsidRPr="0057642C" w:rsidRDefault="001B044D" w:rsidP="003B3408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>активне включення в освітній процес дітей з ООП ;</w:t>
      </w:r>
    </w:p>
    <w:p w:rsidR="001B044D" w:rsidRPr="0057642C" w:rsidRDefault="001B044D" w:rsidP="003B3408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>використання на уроках психологічних хвилинок ;</w:t>
      </w:r>
    </w:p>
    <w:p w:rsidR="001B044D" w:rsidRPr="0057642C" w:rsidRDefault="001B044D" w:rsidP="003B3408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 xml:space="preserve">включення навіть в </w:t>
      </w:r>
      <w:proofErr w:type="spellStart"/>
      <w:r w:rsidRPr="0057642C">
        <w:rPr>
          <w:rFonts w:ascii="Times New Roman" w:hAnsi="Times New Roman" w:cs="Times New Roman"/>
          <w:sz w:val="28"/>
          <w:szCs w:val="28"/>
          <w:lang w:val="uk-UA"/>
        </w:rPr>
        <w:t>уроки</w:t>
      </w:r>
      <w:proofErr w:type="spellEnd"/>
      <w:r w:rsidRPr="0057642C">
        <w:rPr>
          <w:rFonts w:ascii="Times New Roman" w:hAnsi="Times New Roman" w:cs="Times New Roman"/>
          <w:sz w:val="28"/>
          <w:szCs w:val="28"/>
          <w:lang w:val="uk-UA"/>
        </w:rPr>
        <w:t xml:space="preserve"> математичної та природничої галузі національно-патріотичного компоненту; </w:t>
      </w:r>
    </w:p>
    <w:p w:rsidR="001B044D" w:rsidRPr="0057642C" w:rsidRDefault="001B044D" w:rsidP="003B3408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>гендерні підходи до вивчення окремих тем;</w:t>
      </w:r>
    </w:p>
    <w:p w:rsidR="001B044D" w:rsidRPr="0057642C" w:rsidRDefault="001B044D" w:rsidP="003B3408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 </w:t>
      </w:r>
      <w:proofErr w:type="spellStart"/>
      <w:r w:rsidRPr="0057642C">
        <w:rPr>
          <w:rFonts w:ascii="Times New Roman" w:hAnsi="Times New Roman" w:cs="Times New Roman"/>
          <w:sz w:val="28"/>
          <w:szCs w:val="28"/>
          <w:lang w:val="uk-UA"/>
        </w:rPr>
        <w:t>емотиконів</w:t>
      </w:r>
      <w:proofErr w:type="spellEnd"/>
      <w:r w:rsidRPr="0057642C">
        <w:rPr>
          <w:rFonts w:ascii="Times New Roman" w:hAnsi="Times New Roman" w:cs="Times New Roman"/>
          <w:sz w:val="28"/>
          <w:szCs w:val="28"/>
          <w:lang w:val="uk-UA"/>
        </w:rPr>
        <w:t xml:space="preserve">  у формуванні позитивної взаємодії з однокласниками і педагогами. </w:t>
      </w:r>
    </w:p>
    <w:p w:rsidR="001B044D" w:rsidRDefault="001B044D" w:rsidP="0007329A">
      <w:pPr>
        <w:pStyle w:val="af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Tahoma" w:hAnsi="Tahoma" w:cs="Tahoma"/>
          <w:color w:val="111111"/>
          <w:sz w:val="18"/>
          <w:szCs w:val="18"/>
        </w:rPr>
      </w:pPr>
      <w:proofErr w:type="spellStart"/>
      <w:r w:rsidRPr="003E13BA">
        <w:rPr>
          <w:b/>
          <w:bCs/>
          <w:sz w:val="28"/>
          <w:szCs w:val="28"/>
        </w:rPr>
        <w:t>Завдяки</w:t>
      </w:r>
      <w:proofErr w:type="spellEnd"/>
      <w:r w:rsidR="004465BB">
        <w:rPr>
          <w:b/>
          <w:bCs/>
          <w:sz w:val="28"/>
          <w:szCs w:val="28"/>
          <w:lang w:val="uk-UA"/>
        </w:rPr>
        <w:t xml:space="preserve"> </w:t>
      </w:r>
      <w:proofErr w:type="spellStart"/>
      <w:r w:rsidRPr="003E13BA">
        <w:rPr>
          <w:b/>
          <w:bCs/>
          <w:sz w:val="28"/>
          <w:szCs w:val="28"/>
        </w:rPr>
        <w:t>моніторингу</w:t>
      </w:r>
      <w:proofErr w:type="spellEnd"/>
      <w:r w:rsidR="004465BB">
        <w:rPr>
          <w:b/>
          <w:bCs/>
          <w:sz w:val="28"/>
          <w:szCs w:val="28"/>
          <w:lang w:val="uk-UA"/>
        </w:rPr>
        <w:t xml:space="preserve"> </w:t>
      </w:r>
      <w:proofErr w:type="spellStart"/>
      <w:r w:rsidRPr="003E13BA">
        <w:rPr>
          <w:b/>
          <w:bCs/>
          <w:sz w:val="28"/>
          <w:szCs w:val="28"/>
        </w:rPr>
        <w:t>дистанційного</w:t>
      </w:r>
      <w:proofErr w:type="spellEnd"/>
      <w:r w:rsidR="004465BB">
        <w:rPr>
          <w:b/>
          <w:bCs/>
          <w:sz w:val="28"/>
          <w:szCs w:val="28"/>
          <w:lang w:val="uk-UA"/>
        </w:rPr>
        <w:t xml:space="preserve"> </w:t>
      </w:r>
      <w:proofErr w:type="spellStart"/>
      <w:r w:rsidRPr="003E13BA">
        <w:rPr>
          <w:b/>
          <w:bCs/>
          <w:sz w:val="28"/>
          <w:szCs w:val="28"/>
        </w:rPr>
        <w:t>навчання</w:t>
      </w:r>
      <w:proofErr w:type="spellEnd"/>
      <w:r w:rsidR="004465BB">
        <w:rPr>
          <w:b/>
          <w:bCs/>
          <w:sz w:val="28"/>
          <w:szCs w:val="28"/>
          <w:lang w:val="uk-UA"/>
        </w:rPr>
        <w:t xml:space="preserve"> </w:t>
      </w:r>
      <w:proofErr w:type="spellStart"/>
      <w:r w:rsidRPr="003E13BA">
        <w:rPr>
          <w:b/>
          <w:bCs/>
          <w:sz w:val="28"/>
          <w:szCs w:val="28"/>
        </w:rPr>
        <w:t>було</w:t>
      </w:r>
      <w:proofErr w:type="spellEnd"/>
      <w:r w:rsidR="004465BB">
        <w:rPr>
          <w:b/>
          <w:bCs/>
          <w:sz w:val="28"/>
          <w:szCs w:val="28"/>
          <w:lang w:val="uk-UA"/>
        </w:rPr>
        <w:t xml:space="preserve"> </w:t>
      </w:r>
      <w:proofErr w:type="spellStart"/>
      <w:r w:rsidRPr="003E13BA">
        <w:rPr>
          <w:b/>
          <w:bCs/>
          <w:sz w:val="28"/>
          <w:szCs w:val="28"/>
        </w:rPr>
        <w:t>визначено</w:t>
      </w:r>
      <w:proofErr w:type="spellEnd"/>
      <w:r w:rsidRPr="003E13BA">
        <w:rPr>
          <w:b/>
          <w:bCs/>
          <w:sz w:val="28"/>
          <w:szCs w:val="28"/>
        </w:rPr>
        <w:t>:</w:t>
      </w:r>
    </w:p>
    <w:p w:rsidR="001B044D" w:rsidRPr="0057642C" w:rsidRDefault="001B044D" w:rsidP="0007329A">
      <w:pPr>
        <w:pStyle w:val="af3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color w:val="111111"/>
          <w:sz w:val="18"/>
          <w:szCs w:val="18"/>
          <w:lang w:val="uk-UA"/>
        </w:rPr>
      </w:pPr>
      <w:r>
        <w:rPr>
          <w:color w:val="111111"/>
          <w:sz w:val="28"/>
          <w:szCs w:val="28"/>
        </w:rPr>
        <w:t xml:space="preserve">- </w:t>
      </w:r>
      <w:r w:rsidRPr="0057642C">
        <w:rPr>
          <w:color w:val="111111"/>
          <w:sz w:val="28"/>
          <w:szCs w:val="28"/>
          <w:lang w:val="uk-UA"/>
        </w:rPr>
        <w:t xml:space="preserve">рівень організації дистанційних занять вчителями. Можна виокремити три рівні організації освітнього процесу- високий (11-10 балів), </w:t>
      </w:r>
      <w:r>
        <w:rPr>
          <w:color w:val="111111"/>
          <w:sz w:val="28"/>
          <w:szCs w:val="28"/>
          <w:lang w:val="uk-UA"/>
        </w:rPr>
        <w:t>достатній</w:t>
      </w:r>
      <w:r w:rsidRPr="0057642C">
        <w:rPr>
          <w:color w:val="111111"/>
          <w:sz w:val="28"/>
          <w:szCs w:val="28"/>
          <w:lang w:val="uk-UA"/>
        </w:rPr>
        <w:t xml:space="preserve"> (9-7 балів), низький (6-4 бали). Відповідно до зведених даних, отриманих під час </w:t>
      </w:r>
      <w:r w:rsidRPr="0057642C">
        <w:rPr>
          <w:color w:val="111111"/>
          <w:sz w:val="28"/>
          <w:szCs w:val="28"/>
          <w:lang w:val="uk-UA"/>
        </w:rPr>
        <w:lastRenderedPageBreak/>
        <w:t>моніторингу</w:t>
      </w:r>
      <w:r>
        <w:rPr>
          <w:color w:val="111111"/>
          <w:sz w:val="28"/>
          <w:szCs w:val="28"/>
          <w:lang w:val="uk-UA"/>
        </w:rPr>
        <w:t>,</w:t>
      </w:r>
      <w:r w:rsidRPr="0057642C">
        <w:rPr>
          <w:color w:val="111111"/>
          <w:sz w:val="28"/>
          <w:szCs w:val="28"/>
          <w:lang w:val="uk-UA"/>
        </w:rPr>
        <w:t xml:space="preserve"> високий рівень викладання з предмету в онлайн режимі  отримали </w:t>
      </w:r>
      <w:r w:rsidR="00590F27">
        <w:rPr>
          <w:color w:val="111111"/>
          <w:sz w:val="28"/>
          <w:szCs w:val="28"/>
          <w:lang w:val="uk-UA"/>
        </w:rPr>
        <w:t>65</w:t>
      </w:r>
      <w:r w:rsidR="00091A65">
        <w:rPr>
          <w:color w:val="111111"/>
          <w:sz w:val="28"/>
          <w:szCs w:val="28"/>
          <w:lang w:val="uk-UA"/>
        </w:rPr>
        <w:t xml:space="preserve"> %</w:t>
      </w:r>
      <w:r w:rsidRPr="0057642C">
        <w:rPr>
          <w:color w:val="111111"/>
          <w:sz w:val="28"/>
          <w:szCs w:val="28"/>
          <w:lang w:val="uk-UA"/>
        </w:rPr>
        <w:t xml:space="preserve">, </w:t>
      </w:r>
      <w:r>
        <w:rPr>
          <w:color w:val="111111"/>
          <w:sz w:val="28"/>
          <w:szCs w:val="28"/>
          <w:lang w:val="uk-UA"/>
        </w:rPr>
        <w:t>достатній</w:t>
      </w:r>
      <w:r w:rsidR="00590F27">
        <w:rPr>
          <w:color w:val="111111"/>
          <w:sz w:val="28"/>
          <w:szCs w:val="28"/>
          <w:lang w:val="uk-UA"/>
        </w:rPr>
        <w:t>35</w:t>
      </w:r>
      <w:r w:rsidR="00091A65">
        <w:rPr>
          <w:color w:val="111111"/>
          <w:sz w:val="28"/>
          <w:szCs w:val="28"/>
          <w:lang w:val="uk-UA"/>
        </w:rPr>
        <w:t xml:space="preserve"> % та низький-</w:t>
      </w:r>
      <w:r>
        <w:rPr>
          <w:color w:val="111111"/>
          <w:sz w:val="28"/>
          <w:szCs w:val="28"/>
          <w:lang w:val="uk-UA"/>
        </w:rPr>
        <w:t>0</w:t>
      </w:r>
      <w:r w:rsidR="00091A65">
        <w:rPr>
          <w:color w:val="111111"/>
          <w:sz w:val="28"/>
          <w:szCs w:val="28"/>
          <w:lang w:val="uk-UA"/>
        </w:rPr>
        <w:t>%</w:t>
      </w:r>
      <w:r w:rsidRPr="0057642C">
        <w:rPr>
          <w:color w:val="111111"/>
          <w:sz w:val="28"/>
          <w:szCs w:val="28"/>
          <w:lang w:val="uk-UA"/>
        </w:rPr>
        <w:t>.</w:t>
      </w:r>
    </w:p>
    <w:p w:rsidR="001B044D" w:rsidRPr="0057642C" w:rsidRDefault="001B044D" w:rsidP="0007329A">
      <w:pPr>
        <w:pStyle w:val="af3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color w:val="111111"/>
          <w:sz w:val="18"/>
          <w:szCs w:val="18"/>
          <w:lang w:val="uk-UA"/>
        </w:rPr>
      </w:pPr>
      <w:r w:rsidRPr="0057642C">
        <w:rPr>
          <w:color w:val="111111"/>
          <w:sz w:val="28"/>
          <w:szCs w:val="28"/>
          <w:lang w:val="uk-UA"/>
        </w:rPr>
        <w:t>− не всі учні</w:t>
      </w:r>
      <w:r>
        <w:rPr>
          <w:color w:val="111111"/>
          <w:sz w:val="28"/>
          <w:szCs w:val="28"/>
          <w:lang w:val="uk-UA"/>
        </w:rPr>
        <w:t>в працюють активно на платформі</w:t>
      </w:r>
      <w:r w:rsidRPr="0057642C">
        <w:rPr>
          <w:color w:val="111111"/>
          <w:sz w:val="28"/>
          <w:szCs w:val="28"/>
          <w:lang w:val="uk-UA"/>
        </w:rPr>
        <w:t xml:space="preserve"> дистанційного навчання. Для виправлення даної ситуації класні керівники, вчителі-</w:t>
      </w:r>
      <w:proofErr w:type="spellStart"/>
      <w:r w:rsidRPr="0057642C">
        <w:rPr>
          <w:color w:val="111111"/>
          <w:sz w:val="28"/>
          <w:szCs w:val="28"/>
          <w:lang w:val="uk-UA"/>
        </w:rPr>
        <w:t>предметники</w:t>
      </w:r>
      <w:proofErr w:type="spellEnd"/>
      <w:r w:rsidRPr="0057642C">
        <w:rPr>
          <w:color w:val="111111"/>
          <w:sz w:val="28"/>
          <w:szCs w:val="28"/>
          <w:lang w:val="uk-UA"/>
        </w:rPr>
        <w:t xml:space="preserve"> в телефонному режимі з’ясовували причини, при необхідності надавали консультації, шукали нові можливості </w:t>
      </w:r>
      <w:proofErr w:type="spellStart"/>
      <w:r w:rsidRPr="0057642C">
        <w:rPr>
          <w:color w:val="111111"/>
          <w:sz w:val="28"/>
          <w:szCs w:val="28"/>
          <w:lang w:val="uk-UA"/>
        </w:rPr>
        <w:t>зворотнього</w:t>
      </w:r>
      <w:proofErr w:type="spellEnd"/>
      <w:r w:rsidRPr="0057642C">
        <w:rPr>
          <w:color w:val="111111"/>
          <w:sz w:val="28"/>
          <w:szCs w:val="28"/>
          <w:lang w:val="uk-UA"/>
        </w:rPr>
        <w:t xml:space="preserve"> зв’язку з учнями;</w:t>
      </w:r>
    </w:p>
    <w:p w:rsidR="001B044D" w:rsidRPr="0057642C" w:rsidRDefault="001B044D" w:rsidP="0007329A">
      <w:pPr>
        <w:pStyle w:val="af3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color w:val="111111"/>
          <w:sz w:val="18"/>
          <w:szCs w:val="18"/>
          <w:lang w:val="uk-UA"/>
        </w:rPr>
      </w:pPr>
      <w:r w:rsidRPr="0057642C">
        <w:rPr>
          <w:color w:val="111111"/>
          <w:sz w:val="28"/>
          <w:szCs w:val="28"/>
          <w:lang w:val="uk-UA"/>
        </w:rPr>
        <w:t> − відсутність доступу до Інтернету у деяких учнів та контролю з боку батьків; − є група учнів, яким складно навчатися в таких умовах, що їм потрібна підтримка;</w:t>
      </w:r>
    </w:p>
    <w:p w:rsidR="001B044D" w:rsidRPr="0057642C" w:rsidRDefault="001B044D" w:rsidP="0007329A">
      <w:pPr>
        <w:pStyle w:val="af3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color w:val="111111"/>
          <w:sz w:val="18"/>
          <w:szCs w:val="18"/>
          <w:lang w:val="uk-UA"/>
        </w:rPr>
      </w:pPr>
      <w:r w:rsidRPr="0057642C">
        <w:rPr>
          <w:color w:val="111111"/>
          <w:sz w:val="28"/>
          <w:szCs w:val="28"/>
          <w:lang w:val="uk-UA"/>
        </w:rPr>
        <w:t>− уміння критично мислити, працювати з будь-якою інформацією, навички самоосвіти – виявилися не сформованими;</w:t>
      </w:r>
    </w:p>
    <w:p w:rsidR="001B044D" w:rsidRDefault="001B044D" w:rsidP="0007329A">
      <w:pPr>
        <w:pStyle w:val="af3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color w:val="111111"/>
          <w:sz w:val="18"/>
          <w:szCs w:val="18"/>
          <w:lang w:val="uk-UA"/>
        </w:rPr>
      </w:pPr>
      <w:r w:rsidRPr="0057642C">
        <w:rPr>
          <w:color w:val="111111"/>
          <w:sz w:val="28"/>
          <w:szCs w:val="28"/>
          <w:lang w:val="uk-UA"/>
        </w:rPr>
        <w:t>−важливо проаналізувати ефективність технологій, використаних під час дистанційного навчання на карантині, зокрема й для того, щоб продовжити використовувати деякі з них для змішаного навчання, електронної підтримки очних занять тощо;</w:t>
      </w:r>
    </w:p>
    <w:p w:rsidR="001B044D" w:rsidRPr="0057642C" w:rsidRDefault="001B044D" w:rsidP="0007329A">
      <w:pPr>
        <w:pStyle w:val="af3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color w:val="111111"/>
          <w:sz w:val="18"/>
          <w:szCs w:val="18"/>
          <w:lang w:val="uk-UA"/>
        </w:rPr>
      </w:pPr>
      <w:r w:rsidRPr="0057642C">
        <w:rPr>
          <w:color w:val="111111"/>
          <w:sz w:val="28"/>
          <w:szCs w:val="28"/>
          <w:lang w:val="uk-UA"/>
        </w:rPr>
        <w:t>− навчання вдома вимагає значно вищого рівня мотивації і самодисципліни;</w:t>
      </w:r>
    </w:p>
    <w:p w:rsidR="001B044D" w:rsidRPr="0057642C" w:rsidRDefault="001B044D" w:rsidP="0007329A">
      <w:pPr>
        <w:pStyle w:val="af3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color w:val="111111"/>
          <w:sz w:val="18"/>
          <w:szCs w:val="18"/>
          <w:lang w:val="uk-UA"/>
        </w:rPr>
      </w:pPr>
      <w:r w:rsidRPr="0057642C">
        <w:rPr>
          <w:color w:val="111111"/>
          <w:sz w:val="28"/>
          <w:szCs w:val="28"/>
          <w:lang w:val="uk-UA"/>
        </w:rPr>
        <w:t>− питання культури комунікації, взаємоповаги і конструктивного зворотного зв’язку загалом;</w:t>
      </w:r>
    </w:p>
    <w:p w:rsidR="001B044D" w:rsidRPr="00A10F96" w:rsidRDefault="001B044D" w:rsidP="0007329A">
      <w:pPr>
        <w:pStyle w:val="af3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color w:val="111111"/>
          <w:sz w:val="18"/>
          <w:szCs w:val="18"/>
          <w:lang w:val="uk-UA"/>
        </w:rPr>
      </w:pPr>
      <w:r w:rsidRPr="0057642C">
        <w:rPr>
          <w:color w:val="111111"/>
          <w:sz w:val="28"/>
          <w:szCs w:val="28"/>
          <w:lang w:val="uk-UA"/>
        </w:rPr>
        <w:t>− погана якість Інтерне</w:t>
      </w:r>
      <w:r>
        <w:rPr>
          <w:color w:val="111111"/>
          <w:sz w:val="28"/>
          <w:szCs w:val="28"/>
          <w:lang w:val="uk-UA"/>
        </w:rPr>
        <w:t>т та/або мобільного підключення.</w:t>
      </w:r>
    </w:p>
    <w:p w:rsidR="001B044D" w:rsidRPr="00712D31" w:rsidRDefault="001B044D" w:rsidP="000732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2D31">
        <w:rPr>
          <w:rFonts w:ascii="Times New Roman" w:hAnsi="Times New Roman" w:cs="Times New Roman"/>
          <w:sz w:val="28"/>
          <w:szCs w:val="28"/>
          <w:lang w:val="uk-UA"/>
        </w:rPr>
        <w:t>РЕКОМЕНДАЦІЇ:</w:t>
      </w:r>
    </w:p>
    <w:p w:rsidR="001B044D" w:rsidRDefault="001B044D" w:rsidP="0007329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12D31">
        <w:rPr>
          <w:rFonts w:ascii="Times New Roman" w:hAnsi="Times New Roman" w:cs="Times New Roman"/>
          <w:sz w:val="28"/>
          <w:szCs w:val="28"/>
          <w:lang w:val="uk-UA"/>
        </w:rPr>
        <w:t xml:space="preserve">1. Стан організації освітнього процесу </w:t>
      </w:r>
      <w:r>
        <w:rPr>
          <w:rFonts w:ascii="Times New Roman" w:hAnsi="Times New Roman" w:cs="Times New Roman"/>
          <w:sz w:val="28"/>
          <w:szCs w:val="28"/>
          <w:lang w:val="uk-UA"/>
        </w:rPr>
        <w:t>за технологіями дистанційного навчання</w:t>
      </w:r>
    </w:p>
    <w:p w:rsidR="001B044D" w:rsidRPr="00712D31" w:rsidRDefault="001B044D" w:rsidP="0007329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12D31">
        <w:rPr>
          <w:rFonts w:ascii="Times New Roman" w:hAnsi="Times New Roman" w:cs="Times New Roman"/>
          <w:sz w:val="28"/>
          <w:szCs w:val="28"/>
          <w:lang w:val="uk-UA"/>
        </w:rPr>
        <w:t>вважати задовільним.</w:t>
      </w:r>
    </w:p>
    <w:p w:rsidR="001B044D" w:rsidRPr="00712D31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2D31">
        <w:rPr>
          <w:rFonts w:ascii="Times New Roman" w:hAnsi="Times New Roman" w:cs="Times New Roman"/>
          <w:sz w:val="28"/>
          <w:szCs w:val="28"/>
          <w:lang w:val="uk-UA"/>
        </w:rPr>
        <w:t>2. Керівникам методичних об’єднань на чергових засіданнях детально проаналізувати</w:t>
      </w:r>
      <w:r w:rsidR="00B93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2D31">
        <w:rPr>
          <w:rFonts w:ascii="Times New Roman" w:hAnsi="Times New Roman" w:cs="Times New Roman"/>
          <w:sz w:val="28"/>
          <w:szCs w:val="28"/>
          <w:lang w:val="uk-UA"/>
        </w:rPr>
        <w:t>ефективність роботи щодо здійснення освітнього процесу за технологією дистанційного навчання.</w:t>
      </w:r>
    </w:p>
    <w:p w:rsidR="001B044D" w:rsidRPr="00712D31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2D31">
        <w:rPr>
          <w:rFonts w:ascii="Times New Roman" w:hAnsi="Times New Roman" w:cs="Times New Roman"/>
          <w:sz w:val="28"/>
          <w:szCs w:val="28"/>
          <w:lang w:val="uk-UA"/>
        </w:rPr>
        <w:t xml:space="preserve">3. Удосконалити систему </w:t>
      </w:r>
      <w:proofErr w:type="spellStart"/>
      <w:r w:rsidRPr="00712D31">
        <w:rPr>
          <w:rFonts w:ascii="Times New Roman" w:hAnsi="Times New Roman" w:cs="Times New Roman"/>
          <w:sz w:val="28"/>
          <w:szCs w:val="28"/>
          <w:lang w:val="uk-UA"/>
        </w:rPr>
        <w:t>зворотнього</w:t>
      </w:r>
      <w:proofErr w:type="spellEnd"/>
      <w:r w:rsidRPr="00712D31">
        <w:rPr>
          <w:rFonts w:ascii="Times New Roman" w:hAnsi="Times New Roman" w:cs="Times New Roman"/>
          <w:sz w:val="28"/>
          <w:szCs w:val="28"/>
          <w:lang w:val="uk-UA"/>
        </w:rPr>
        <w:t xml:space="preserve"> зв’язку між усіма учасниками освітнього процесу.</w:t>
      </w:r>
    </w:p>
    <w:p w:rsidR="001B044D" w:rsidRPr="00712D31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712D31">
        <w:rPr>
          <w:rFonts w:ascii="Times New Roman" w:hAnsi="Times New Roman" w:cs="Times New Roman"/>
          <w:sz w:val="28"/>
          <w:szCs w:val="28"/>
          <w:lang w:val="uk-UA"/>
        </w:rPr>
        <w:t>. Педагогічним працівникам продовжити напрацьовувати сучасний, інтерактивний</w:t>
      </w:r>
      <w:r w:rsidR="00B93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2D31">
        <w:rPr>
          <w:rFonts w:ascii="Times New Roman" w:hAnsi="Times New Roman" w:cs="Times New Roman"/>
          <w:sz w:val="28"/>
          <w:szCs w:val="28"/>
          <w:lang w:val="uk-UA"/>
        </w:rPr>
        <w:t>освітній контент.</w:t>
      </w:r>
    </w:p>
    <w:p w:rsidR="001B044D" w:rsidRPr="00712D31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Pr="00712D31">
        <w:rPr>
          <w:rFonts w:ascii="Times New Roman" w:hAnsi="Times New Roman" w:cs="Times New Roman"/>
          <w:sz w:val="28"/>
          <w:szCs w:val="28"/>
          <w:lang w:val="uk-UA"/>
        </w:rPr>
        <w:t>Підвищувати</w:t>
      </w:r>
      <w:r w:rsidR="00B93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2D31">
        <w:rPr>
          <w:rFonts w:ascii="Times New Roman" w:hAnsi="Times New Roman" w:cs="Times New Roman"/>
          <w:sz w:val="28"/>
          <w:szCs w:val="28"/>
          <w:lang w:val="uk-UA"/>
        </w:rPr>
        <w:t>кваліфікацію вчителів з організації дистанційного навчання та використання ІКТ</w:t>
      </w:r>
      <w:r w:rsidR="00B93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2D31">
        <w:rPr>
          <w:rFonts w:ascii="Times New Roman" w:hAnsi="Times New Roman" w:cs="Times New Roman"/>
          <w:sz w:val="28"/>
          <w:szCs w:val="28"/>
          <w:lang w:val="uk-UA"/>
        </w:rPr>
        <w:t>технологій.</w:t>
      </w:r>
    </w:p>
    <w:p w:rsidR="001B044D" w:rsidRPr="00712D31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712D3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Практичному психологу, соціальному педагогу</w:t>
      </w:r>
      <w:r w:rsidRPr="00930C7A">
        <w:rPr>
          <w:rFonts w:ascii="Times New Roman" w:hAnsi="Times New Roman" w:cs="Times New Roman"/>
          <w:sz w:val="28"/>
          <w:szCs w:val="28"/>
          <w:lang w:val="uk-UA"/>
        </w:rPr>
        <w:t>, класним керівникам посилити роботу щодо навчання вчителів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93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дітей </w:t>
      </w:r>
      <w:r w:rsidRPr="00930C7A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930C7A">
        <w:rPr>
          <w:rFonts w:ascii="Times New Roman" w:hAnsi="Times New Roman" w:cs="Times New Roman"/>
          <w:sz w:val="28"/>
          <w:szCs w:val="28"/>
          <w:lang w:val="uk-UA"/>
        </w:rPr>
        <w:t>батьків безпеці в Інтернеті. Забезпечити психологічну підтримку дітей в процесі навчання</w:t>
      </w:r>
    </w:p>
    <w:p w:rsidR="001B044D" w:rsidRPr="00712D31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712D31">
        <w:rPr>
          <w:rFonts w:ascii="Times New Roman" w:hAnsi="Times New Roman" w:cs="Times New Roman"/>
          <w:sz w:val="28"/>
          <w:szCs w:val="28"/>
          <w:lang w:val="uk-UA"/>
        </w:rPr>
        <w:t>. Навчати дітей вчитися самостійно.</w:t>
      </w:r>
    </w:p>
    <w:p w:rsidR="001B044D" w:rsidRDefault="001B044D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712D31">
        <w:rPr>
          <w:rFonts w:ascii="Times New Roman" w:hAnsi="Times New Roman" w:cs="Times New Roman"/>
          <w:sz w:val="28"/>
          <w:szCs w:val="28"/>
          <w:lang w:val="uk-UA"/>
        </w:rPr>
        <w:t>. Забезпечити психологічну підтримку дітей в процесі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77751" w:rsidRPr="00673F1F" w:rsidRDefault="00477751" w:rsidP="0047775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Результати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самооцінювання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КЗ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Лозівський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ліцей №8» у 2023/2024 навчальному році за Напрямом </w:t>
      </w:r>
      <w:r w:rsidRPr="00F017D6">
        <w:rPr>
          <w:rFonts w:ascii="Times New Roman" w:hAnsi="Times New Roman" w:cs="Times New Roman"/>
          <w:sz w:val="28"/>
          <w:szCs w:val="28"/>
          <w:lang w:val="uk-UA"/>
        </w:rPr>
        <w:t>2. Система оцінювання результатів навчання учнів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Напрямом 3. </w:t>
      </w:r>
      <w:r w:rsidRPr="00673F1F">
        <w:rPr>
          <w:rFonts w:ascii="Times New Roman" w:hAnsi="Times New Roman" w:cs="Times New Roman"/>
          <w:sz w:val="28"/>
          <w:szCs w:val="28"/>
          <w:lang w:val="uk-UA"/>
        </w:rPr>
        <w:t xml:space="preserve">Педагогічна діяльність педагогічних працівників </w:t>
      </w:r>
      <w:r w:rsidRPr="00673F1F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закладу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платформи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EvaluEd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Державної служби якості освіти.</w:t>
      </w:r>
    </w:p>
    <w:p w:rsidR="00477751" w:rsidRDefault="00477751" w:rsidP="0047775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Статистична інформація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44"/>
        <w:gridCol w:w="1843"/>
        <w:gridCol w:w="1559"/>
        <w:gridCol w:w="1525"/>
      </w:tblGrid>
      <w:tr w:rsidR="00477751" w:rsidTr="00D40796">
        <w:tc>
          <w:tcPr>
            <w:tcW w:w="4644" w:type="dxa"/>
          </w:tcPr>
          <w:p w:rsidR="00477751" w:rsidRPr="00F017D6" w:rsidRDefault="00477751" w:rsidP="00477751">
            <w:pPr>
              <w:rPr>
                <w:sz w:val="24"/>
                <w:szCs w:val="24"/>
                <w:lang w:val="uk-UA"/>
              </w:rPr>
            </w:pPr>
            <w:r w:rsidRPr="00F017D6">
              <w:rPr>
                <w:sz w:val="24"/>
                <w:szCs w:val="24"/>
                <w:lang w:val="uk-UA"/>
              </w:rPr>
              <w:t>Назва форми</w:t>
            </w:r>
          </w:p>
        </w:tc>
        <w:tc>
          <w:tcPr>
            <w:tcW w:w="1843" w:type="dxa"/>
          </w:tcPr>
          <w:p w:rsidR="00477751" w:rsidRPr="00F017D6" w:rsidRDefault="00477751" w:rsidP="00D40796">
            <w:pPr>
              <w:rPr>
                <w:sz w:val="24"/>
                <w:szCs w:val="24"/>
                <w:lang w:val="uk-UA"/>
              </w:rPr>
            </w:pPr>
            <w:r w:rsidRPr="00F017D6">
              <w:rPr>
                <w:sz w:val="24"/>
                <w:szCs w:val="24"/>
                <w:lang w:val="uk-UA"/>
              </w:rPr>
              <w:t>Завантажено</w:t>
            </w:r>
          </w:p>
        </w:tc>
        <w:tc>
          <w:tcPr>
            <w:tcW w:w="1559" w:type="dxa"/>
          </w:tcPr>
          <w:p w:rsidR="00477751" w:rsidRPr="00F017D6" w:rsidRDefault="00477751" w:rsidP="00D40796">
            <w:pPr>
              <w:rPr>
                <w:sz w:val="24"/>
                <w:szCs w:val="24"/>
                <w:lang w:val="uk-UA"/>
              </w:rPr>
            </w:pPr>
            <w:r w:rsidRPr="00F017D6">
              <w:rPr>
                <w:sz w:val="24"/>
                <w:szCs w:val="24"/>
                <w:lang w:val="uk-UA"/>
              </w:rPr>
              <w:t>Розпочато</w:t>
            </w:r>
          </w:p>
        </w:tc>
        <w:tc>
          <w:tcPr>
            <w:tcW w:w="1525" w:type="dxa"/>
          </w:tcPr>
          <w:p w:rsidR="00477751" w:rsidRPr="00F017D6" w:rsidRDefault="00477751" w:rsidP="00D40796">
            <w:pPr>
              <w:rPr>
                <w:sz w:val="24"/>
                <w:szCs w:val="24"/>
                <w:lang w:val="uk-UA"/>
              </w:rPr>
            </w:pPr>
            <w:r w:rsidRPr="00F017D6">
              <w:rPr>
                <w:sz w:val="24"/>
                <w:szCs w:val="24"/>
                <w:lang w:val="uk-UA"/>
              </w:rPr>
              <w:t>Заповнено</w:t>
            </w:r>
          </w:p>
        </w:tc>
      </w:tr>
      <w:tr w:rsidR="00477751" w:rsidTr="00D40796">
        <w:tc>
          <w:tcPr>
            <w:tcW w:w="4644" w:type="dxa"/>
            <w:vAlign w:val="center"/>
          </w:tcPr>
          <w:p w:rsidR="00477751" w:rsidRPr="00F017D6" w:rsidRDefault="00477751" w:rsidP="00D40796">
            <w:pPr>
              <w:spacing w:line="230" w:lineRule="exact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А. Напрям 2 і 3.  Спостереження за проведенням навчального заняття</w:t>
            </w:r>
          </w:p>
        </w:tc>
        <w:tc>
          <w:tcPr>
            <w:tcW w:w="1843" w:type="dxa"/>
            <w:vAlign w:val="center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60</w:t>
            </w:r>
          </w:p>
        </w:tc>
        <w:tc>
          <w:tcPr>
            <w:tcW w:w="1559" w:type="dxa"/>
            <w:vAlign w:val="center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60</w:t>
            </w:r>
          </w:p>
        </w:tc>
        <w:tc>
          <w:tcPr>
            <w:tcW w:w="1525" w:type="dxa"/>
            <w:vAlign w:val="center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60</w:t>
            </w:r>
          </w:p>
        </w:tc>
      </w:tr>
      <w:tr w:rsidR="00477751" w:rsidTr="00D40796">
        <w:tc>
          <w:tcPr>
            <w:tcW w:w="4644" w:type="dxa"/>
            <w:vAlign w:val="center"/>
          </w:tcPr>
          <w:p w:rsidR="00477751" w:rsidRPr="00F017D6" w:rsidRDefault="00477751" w:rsidP="00D40796">
            <w:pPr>
              <w:spacing w:line="230" w:lineRule="exact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А. Напрям 2 і 3. Анкета для батьків</w:t>
            </w:r>
          </w:p>
        </w:tc>
        <w:tc>
          <w:tcPr>
            <w:tcW w:w="1843" w:type="dxa"/>
            <w:vAlign w:val="center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29</w:t>
            </w:r>
          </w:p>
        </w:tc>
        <w:tc>
          <w:tcPr>
            <w:tcW w:w="1559" w:type="dxa"/>
            <w:vAlign w:val="center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29</w:t>
            </w:r>
          </w:p>
        </w:tc>
        <w:tc>
          <w:tcPr>
            <w:tcW w:w="1525" w:type="dxa"/>
            <w:vAlign w:val="center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29</w:t>
            </w:r>
          </w:p>
        </w:tc>
      </w:tr>
      <w:tr w:rsidR="00477751" w:rsidTr="00D40796">
        <w:tc>
          <w:tcPr>
            <w:tcW w:w="4644" w:type="dxa"/>
            <w:vAlign w:val="center"/>
          </w:tcPr>
          <w:p w:rsidR="00477751" w:rsidRPr="00F017D6" w:rsidRDefault="00477751" w:rsidP="00D40796">
            <w:pPr>
              <w:spacing w:line="230" w:lineRule="exact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А. Напрям 2 і 3. Анкета для педагогічних працівників</w:t>
            </w:r>
          </w:p>
        </w:tc>
        <w:tc>
          <w:tcPr>
            <w:tcW w:w="1843" w:type="dxa"/>
            <w:vAlign w:val="center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30</w:t>
            </w:r>
          </w:p>
        </w:tc>
        <w:tc>
          <w:tcPr>
            <w:tcW w:w="1559" w:type="dxa"/>
            <w:vAlign w:val="center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30</w:t>
            </w:r>
          </w:p>
        </w:tc>
        <w:tc>
          <w:tcPr>
            <w:tcW w:w="1525" w:type="dxa"/>
            <w:vAlign w:val="center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30</w:t>
            </w:r>
          </w:p>
        </w:tc>
      </w:tr>
      <w:tr w:rsidR="00477751" w:rsidTr="00D40796">
        <w:tc>
          <w:tcPr>
            <w:tcW w:w="4644" w:type="dxa"/>
            <w:vAlign w:val="center"/>
          </w:tcPr>
          <w:p w:rsidR="00477751" w:rsidRPr="00F017D6" w:rsidRDefault="00477751" w:rsidP="00D40796">
            <w:pPr>
              <w:spacing w:line="230" w:lineRule="exact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А. Напрям 2 і 3. Анкета для учня/учениці (віком 14 років і старші)</w:t>
            </w:r>
          </w:p>
        </w:tc>
        <w:tc>
          <w:tcPr>
            <w:tcW w:w="1843" w:type="dxa"/>
            <w:vAlign w:val="center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29</w:t>
            </w:r>
          </w:p>
        </w:tc>
        <w:tc>
          <w:tcPr>
            <w:tcW w:w="1559" w:type="dxa"/>
            <w:vAlign w:val="center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29</w:t>
            </w:r>
          </w:p>
        </w:tc>
        <w:tc>
          <w:tcPr>
            <w:tcW w:w="1525" w:type="dxa"/>
            <w:vAlign w:val="center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29</w:t>
            </w:r>
          </w:p>
        </w:tc>
      </w:tr>
      <w:tr w:rsidR="00477751" w:rsidTr="00D40796">
        <w:tc>
          <w:tcPr>
            <w:tcW w:w="4644" w:type="dxa"/>
            <w:vAlign w:val="center"/>
          </w:tcPr>
          <w:p w:rsidR="00477751" w:rsidRPr="00F017D6" w:rsidRDefault="00477751" w:rsidP="00D40796">
            <w:pPr>
              <w:spacing w:line="230" w:lineRule="exact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Н.2,3.Опитувальник заступника керівника/керівника ЗО, де відсутня посада заступника/завідувача філії</w:t>
            </w:r>
          </w:p>
        </w:tc>
        <w:tc>
          <w:tcPr>
            <w:tcW w:w="1843" w:type="dxa"/>
            <w:vAlign w:val="center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559" w:type="dxa"/>
            <w:vAlign w:val="center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525" w:type="dxa"/>
            <w:vAlign w:val="center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1</w:t>
            </w:r>
          </w:p>
        </w:tc>
      </w:tr>
      <w:tr w:rsidR="00477751" w:rsidTr="00D40796">
        <w:tc>
          <w:tcPr>
            <w:tcW w:w="4644" w:type="dxa"/>
            <w:vAlign w:val="center"/>
          </w:tcPr>
          <w:p w:rsidR="00477751" w:rsidRPr="00F017D6" w:rsidRDefault="00477751" w:rsidP="00D40796">
            <w:pPr>
              <w:spacing w:line="230" w:lineRule="exact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Напрям 2 і 3. Форма вивчення документації</w:t>
            </w:r>
          </w:p>
        </w:tc>
        <w:tc>
          <w:tcPr>
            <w:tcW w:w="1843" w:type="dxa"/>
            <w:vAlign w:val="center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559" w:type="dxa"/>
            <w:vAlign w:val="center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525" w:type="dxa"/>
            <w:vAlign w:val="center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  <w:lang w:val="uk-UA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  <w:lang w:val="uk-UA"/>
              </w:rPr>
              <w:t>1</w:t>
            </w:r>
          </w:p>
        </w:tc>
      </w:tr>
    </w:tbl>
    <w:p w:rsidR="00477751" w:rsidRDefault="00477751" w:rsidP="0047775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Спостереження за навчальним заняттям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77751" w:rsidTr="00D40796">
        <w:tc>
          <w:tcPr>
            <w:tcW w:w="4785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 xml:space="preserve">По </w:t>
            </w:r>
            <w:proofErr w:type="spellStart"/>
            <w:r w:rsidRPr="00F017D6">
              <w:rPr>
                <w:sz w:val="24"/>
                <w:szCs w:val="24"/>
              </w:rPr>
              <w:t>класам</w:t>
            </w:r>
            <w:proofErr w:type="spellEnd"/>
          </w:p>
        </w:tc>
        <w:tc>
          <w:tcPr>
            <w:tcW w:w="4786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proofErr w:type="spellStart"/>
            <w:r w:rsidRPr="00F017D6">
              <w:rPr>
                <w:sz w:val="24"/>
                <w:szCs w:val="24"/>
              </w:rPr>
              <w:t>Кількість</w:t>
            </w:r>
            <w:proofErr w:type="spellEnd"/>
          </w:p>
        </w:tc>
      </w:tr>
      <w:tr w:rsidR="00477751" w:rsidTr="00D40796">
        <w:tc>
          <w:tcPr>
            <w:tcW w:w="4785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1 - 4</w:t>
            </w:r>
          </w:p>
        </w:tc>
        <w:tc>
          <w:tcPr>
            <w:tcW w:w="4786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16</w:t>
            </w:r>
          </w:p>
        </w:tc>
      </w:tr>
      <w:tr w:rsidR="00477751" w:rsidTr="00D40796">
        <w:tc>
          <w:tcPr>
            <w:tcW w:w="4785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5</w:t>
            </w:r>
          </w:p>
        </w:tc>
        <w:tc>
          <w:tcPr>
            <w:tcW w:w="4786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11</w:t>
            </w:r>
          </w:p>
        </w:tc>
      </w:tr>
      <w:tr w:rsidR="00477751" w:rsidTr="00D40796">
        <w:tc>
          <w:tcPr>
            <w:tcW w:w="4785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6</w:t>
            </w:r>
          </w:p>
        </w:tc>
        <w:tc>
          <w:tcPr>
            <w:tcW w:w="4786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6</w:t>
            </w:r>
          </w:p>
        </w:tc>
      </w:tr>
      <w:tr w:rsidR="00477751" w:rsidTr="00D40796">
        <w:tc>
          <w:tcPr>
            <w:tcW w:w="4785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7</w:t>
            </w:r>
          </w:p>
        </w:tc>
        <w:tc>
          <w:tcPr>
            <w:tcW w:w="4786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6</w:t>
            </w:r>
          </w:p>
        </w:tc>
      </w:tr>
      <w:tr w:rsidR="00477751" w:rsidTr="00D40796">
        <w:tc>
          <w:tcPr>
            <w:tcW w:w="4785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8</w:t>
            </w:r>
          </w:p>
        </w:tc>
        <w:tc>
          <w:tcPr>
            <w:tcW w:w="4786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4</w:t>
            </w:r>
          </w:p>
        </w:tc>
      </w:tr>
      <w:tr w:rsidR="00477751" w:rsidTr="00D40796">
        <w:tc>
          <w:tcPr>
            <w:tcW w:w="4785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9</w:t>
            </w:r>
          </w:p>
        </w:tc>
        <w:tc>
          <w:tcPr>
            <w:tcW w:w="4786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7</w:t>
            </w:r>
          </w:p>
        </w:tc>
      </w:tr>
      <w:tr w:rsidR="00477751" w:rsidTr="00D40796">
        <w:tc>
          <w:tcPr>
            <w:tcW w:w="4785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10</w:t>
            </w:r>
          </w:p>
        </w:tc>
        <w:tc>
          <w:tcPr>
            <w:tcW w:w="4786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6</w:t>
            </w:r>
          </w:p>
        </w:tc>
      </w:tr>
      <w:tr w:rsidR="00477751" w:rsidTr="00D40796">
        <w:tc>
          <w:tcPr>
            <w:tcW w:w="4785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11</w:t>
            </w:r>
          </w:p>
        </w:tc>
        <w:tc>
          <w:tcPr>
            <w:tcW w:w="4786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4</w:t>
            </w:r>
          </w:p>
        </w:tc>
      </w:tr>
    </w:tbl>
    <w:p w:rsidR="00477751" w:rsidRDefault="00477751" w:rsidP="0047775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77751" w:rsidRPr="00F017D6" w:rsidTr="00D40796">
        <w:tc>
          <w:tcPr>
            <w:tcW w:w="4785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По предметам</w:t>
            </w:r>
          </w:p>
        </w:tc>
        <w:tc>
          <w:tcPr>
            <w:tcW w:w="4786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proofErr w:type="spellStart"/>
            <w:r w:rsidRPr="00F017D6">
              <w:rPr>
                <w:sz w:val="24"/>
                <w:szCs w:val="24"/>
              </w:rPr>
              <w:t>Кількість</w:t>
            </w:r>
            <w:proofErr w:type="spellEnd"/>
          </w:p>
        </w:tc>
      </w:tr>
      <w:tr w:rsidR="00477751" w:rsidRPr="00F017D6" w:rsidTr="00D40796">
        <w:tc>
          <w:tcPr>
            <w:tcW w:w="4785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proofErr w:type="spellStart"/>
            <w:r w:rsidRPr="00F017D6">
              <w:rPr>
                <w:sz w:val="24"/>
                <w:szCs w:val="24"/>
              </w:rPr>
              <w:t>біологія</w:t>
            </w:r>
            <w:proofErr w:type="spellEnd"/>
            <w:r w:rsidRPr="00F017D6">
              <w:rPr>
                <w:sz w:val="24"/>
                <w:szCs w:val="24"/>
              </w:rPr>
              <w:t>/</w:t>
            </w:r>
            <w:proofErr w:type="spellStart"/>
            <w:r w:rsidRPr="00F017D6">
              <w:rPr>
                <w:sz w:val="24"/>
                <w:szCs w:val="24"/>
              </w:rPr>
              <w:t>біологія</w:t>
            </w:r>
            <w:proofErr w:type="spellEnd"/>
            <w:r w:rsidRPr="00F017D6">
              <w:rPr>
                <w:sz w:val="24"/>
                <w:szCs w:val="24"/>
              </w:rPr>
              <w:t xml:space="preserve"> і </w:t>
            </w:r>
            <w:proofErr w:type="spellStart"/>
            <w:r w:rsidRPr="00F017D6">
              <w:rPr>
                <w:sz w:val="24"/>
                <w:szCs w:val="24"/>
              </w:rPr>
              <w:t>екологія</w:t>
            </w:r>
            <w:proofErr w:type="spellEnd"/>
          </w:p>
        </w:tc>
        <w:tc>
          <w:tcPr>
            <w:tcW w:w="4786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2</w:t>
            </w:r>
          </w:p>
        </w:tc>
      </w:tr>
      <w:tr w:rsidR="00477751" w:rsidRPr="00F017D6" w:rsidTr="00D40796">
        <w:tc>
          <w:tcPr>
            <w:tcW w:w="4785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proofErr w:type="spellStart"/>
            <w:r w:rsidRPr="00F017D6">
              <w:rPr>
                <w:sz w:val="24"/>
                <w:szCs w:val="24"/>
              </w:rPr>
              <w:t>географія</w:t>
            </w:r>
            <w:proofErr w:type="spellEnd"/>
          </w:p>
        </w:tc>
        <w:tc>
          <w:tcPr>
            <w:tcW w:w="4786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2</w:t>
            </w:r>
          </w:p>
        </w:tc>
      </w:tr>
      <w:tr w:rsidR="00477751" w:rsidRPr="00F017D6" w:rsidTr="00D40796">
        <w:tc>
          <w:tcPr>
            <w:tcW w:w="4785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proofErr w:type="spellStart"/>
            <w:r w:rsidRPr="00F017D6">
              <w:rPr>
                <w:sz w:val="24"/>
                <w:szCs w:val="24"/>
              </w:rPr>
              <w:t>зарубіжналітература</w:t>
            </w:r>
            <w:proofErr w:type="spellEnd"/>
          </w:p>
        </w:tc>
        <w:tc>
          <w:tcPr>
            <w:tcW w:w="4786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2</w:t>
            </w:r>
          </w:p>
        </w:tc>
      </w:tr>
      <w:tr w:rsidR="00477751" w:rsidRPr="00F017D6" w:rsidTr="00D40796">
        <w:tc>
          <w:tcPr>
            <w:tcW w:w="4785" w:type="dxa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proofErr w:type="spellStart"/>
            <w:r w:rsidRPr="00F017D6">
              <w:rPr>
                <w:rFonts w:eastAsia="Arial"/>
                <w:color w:val="000000"/>
                <w:sz w:val="24"/>
                <w:szCs w:val="24"/>
              </w:rPr>
              <w:t>іноземнімови</w:t>
            </w:r>
            <w:proofErr w:type="spellEnd"/>
          </w:p>
        </w:tc>
        <w:tc>
          <w:tcPr>
            <w:tcW w:w="4786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4</w:t>
            </w:r>
          </w:p>
        </w:tc>
      </w:tr>
      <w:tr w:rsidR="00477751" w:rsidRPr="00F017D6" w:rsidTr="00D40796">
        <w:tc>
          <w:tcPr>
            <w:tcW w:w="4785" w:type="dxa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proofErr w:type="spellStart"/>
            <w:r w:rsidRPr="00F017D6">
              <w:rPr>
                <w:rFonts w:eastAsia="Arial"/>
                <w:color w:val="000000"/>
                <w:sz w:val="24"/>
                <w:szCs w:val="24"/>
              </w:rPr>
              <w:t>інформатика</w:t>
            </w:r>
            <w:proofErr w:type="spellEnd"/>
          </w:p>
        </w:tc>
        <w:tc>
          <w:tcPr>
            <w:tcW w:w="4786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4</w:t>
            </w:r>
          </w:p>
        </w:tc>
      </w:tr>
      <w:tr w:rsidR="00477751" w:rsidRPr="00F017D6" w:rsidTr="00D40796">
        <w:tc>
          <w:tcPr>
            <w:tcW w:w="4785" w:type="dxa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proofErr w:type="spellStart"/>
            <w:r w:rsidRPr="00F017D6">
              <w:rPr>
                <w:rFonts w:eastAsia="Arial"/>
                <w:color w:val="000000"/>
                <w:sz w:val="24"/>
                <w:szCs w:val="24"/>
              </w:rPr>
              <w:t>інше</w:t>
            </w:r>
            <w:proofErr w:type="spellEnd"/>
          </w:p>
        </w:tc>
        <w:tc>
          <w:tcPr>
            <w:tcW w:w="4786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9</w:t>
            </w:r>
          </w:p>
        </w:tc>
      </w:tr>
      <w:tr w:rsidR="00477751" w:rsidRPr="00F017D6" w:rsidTr="00D40796">
        <w:tc>
          <w:tcPr>
            <w:tcW w:w="4785" w:type="dxa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proofErr w:type="spellStart"/>
            <w:r w:rsidRPr="00F017D6">
              <w:rPr>
                <w:rFonts w:eastAsia="Arial"/>
                <w:color w:val="000000"/>
                <w:sz w:val="24"/>
                <w:szCs w:val="24"/>
              </w:rPr>
              <w:t>історія</w:t>
            </w:r>
            <w:proofErr w:type="spellEnd"/>
          </w:p>
        </w:tc>
        <w:tc>
          <w:tcPr>
            <w:tcW w:w="4786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3</w:t>
            </w:r>
          </w:p>
        </w:tc>
      </w:tr>
      <w:tr w:rsidR="00477751" w:rsidRPr="00F017D6" w:rsidTr="00D40796">
        <w:tc>
          <w:tcPr>
            <w:tcW w:w="4785" w:type="dxa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F017D6">
              <w:rPr>
                <w:rFonts w:eastAsia="Arial"/>
                <w:color w:val="000000"/>
                <w:sz w:val="24"/>
                <w:szCs w:val="24"/>
              </w:rPr>
              <w:t>математика/алгебра/</w:t>
            </w:r>
            <w:proofErr w:type="spellStart"/>
            <w:r w:rsidRPr="00F017D6">
              <w:rPr>
                <w:rFonts w:eastAsia="Arial"/>
                <w:color w:val="000000"/>
                <w:sz w:val="24"/>
                <w:szCs w:val="24"/>
              </w:rPr>
              <w:t>геометрія</w:t>
            </w:r>
            <w:proofErr w:type="spellEnd"/>
          </w:p>
        </w:tc>
        <w:tc>
          <w:tcPr>
            <w:tcW w:w="4786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9</w:t>
            </w:r>
          </w:p>
        </w:tc>
      </w:tr>
      <w:tr w:rsidR="00477751" w:rsidRPr="00F017D6" w:rsidTr="00D40796">
        <w:tc>
          <w:tcPr>
            <w:tcW w:w="4785" w:type="dxa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proofErr w:type="spellStart"/>
            <w:r w:rsidRPr="00F017D6">
              <w:rPr>
                <w:rFonts w:eastAsia="Arial"/>
                <w:color w:val="000000"/>
                <w:sz w:val="24"/>
                <w:szCs w:val="24"/>
              </w:rPr>
              <w:t>мистецтво</w:t>
            </w:r>
            <w:proofErr w:type="spellEnd"/>
          </w:p>
        </w:tc>
        <w:tc>
          <w:tcPr>
            <w:tcW w:w="4786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2</w:t>
            </w:r>
          </w:p>
        </w:tc>
      </w:tr>
      <w:tr w:rsidR="00477751" w:rsidRPr="00F017D6" w:rsidTr="00D40796">
        <w:tc>
          <w:tcPr>
            <w:tcW w:w="4785" w:type="dxa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proofErr w:type="spellStart"/>
            <w:r w:rsidRPr="00F017D6">
              <w:rPr>
                <w:rFonts w:eastAsia="Arial"/>
                <w:color w:val="000000"/>
                <w:sz w:val="24"/>
                <w:szCs w:val="24"/>
              </w:rPr>
              <w:t>правознавство</w:t>
            </w:r>
            <w:proofErr w:type="spellEnd"/>
          </w:p>
        </w:tc>
        <w:tc>
          <w:tcPr>
            <w:tcW w:w="4786" w:type="dxa"/>
          </w:tcPr>
          <w:p w:rsidR="00477751" w:rsidRPr="00F017D6" w:rsidRDefault="00477751" w:rsidP="00D40796">
            <w:pPr>
              <w:jc w:val="center"/>
              <w:rPr>
                <w:sz w:val="24"/>
                <w:szCs w:val="24"/>
              </w:rPr>
            </w:pPr>
            <w:r w:rsidRPr="00F017D6">
              <w:rPr>
                <w:sz w:val="24"/>
                <w:szCs w:val="24"/>
              </w:rPr>
              <w:t>1</w:t>
            </w:r>
          </w:p>
        </w:tc>
      </w:tr>
      <w:tr w:rsidR="00477751" w:rsidRPr="00F017D6" w:rsidTr="00D40796">
        <w:tc>
          <w:tcPr>
            <w:tcW w:w="4785" w:type="dxa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proofErr w:type="spellStart"/>
            <w:r w:rsidRPr="00F017D6">
              <w:rPr>
                <w:rFonts w:eastAsia="Arial"/>
                <w:color w:val="000000"/>
                <w:sz w:val="24"/>
                <w:szCs w:val="24"/>
              </w:rPr>
              <w:t>трудовенавчання</w:t>
            </w:r>
            <w:proofErr w:type="spellEnd"/>
            <w:r w:rsidRPr="00F017D6">
              <w:rPr>
                <w:rFonts w:eastAsia="Arial"/>
                <w:color w:val="000000"/>
                <w:sz w:val="24"/>
                <w:szCs w:val="24"/>
              </w:rPr>
              <w:t>/</w:t>
            </w:r>
            <w:proofErr w:type="spellStart"/>
            <w:r w:rsidRPr="00F017D6">
              <w:rPr>
                <w:rFonts w:eastAsia="Arial"/>
                <w:color w:val="000000"/>
                <w:sz w:val="24"/>
                <w:szCs w:val="24"/>
              </w:rPr>
              <w:t>технології</w:t>
            </w:r>
            <w:proofErr w:type="spellEnd"/>
          </w:p>
        </w:tc>
        <w:tc>
          <w:tcPr>
            <w:tcW w:w="4786" w:type="dxa"/>
          </w:tcPr>
          <w:p w:rsidR="00477751" w:rsidRPr="00262A15" w:rsidRDefault="00477751" w:rsidP="00D40796">
            <w:pPr>
              <w:jc w:val="center"/>
              <w:rPr>
                <w:sz w:val="24"/>
                <w:szCs w:val="24"/>
              </w:rPr>
            </w:pPr>
            <w:r w:rsidRPr="00262A15">
              <w:rPr>
                <w:sz w:val="24"/>
                <w:szCs w:val="24"/>
              </w:rPr>
              <w:t>3</w:t>
            </w:r>
          </w:p>
        </w:tc>
      </w:tr>
      <w:tr w:rsidR="00477751" w:rsidRPr="00F017D6" w:rsidTr="00D40796">
        <w:tc>
          <w:tcPr>
            <w:tcW w:w="4785" w:type="dxa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proofErr w:type="spellStart"/>
            <w:r w:rsidRPr="00F017D6">
              <w:rPr>
                <w:rFonts w:eastAsia="Arial"/>
                <w:color w:val="000000"/>
                <w:sz w:val="24"/>
                <w:szCs w:val="24"/>
              </w:rPr>
              <w:t>українськамова</w:t>
            </w:r>
            <w:proofErr w:type="spellEnd"/>
            <w:r w:rsidRPr="00F017D6">
              <w:rPr>
                <w:rFonts w:eastAsia="Arial"/>
                <w:color w:val="000000"/>
                <w:sz w:val="24"/>
                <w:szCs w:val="24"/>
              </w:rPr>
              <w:t xml:space="preserve"> та </w:t>
            </w:r>
            <w:proofErr w:type="spellStart"/>
            <w:r w:rsidRPr="00F017D6">
              <w:rPr>
                <w:rFonts w:eastAsia="Arial"/>
                <w:color w:val="000000"/>
                <w:sz w:val="24"/>
                <w:szCs w:val="24"/>
              </w:rPr>
              <w:t>література</w:t>
            </w:r>
            <w:proofErr w:type="spellEnd"/>
          </w:p>
        </w:tc>
        <w:tc>
          <w:tcPr>
            <w:tcW w:w="4786" w:type="dxa"/>
          </w:tcPr>
          <w:p w:rsidR="00477751" w:rsidRPr="00262A15" w:rsidRDefault="00477751" w:rsidP="00D40796">
            <w:pPr>
              <w:jc w:val="center"/>
              <w:rPr>
                <w:sz w:val="24"/>
                <w:szCs w:val="24"/>
              </w:rPr>
            </w:pPr>
            <w:r w:rsidRPr="00262A15">
              <w:rPr>
                <w:sz w:val="24"/>
                <w:szCs w:val="24"/>
              </w:rPr>
              <w:t>12</w:t>
            </w:r>
          </w:p>
        </w:tc>
      </w:tr>
      <w:tr w:rsidR="00477751" w:rsidRPr="00F017D6" w:rsidTr="00D40796">
        <w:tc>
          <w:tcPr>
            <w:tcW w:w="4785" w:type="dxa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proofErr w:type="spellStart"/>
            <w:r w:rsidRPr="00F017D6">
              <w:rPr>
                <w:rFonts w:eastAsia="Arial"/>
                <w:color w:val="000000"/>
                <w:sz w:val="24"/>
                <w:szCs w:val="24"/>
              </w:rPr>
              <w:t>фізика</w:t>
            </w:r>
            <w:proofErr w:type="spellEnd"/>
            <w:r w:rsidRPr="00F017D6">
              <w:rPr>
                <w:rFonts w:eastAsia="Arial"/>
                <w:color w:val="000000"/>
                <w:sz w:val="24"/>
                <w:szCs w:val="24"/>
              </w:rPr>
              <w:t>/</w:t>
            </w:r>
            <w:proofErr w:type="spellStart"/>
            <w:r w:rsidRPr="00F017D6">
              <w:rPr>
                <w:rFonts w:eastAsia="Arial"/>
                <w:color w:val="000000"/>
                <w:sz w:val="24"/>
                <w:szCs w:val="24"/>
              </w:rPr>
              <w:t>астрономія</w:t>
            </w:r>
            <w:proofErr w:type="spellEnd"/>
            <w:r w:rsidRPr="00F017D6">
              <w:rPr>
                <w:rFonts w:eastAsia="Arial"/>
                <w:color w:val="000000"/>
                <w:sz w:val="24"/>
                <w:szCs w:val="24"/>
              </w:rPr>
              <w:t>/</w:t>
            </w:r>
            <w:proofErr w:type="spellStart"/>
            <w:r w:rsidRPr="00F017D6">
              <w:rPr>
                <w:rFonts w:eastAsia="Arial"/>
                <w:color w:val="000000"/>
                <w:sz w:val="24"/>
                <w:szCs w:val="24"/>
              </w:rPr>
              <w:t>фізика</w:t>
            </w:r>
            <w:proofErr w:type="spellEnd"/>
            <w:r w:rsidRPr="00F017D6">
              <w:rPr>
                <w:rFonts w:eastAsia="Arial"/>
                <w:color w:val="000000"/>
                <w:sz w:val="24"/>
                <w:szCs w:val="24"/>
              </w:rPr>
              <w:t xml:space="preserve"> і </w:t>
            </w:r>
            <w:proofErr w:type="spellStart"/>
            <w:r w:rsidRPr="00F017D6">
              <w:rPr>
                <w:rFonts w:eastAsia="Arial"/>
                <w:color w:val="000000"/>
                <w:sz w:val="24"/>
                <w:szCs w:val="24"/>
              </w:rPr>
              <w:t>астрономія</w:t>
            </w:r>
            <w:proofErr w:type="spellEnd"/>
          </w:p>
        </w:tc>
        <w:tc>
          <w:tcPr>
            <w:tcW w:w="4786" w:type="dxa"/>
          </w:tcPr>
          <w:p w:rsidR="00477751" w:rsidRPr="00262A15" w:rsidRDefault="00477751" w:rsidP="00D40796">
            <w:pPr>
              <w:jc w:val="center"/>
              <w:rPr>
                <w:sz w:val="24"/>
                <w:szCs w:val="24"/>
              </w:rPr>
            </w:pPr>
            <w:r w:rsidRPr="00262A15">
              <w:rPr>
                <w:sz w:val="24"/>
                <w:szCs w:val="24"/>
              </w:rPr>
              <w:t>2</w:t>
            </w:r>
          </w:p>
        </w:tc>
      </w:tr>
      <w:tr w:rsidR="00477751" w:rsidRPr="00F017D6" w:rsidTr="00D40796">
        <w:tc>
          <w:tcPr>
            <w:tcW w:w="4785" w:type="dxa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proofErr w:type="spellStart"/>
            <w:r w:rsidRPr="00F017D6">
              <w:rPr>
                <w:rFonts w:eastAsia="Arial"/>
                <w:color w:val="000000"/>
                <w:sz w:val="24"/>
                <w:szCs w:val="24"/>
              </w:rPr>
              <w:t>фізична</w:t>
            </w:r>
            <w:proofErr w:type="spellEnd"/>
            <w:r w:rsidRPr="00F017D6">
              <w:rPr>
                <w:rFonts w:eastAsia="Arial"/>
                <w:color w:val="000000"/>
                <w:sz w:val="24"/>
                <w:szCs w:val="24"/>
              </w:rPr>
              <w:t xml:space="preserve"> культура</w:t>
            </w:r>
          </w:p>
        </w:tc>
        <w:tc>
          <w:tcPr>
            <w:tcW w:w="4786" w:type="dxa"/>
          </w:tcPr>
          <w:p w:rsidR="00477751" w:rsidRPr="00262A15" w:rsidRDefault="00477751" w:rsidP="00D40796">
            <w:pPr>
              <w:jc w:val="center"/>
              <w:rPr>
                <w:sz w:val="24"/>
                <w:szCs w:val="24"/>
              </w:rPr>
            </w:pPr>
            <w:r w:rsidRPr="00262A15">
              <w:rPr>
                <w:sz w:val="24"/>
                <w:szCs w:val="24"/>
              </w:rPr>
              <w:t>3</w:t>
            </w:r>
          </w:p>
        </w:tc>
      </w:tr>
      <w:tr w:rsidR="00477751" w:rsidRPr="00F017D6" w:rsidTr="00D40796">
        <w:tc>
          <w:tcPr>
            <w:tcW w:w="4785" w:type="dxa"/>
          </w:tcPr>
          <w:p w:rsidR="00477751" w:rsidRPr="00F017D6" w:rsidRDefault="00477751" w:rsidP="00D40796">
            <w:pPr>
              <w:spacing w:line="230" w:lineRule="exact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proofErr w:type="spellStart"/>
            <w:r w:rsidRPr="00F017D6">
              <w:rPr>
                <w:rFonts w:eastAsia="Arial"/>
                <w:color w:val="000000"/>
                <w:sz w:val="24"/>
                <w:szCs w:val="24"/>
              </w:rPr>
              <w:t>хімія</w:t>
            </w:r>
            <w:proofErr w:type="spellEnd"/>
          </w:p>
        </w:tc>
        <w:tc>
          <w:tcPr>
            <w:tcW w:w="4786" w:type="dxa"/>
          </w:tcPr>
          <w:p w:rsidR="00477751" w:rsidRPr="00262A15" w:rsidRDefault="00477751" w:rsidP="00D40796">
            <w:pPr>
              <w:jc w:val="center"/>
              <w:rPr>
                <w:sz w:val="24"/>
                <w:szCs w:val="24"/>
              </w:rPr>
            </w:pPr>
            <w:r w:rsidRPr="00262A15">
              <w:rPr>
                <w:sz w:val="24"/>
                <w:szCs w:val="24"/>
              </w:rPr>
              <w:t>2</w:t>
            </w:r>
          </w:p>
        </w:tc>
      </w:tr>
    </w:tbl>
    <w:p w:rsidR="00477751" w:rsidRDefault="00477751" w:rsidP="00477751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5076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5"/>
        <w:gridCol w:w="2457"/>
        <w:gridCol w:w="2456"/>
        <w:gridCol w:w="2457"/>
      </w:tblGrid>
      <w:tr w:rsidR="00477751" w:rsidTr="00D40796">
        <w:trPr>
          <w:trHeight w:hRule="exact" w:val="283"/>
        </w:trPr>
        <w:tc>
          <w:tcPr>
            <w:tcW w:w="95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4684AF"/>
            <w:tcMar>
              <w:left w:w="40" w:type="dxa"/>
            </w:tcMar>
            <w:vAlign w:val="center"/>
          </w:tcPr>
          <w:p w:rsidR="00477751" w:rsidRDefault="00477751" w:rsidP="00D40796">
            <w:pPr>
              <w:spacing w:after="0" w:line="230" w:lineRule="exact"/>
              <w:jc w:val="center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Шкала </w:t>
            </w:r>
            <w:proofErr w:type="spellStart"/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визначеннярівняякостіосвітньоїдіяльності</w:t>
            </w:r>
            <w:proofErr w:type="spellEnd"/>
          </w:p>
        </w:tc>
      </w:tr>
      <w:tr w:rsidR="00477751" w:rsidTr="00D40796">
        <w:trPr>
          <w:trHeight w:hRule="exact" w:val="345"/>
        </w:trPr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left w:w="40" w:type="dxa"/>
              <w:right w:w="40" w:type="dxa"/>
            </w:tcMar>
            <w:vAlign w:val="center"/>
          </w:tcPr>
          <w:p w:rsidR="00477751" w:rsidRDefault="00477751" w:rsidP="00D40796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1,0 − 1,65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left w:w="40" w:type="dxa"/>
              <w:right w:w="40" w:type="dxa"/>
            </w:tcMar>
            <w:vAlign w:val="center"/>
          </w:tcPr>
          <w:p w:rsidR="00477751" w:rsidRDefault="00477751" w:rsidP="00D40796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1,66 − 2,65 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left w:w="40" w:type="dxa"/>
              <w:right w:w="40" w:type="dxa"/>
            </w:tcMar>
            <w:vAlign w:val="center"/>
          </w:tcPr>
          <w:p w:rsidR="00477751" w:rsidRDefault="00477751" w:rsidP="00D40796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2,66 − 3,59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center"/>
          </w:tcPr>
          <w:p w:rsidR="00477751" w:rsidRDefault="00477751" w:rsidP="00D40796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3,60 − 4,0</w:t>
            </w:r>
          </w:p>
        </w:tc>
      </w:tr>
      <w:tr w:rsidR="00477751" w:rsidTr="00D40796">
        <w:trPr>
          <w:trHeight w:hRule="exact" w:val="803"/>
        </w:trPr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Default="00477751" w:rsidP="00D40796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низькийрівень</w:t>
            </w:r>
            <w:proofErr w:type="spellEnd"/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Default="00477751" w:rsidP="00D40796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рівень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щовимагаєпокращення</w:t>
            </w:r>
            <w:proofErr w:type="spellEnd"/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Default="00477751" w:rsidP="00D40796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достатній</w:t>
            </w:r>
            <w:proofErr w:type="spellEnd"/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7751" w:rsidRDefault="00477751" w:rsidP="00D40796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високий</w:t>
            </w:r>
            <w:proofErr w:type="spellEnd"/>
          </w:p>
        </w:tc>
      </w:tr>
    </w:tbl>
    <w:p w:rsidR="00477751" w:rsidRDefault="00477751" w:rsidP="00477751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5071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3"/>
        <w:gridCol w:w="1606"/>
        <w:gridCol w:w="1314"/>
        <w:gridCol w:w="1313"/>
        <w:gridCol w:w="1314"/>
        <w:gridCol w:w="1314"/>
      </w:tblGrid>
      <w:tr w:rsidR="00477751" w:rsidTr="00D40796">
        <w:trPr>
          <w:trHeight w:hRule="exact" w:val="821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684AF"/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230" w:lineRule="exact"/>
              <w:rPr>
                <w:rFonts w:ascii="Times New Roman" w:eastAsia="Arial" w:hAnsi="Times New Roman" w:cs="Times New Roman"/>
                <w:color w:val="FFFFFF"/>
                <w:sz w:val="24"/>
                <w:szCs w:val="24"/>
              </w:rPr>
            </w:pPr>
            <w:r w:rsidRPr="00262A15">
              <w:rPr>
                <w:rFonts w:ascii="Times New Roman" w:eastAsia="Arial" w:hAnsi="Times New Roman" w:cs="Times New Roman"/>
                <w:color w:val="FFFFFF"/>
                <w:sz w:val="24"/>
                <w:szCs w:val="24"/>
              </w:rPr>
              <w:t xml:space="preserve">НАПРЯМ 2. Система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FFFFFF"/>
                <w:sz w:val="24"/>
                <w:szCs w:val="24"/>
              </w:rPr>
              <w:t>оцінюваннярезультатівнавчанняучнів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230" w:lineRule="exact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Рівень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(число)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230" w:lineRule="exact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Високий</w:t>
            </w:r>
            <w:proofErr w:type="spellEnd"/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230" w:lineRule="exact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Достатній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7751" w:rsidRPr="00262A15" w:rsidRDefault="00477751" w:rsidP="00D40796">
            <w:pPr>
              <w:spacing w:after="0" w:line="230" w:lineRule="exact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7751" w:rsidRPr="00262A15" w:rsidRDefault="00477751" w:rsidP="00D40796">
            <w:pPr>
              <w:spacing w:after="0" w:line="230" w:lineRule="exact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Низький</w:t>
            </w:r>
            <w:proofErr w:type="spellEnd"/>
          </w:p>
        </w:tc>
      </w:tr>
      <w:tr w:rsidR="00477751" w:rsidTr="00477751">
        <w:trPr>
          <w:trHeight w:val="1952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230" w:lineRule="exact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Вимога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2.1.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Наявністьсистемиоцінюваннярезультатівнавчанняучнів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, яка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забезпечуєсправедливе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неупереджене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об'єктивне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та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доброчеснеоцінювання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230" w:lineRule="exact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3,87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0EA8"/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751" w:rsidTr="00477751">
        <w:trPr>
          <w:trHeight w:val="1839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230" w:lineRule="exact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Вимога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2.2.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Систематичневідстеженнярезультатівнавчання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кожного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учня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та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наданняйому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(за потреби)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підтримки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освітньомупроцесі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230" w:lineRule="exact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3,433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tcMar>
              <w:left w:w="40" w:type="dxa"/>
              <w:right w:w="40" w:type="dxa"/>
            </w:tcMar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751" w:rsidTr="00477751">
        <w:trPr>
          <w:trHeight w:val="2075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230" w:lineRule="exact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Вимога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2.3.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Спрямованістьсистемиоцінюваннярезультатівнавчанняучнів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на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формування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учніввідповідальності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за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результатисвогонавчання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здатності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до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самооцінювання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230" w:lineRule="exact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2,847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tcMar>
              <w:left w:w="40" w:type="dxa"/>
              <w:right w:w="40" w:type="dxa"/>
            </w:tcMar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7751" w:rsidRDefault="00477751" w:rsidP="00477751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5072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3"/>
        <w:gridCol w:w="1607"/>
        <w:gridCol w:w="1313"/>
        <w:gridCol w:w="1314"/>
        <w:gridCol w:w="1314"/>
        <w:gridCol w:w="1314"/>
      </w:tblGrid>
      <w:tr w:rsidR="00477751" w:rsidTr="00D40796">
        <w:trPr>
          <w:trHeight w:hRule="exact" w:val="1153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684AF"/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230" w:lineRule="exact"/>
              <w:rPr>
                <w:rFonts w:ascii="Times New Roman" w:eastAsia="Arial" w:hAnsi="Times New Roman" w:cs="Times New Roman"/>
                <w:color w:val="FFFFFF"/>
                <w:sz w:val="24"/>
                <w:szCs w:val="24"/>
              </w:rPr>
            </w:pPr>
            <w:r w:rsidRPr="00262A15">
              <w:rPr>
                <w:rFonts w:ascii="Times New Roman" w:eastAsia="Arial" w:hAnsi="Times New Roman" w:cs="Times New Roman"/>
                <w:color w:val="FFFFFF"/>
                <w:sz w:val="24"/>
                <w:szCs w:val="24"/>
              </w:rPr>
              <w:t xml:space="preserve">НАПРЯМ 3.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FFFFFF"/>
                <w:sz w:val="24"/>
                <w:szCs w:val="24"/>
              </w:rPr>
              <w:t>Педагогічнадіяльністьпедагогічнихпрацівників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FFFFFF"/>
                <w:sz w:val="24"/>
                <w:szCs w:val="24"/>
              </w:rPr>
              <w:t xml:space="preserve"> закладу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FFFFFF"/>
                <w:sz w:val="24"/>
                <w:szCs w:val="24"/>
              </w:rPr>
              <w:t>освіти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230" w:lineRule="exact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Рівень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(число)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230" w:lineRule="exact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Високий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230" w:lineRule="exact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Достатній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7751" w:rsidRPr="00262A15" w:rsidRDefault="00477751" w:rsidP="00D40796">
            <w:pPr>
              <w:spacing w:after="0" w:line="230" w:lineRule="exact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ВП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7751" w:rsidRPr="00262A15" w:rsidRDefault="00477751" w:rsidP="00D40796">
            <w:pPr>
              <w:spacing w:after="0" w:line="230" w:lineRule="exact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Низький</w:t>
            </w:r>
            <w:proofErr w:type="spellEnd"/>
          </w:p>
        </w:tc>
      </w:tr>
      <w:tr w:rsidR="00477751" w:rsidTr="00477751">
        <w:trPr>
          <w:trHeight w:hRule="exact" w:val="2403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230" w:lineRule="exact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Вимога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3.1.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Ефективністьплануванняпедагогічнимипрацівникамисвоєїдіяльності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, використаннясучаснихосвітніхпідходівдоорганізаціїосвітньогопроцесу з метою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формуванняключових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компетентностей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учнів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230" w:lineRule="exact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3,444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tcMar>
              <w:left w:w="40" w:type="dxa"/>
              <w:right w:w="40" w:type="dxa"/>
            </w:tcMar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751" w:rsidTr="00477751">
        <w:trPr>
          <w:trHeight w:hRule="exact" w:val="1572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230" w:lineRule="exact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Вимога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3.2.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Постійнепідвищенняпрофесійногорівня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і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педагогічноїмайстерностіпедагогічнихпрацівників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230" w:lineRule="exact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3,667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0EA8"/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751" w:rsidTr="00477751">
        <w:trPr>
          <w:trHeight w:hRule="exact" w:val="1159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230" w:lineRule="exact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Вимога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3.3.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Налагодженняспівпраці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з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учнями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їх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батьками,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працівниками</w:t>
            </w:r>
            <w:proofErr w:type="spellEnd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закладу </w:t>
            </w:r>
            <w:proofErr w:type="spellStart"/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освіти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230" w:lineRule="exact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262A1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3,394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FF"/>
            <w:tcMar>
              <w:left w:w="40" w:type="dxa"/>
              <w:right w:w="40" w:type="dxa"/>
            </w:tcMar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77751" w:rsidRPr="00262A15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751" w:rsidTr="00477751">
        <w:trPr>
          <w:trHeight w:hRule="exact" w:val="1219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0D43CA" w:rsidRDefault="00477751" w:rsidP="00D40796">
            <w:pPr>
              <w:spacing w:after="0" w:line="230" w:lineRule="exact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D43C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lastRenderedPageBreak/>
              <w:t>Вимога</w:t>
            </w:r>
            <w:proofErr w:type="spellEnd"/>
            <w:r w:rsidRPr="000D43C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3.4. </w:t>
            </w:r>
            <w:proofErr w:type="spellStart"/>
            <w:r w:rsidRPr="000D43C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Організаціяпедагогічноїдіяльності</w:t>
            </w:r>
            <w:proofErr w:type="spellEnd"/>
            <w:r w:rsidRPr="000D43C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на засадах </w:t>
            </w:r>
            <w:proofErr w:type="spellStart"/>
            <w:r w:rsidRPr="000D43C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академічноїдоброчесності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477751" w:rsidRPr="000D43CA" w:rsidRDefault="00477751" w:rsidP="00D40796">
            <w:pPr>
              <w:spacing w:after="0" w:line="230" w:lineRule="exact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0D43CA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0EA8"/>
            <w:tcMar>
              <w:left w:w="40" w:type="dxa"/>
              <w:right w:w="40" w:type="dxa"/>
            </w:tcMar>
            <w:vAlign w:val="center"/>
          </w:tcPr>
          <w:p w:rsidR="00477751" w:rsidRPr="000D43CA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:rsidR="00477751" w:rsidRPr="000D43CA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7751" w:rsidRPr="000D43CA" w:rsidRDefault="00477751" w:rsidP="00D40796">
            <w:pPr>
              <w:spacing w:after="0" w:line="1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7751" w:rsidRDefault="00477751" w:rsidP="00D40796">
            <w:pPr>
              <w:spacing w:after="0" w:line="1" w:lineRule="auto"/>
              <w:rPr>
                <w:sz w:val="2"/>
              </w:rPr>
            </w:pPr>
          </w:p>
        </w:tc>
      </w:tr>
    </w:tbl>
    <w:p w:rsidR="00590F27" w:rsidRPr="00C43E74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2023/2024 навчальному році КЗ «Лозівський ліцей №8» брав участь у регіональному освітньому </w:t>
      </w:r>
      <w:r w:rsidRPr="00BB4B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B4B54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Pr="00BB4B54">
        <w:rPr>
          <w:rFonts w:ascii="Times New Roman" w:hAnsi="Times New Roman" w:cs="Times New Roman"/>
          <w:sz w:val="28"/>
          <w:szCs w:val="28"/>
          <w:lang w:val="uk-UA"/>
        </w:rPr>
        <w:t xml:space="preserve"> «Моніторинг </w:t>
      </w:r>
      <w:proofErr w:type="spellStart"/>
      <w:r w:rsidRPr="00BB4B54">
        <w:rPr>
          <w:rFonts w:ascii="Times New Roman" w:hAnsi="Times New Roman" w:cs="Times New Roman"/>
          <w:sz w:val="28"/>
          <w:szCs w:val="28"/>
          <w:lang w:val="uk-UA"/>
        </w:rPr>
        <w:t>навчальнихвтрат</w:t>
      </w:r>
      <w:proofErr w:type="spellEnd"/>
      <w:r w:rsidRPr="00BB4B54">
        <w:rPr>
          <w:rFonts w:ascii="Times New Roman" w:hAnsi="Times New Roman" w:cs="Times New Roman"/>
          <w:sz w:val="28"/>
          <w:szCs w:val="28"/>
          <w:lang w:val="uk-UA"/>
        </w:rPr>
        <w:t xml:space="preserve"> і розривів у системі загальної середньої освіти Харківської області»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C43E74">
        <w:rPr>
          <w:rFonts w:ascii="Times New Roman" w:hAnsi="Times New Roman" w:cs="Times New Roman"/>
          <w:sz w:val="28"/>
          <w:szCs w:val="28"/>
          <w:lang w:val="uk-UA"/>
        </w:rPr>
        <w:t>регіонального</w:t>
      </w:r>
    </w:p>
    <w:p w:rsidR="00590F27" w:rsidRDefault="00590F27" w:rsidP="00590F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моніторингу готовності учнів 11 класів до вступних </w:t>
      </w:r>
      <w:r w:rsidRPr="00C43E74">
        <w:rPr>
          <w:rFonts w:ascii="Times New Roman" w:hAnsi="Times New Roman" w:cs="Times New Roman"/>
          <w:sz w:val="28"/>
          <w:szCs w:val="28"/>
          <w:lang w:val="uk-UA"/>
        </w:rPr>
        <w:t>випробувань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B4B54">
        <w:rPr>
          <w:rFonts w:ascii="Times New Roman" w:hAnsi="Times New Roman" w:cs="Times New Roman"/>
          <w:sz w:val="28"/>
          <w:szCs w:val="28"/>
          <w:lang w:val="uk-UA"/>
        </w:rPr>
        <w:t xml:space="preserve"> межах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4B54">
        <w:rPr>
          <w:rFonts w:ascii="Times New Roman" w:hAnsi="Times New Roman" w:cs="Times New Roman"/>
          <w:sz w:val="28"/>
          <w:szCs w:val="28"/>
          <w:lang w:val="uk-UA"/>
        </w:rPr>
        <w:t xml:space="preserve">«Моніторинг </w:t>
      </w:r>
      <w:proofErr w:type="spellStart"/>
      <w:r w:rsidRPr="00BB4B54">
        <w:rPr>
          <w:rFonts w:ascii="Times New Roman" w:hAnsi="Times New Roman" w:cs="Times New Roman"/>
          <w:sz w:val="28"/>
          <w:szCs w:val="28"/>
          <w:lang w:val="uk-UA"/>
        </w:rPr>
        <w:t>навчальнихвтрат</w:t>
      </w:r>
      <w:proofErr w:type="spellEnd"/>
      <w:r w:rsidRPr="00BB4B54">
        <w:rPr>
          <w:rFonts w:ascii="Times New Roman" w:hAnsi="Times New Roman" w:cs="Times New Roman"/>
          <w:sz w:val="28"/>
          <w:szCs w:val="28"/>
          <w:lang w:val="uk-UA"/>
        </w:rPr>
        <w:t xml:space="preserve"> і розривів у системі загальної середньої освіти Харківської </w:t>
      </w:r>
      <w:proofErr w:type="spellStart"/>
      <w:r w:rsidRPr="00BB4B54">
        <w:rPr>
          <w:rFonts w:ascii="Times New Roman" w:hAnsi="Times New Roman" w:cs="Times New Roman"/>
          <w:sz w:val="28"/>
          <w:szCs w:val="28"/>
          <w:lang w:val="uk-UA"/>
        </w:rPr>
        <w:t>області»</w:t>
      </w:r>
      <w:r>
        <w:rPr>
          <w:rFonts w:ascii="Times New Roman" w:hAnsi="Times New Roman" w:cs="Times New Roman"/>
          <w:sz w:val="28"/>
          <w:szCs w:val="28"/>
          <w:lang w:val="uk-UA"/>
        </w:rPr>
        <w:t>проводилося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розвитку ключових </w:t>
      </w:r>
      <w:r w:rsidRPr="00BB4B54">
        <w:rPr>
          <w:rFonts w:ascii="Times New Roman" w:hAnsi="Times New Roman" w:cs="Times New Roman"/>
          <w:sz w:val="28"/>
          <w:szCs w:val="28"/>
          <w:lang w:val="uk-UA"/>
        </w:rPr>
        <w:t>компетентностей учнів у базовій школі з 13 по 23 лютого 2024 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читання, математики та природничих наук. Разом з тим </w:t>
      </w:r>
      <w:r w:rsidRPr="00BB4B54">
        <w:rPr>
          <w:rFonts w:ascii="Times New Roman" w:hAnsi="Times New Roman" w:cs="Times New Roman"/>
          <w:sz w:val="28"/>
          <w:szCs w:val="28"/>
          <w:lang w:val="uk-UA"/>
        </w:rPr>
        <w:t>проходило анкетув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ання учнів 9 класів та вчителів </w:t>
      </w:r>
      <w:r w:rsidRPr="00BB4B54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української мови та літератури,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математики, біології, географії, фізики, хімії, </w:t>
      </w:r>
      <w:r w:rsidRPr="00BB4B54">
        <w:rPr>
          <w:rFonts w:ascii="Times New Roman" w:hAnsi="Times New Roman" w:cs="Times New Roman"/>
          <w:sz w:val="28"/>
          <w:szCs w:val="28"/>
          <w:lang w:val="uk-UA"/>
        </w:rPr>
        <w:t>які їх навчають.</w:t>
      </w: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Розподіл учасників тестування </w:t>
      </w:r>
      <w:r w:rsidRPr="00C20937">
        <w:rPr>
          <w:rFonts w:ascii="Times New Roman" w:hAnsi="Times New Roman" w:cs="Times New Roman"/>
          <w:sz w:val="28"/>
          <w:szCs w:val="28"/>
          <w:lang w:val="uk-UA"/>
        </w:rPr>
        <w:t>за статтю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26"/>
        <w:gridCol w:w="1678"/>
        <w:gridCol w:w="1526"/>
        <w:gridCol w:w="1586"/>
        <w:gridCol w:w="1526"/>
        <w:gridCol w:w="1586"/>
      </w:tblGrid>
      <w:tr w:rsidR="00590F27" w:rsidTr="00D40796">
        <w:tc>
          <w:tcPr>
            <w:tcW w:w="1737" w:type="dxa"/>
            <w:vMerge w:val="restart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Напрям</w:t>
            </w:r>
          </w:p>
        </w:tc>
        <w:tc>
          <w:tcPr>
            <w:tcW w:w="1737" w:type="dxa"/>
            <w:vMerge w:val="restart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Кількість учасників</w:t>
            </w:r>
          </w:p>
        </w:tc>
        <w:tc>
          <w:tcPr>
            <w:tcW w:w="3474" w:type="dxa"/>
            <w:gridSpan w:val="2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Хлопці</w:t>
            </w:r>
          </w:p>
        </w:tc>
        <w:tc>
          <w:tcPr>
            <w:tcW w:w="3474" w:type="dxa"/>
            <w:gridSpan w:val="2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Дівчата</w:t>
            </w:r>
          </w:p>
        </w:tc>
      </w:tr>
      <w:tr w:rsidR="00590F27" w:rsidTr="00D40796">
        <w:tc>
          <w:tcPr>
            <w:tcW w:w="1737" w:type="dxa"/>
            <w:vMerge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737" w:type="dxa"/>
            <w:vMerge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к-ть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%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к-ть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%</w:t>
            </w:r>
          </w:p>
        </w:tc>
      </w:tr>
      <w:tr w:rsidR="00590F27" w:rsidTr="00D40796"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Читання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39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46,15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53,85</w:t>
            </w:r>
          </w:p>
        </w:tc>
      </w:tr>
      <w:tr w:rsidR="00590F27" w:rsidTr="00D40796"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39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46,15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53,85</w:t>
            </w:r>
          </w:p>
        </w:tc>
      </w:tr>
      <w:tr w:rsidR="00590F27" w:rsidTr="00D40796"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Природничі науки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39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46,15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53,85</w:t>
            </w:r>
          </w:p>
        </w:tc>
      </w:tr>
    </w:tbl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 порівняння з показниками по області</w:t>
      </w:r>
    </w:p>
    <w:p w:rsidR="00590F27" w:rsidRDefault="00590F27" w:rsidP="00590F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191250" cy="2486025"/>
            <wp:effectExtent l="19050" t="0" r="0" b="0"/>
            <wp:docPr id="4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D608A">
        <w:rPr>
          <w:rFonts w:ascii="Times New Roman" w:hAnsi="Times New Roman" w:cs="Times New Roman"/>
          <w:sz w:val="28"/>
          <w:szCs w:val="28"/>
          <w:lang w:val="uk-UA"/>
        </w:rPr>
        <w:t>Резул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ьтати тестування учнів 9 класів </w:t>
      </w:r>
      <w:r w:rsidRPr="00BD608A">
        <w:rPr>
          <w:rFonts w:ascii="Times New Roman" w:hAnsi="Times New Roman" w:cs="Times New Roman"/>
          <w:sz w:val="28"/>
          <w:szCs w:val="28"/>
          <w:lang w:val="uk-UA"/>
        </w:rPr>
        <w:t>з читання</w:t>
      </w:r>
    </w:p>
    <w:p w:rsidR="00590F27" w:rsidRDefault="00590F27" w:rsidP="00590F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43625" cy="2971800"/>
            <wp:effectExtent l="0" t="0" r="0" b="0"/>
            <wp:docPr id="4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Середній бал за результатом тестування 6,41 (середній бал по області 6,54, по місту Харкову – 6,89, селище, місто в області – 6,37, сільська місцевість – 5,96).</w:t>
      </w: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375B">
        <w:rPr>
          <w:rFonts w:ascii="Times New Roman" w:hAnsi="Times New Roman" w:cs="Times New Roman"/>
          <w:sz w:val="28"/>
          <w:szCs w:val="28"/>
          <w:lang w:val="uk-UA"/>
        </w:rPr>
        <w:t>Завдан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ня, які виконують учні 9 класів </w:t>
      </w:r>
      <w:r w:rsidRPr="0048375B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уроках української літератури </w:t>
      </w:r>
      <w:r w:rsidRPr="0048375B">
        <w:rPr>
          <w:rFonts w:ascii="Times New Roman" w:hAnsi="Times New Roman" w:cs="Times New Roman"/>
          <w:sz w:val="28"/>
          <w:szCs w:val="28"/>
          <w:lang w:val="uk-UA"/>
        </w:rPr>
        <w:t>(за результатами анкетування учнів)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90F27" w:rsidRDefault="00590F27" w:rsidP="00590F2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438900" cy="5524500"/>
            <wp:effectExtent l="19050" t="0" r="0" b="0"/>
            <wp:docPr id="4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90F27" w:rsidRDefault="00590F27" w:rsidP="00590F27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0A09">
        <w:rPr>
          <w:rFonts w:ascii="Times New Roman" w:hAnsi="Times New Roman" w:cs="Times New Roman"/>
          <w:sz w:val="28"/>
          <w:szCs w:val="28"/>
          <w:lang w:val="uk-UA"/>
        </w:rPr>
        <w:t>Резул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ьтати тестування учнів 9 класів </w:t>
      </w:r>
      <w:r w:rsidRPr="00960A09">
        <w:rPr>
          <w:rFonts w:ascii="Times New Roman" w:hAnsi="Times New Roman" w:cs="Times New Roman"/>
          <w:sz w:val="28"/>
          <w:szCs w:val="28"/>
          <w:lang w:val="uk-UA"/>
        </w:rPr>
        <w:t>з математики</w:t>
      </w:r>
    </w:p>
    <w:p w:rsidR="00590F27" w:rsidRDefault="00590F27" w:rsidP="00590F2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3600" cy="2971800"/>
            <wp:effectExtent l="19050" t="0" r="0" b="0"/>
            <wp:docPr id="4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590F27" w:rsidRDefault="00590F27" w:rsidP="00590F27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Середній бал за результатом тестування 7,42 (середній бал по області 6,54, по місту Харкову – 8,56, селище, місто в області – 7,38, сільська місцевість – 7,52).</w:t>
      </w:r>
    </w:p>
    <w:p w:rsidR="00590F27" w:rsidRDefault="00590F27" w:rsidP="00590F27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1D33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Робот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з учнями на уроках математики </w:t>
      </w:r>
      <w:r w:rsidRPr="00AF1D33">
        <w:rPr>
          <w:rFonts w:ascii="Times New Roman" w:hAnsi="Times New Roman" w:cs="Times New Roman"/>
          <w:sz w:val="28"/>
          <w:szCs w:val="28"/>
          <w:lang w:val="uk-UA"/>
        </w:rPr>
        <w:t>(за результатами анкетування учнів)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90F27" w:rsidRDefault="00590F27" w:rsidP="00590F27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467475" cy="4981575"/>
            <wp:effectExtent l="19050" t="0" r="0" b="0"/>
            <wp:docPr id="5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590F27" w:rsidRDefault="00590F27" w:rsidP="00590F27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4C9B">
        <w:rPr>
          <w:rFonts w:ascii="Times New Roman" w:hAnsi="Times New Roman" w:cs="Times New Roman"/>
          <w:sz w:val="28"/>
          <w:szCs w:val="28"/>
          <w:lang w:val="uk-UA"/>
        </w:rPr>
        <w:t>Резул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ьтати тестування учнів 9 класів </w:t>
      </w:r>
      <w:r w:rsidRPr="000E4C9B">
        <w:rPr>
          <w:rFonts w:ascii="Times New Roman" w:hAnsi="Times New Roman" w:cs="Times New Roman"/>
          <w:sz w:val="28"/>
          <w:szCs w:val="28"/>
          <w:lang w:val="uk-UA"/>
        </w:rPr>
        <w:t>з природничих дисциплін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90F27" w:rsidRDefault="00590F27" w:rsidP="00590F27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05500" cy="2971800"/>
            <wp:effectExtent l="19050" t="0" r="0" b="0"/>
            <wp:docPr id="5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590F27" w:rsidRDefault="00590F27" w:rsidP="00590F27">
      <w:pPr>
        <w:spacing w:after="0" w:line="240" w:lineRule="auto"/>
        <w:ind w:left="-567" w:firstLine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left="-567" w:firstLine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left="-567" w:firstLine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1D33">
        <w:rPr>
          <w:rFonts w:ascii="Times New Roman" w:hAnsi="Times New Roman" w:cs="Times New Roman"/>
          <w:sz w:val="28"/>
          <w:szCs w:val="28"/>
          <w:lang w:val="uk-UA"/>
        </w:rPr>
        <w:t>Робот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з учнями на уроках природничих дисциплін </w:t>
      </w:r>
      <w:r w:rsidRPr="00AF1D33">
        <w:rPr>
          <w:rFonts w:ascii="Times New Roman" w:hAnsi="Times New Roman" w:cs="Times New Roman"/>
          <w:sz w:val="28"/>
          <w:szCs w:val="28"/>
          <w:lang w:val="uk-UA"/>
        </w:rPr>
        <w:t>(за результатами анкетування учнів)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90F27" w:rsidRDefault="00590F27" w:rsidP="00590F2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480810" cy="4605249"/>
            <wp:effectExtent l="19050" t="0" r="0" b="0"/>
            <wp:docPr id="5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590F27" w:rsidRDefault="00590F27" w:rsidP="00590F2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480810" cy="4605020"/>
            <wp:effectExtent l="19050" t="0" r="0" b="0"/>
            <wp:docPr id="5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590F27" w:rsidRPr="00132644" w:rsidRDefault="00590F27" w:rsidP="00590F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644">
        <w:rPr>
          <w:rFonts w:ascii="Times New Roman" w:hAnsi="Times New Roman" w:cs="Times New Roman"/>
          <w:sz w:val="28"/>
          <w:szCs w:val="28"/>
          <w:lang w:val="uk-UA"/>
        </w:rPr>
        <w:t>Висновки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0F27" w:rsidRPr="00132644" w:rsidRDefault="00590F27" w:rsidP="00590F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644">
        <w:rPr>
          <w:rFonts w:ascii="Times New Roman" w:hAnsi="Times New Roman" w:cs="Times New Roman"/>
          <w:sz w:val="28"/>
          <w:szCs w:val="28"/>
          <w:lang w:val="uk-UA"/>
        </w:rPr>
        <w:t>Найбільш складними для учнів 9 класів виявилися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завдання з читання – на оцінку </w:t>
      </w:r>
      <w:r w:rsidRPr="00132644">
        <w:rPr>
          <w:rFonts w:ascii="Times New Roman" w:hAnsi="Times New Roman" w:cs="Times New Roman"/>
          <w:sz w:val="28"/>
          <w:szCs w:val="28"/>
          <w:lang w:val="uk-UA"/>
        </w:rPr>
        <w:t>якості та достовірності інформації, з матема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тики – на формулювання ситуацій </w:t>
      </w:r>
      <w:r w:rsidRPr="00132644">
        <w:rPr>
          <w:rFonts w:ascii="Times New Roman" w:hAnsi="Times New Roman" w:cs="Times New Roman"/>
          <w:sz w:val="28"/>
          <w:szCs w:val="28"/>
          <w:lang w:val="uk-UA"/>
        </w:rPr>
        <w:t>математично, з природничих дисциплін – на оцін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ювання та розроблення наукового </w:t>
      </w:r>
      <w:r w:rsidRPr="00132644">
        <w:rPr>
          <w:rFonts w:ascii="Times New Roman" w:hAnsi="Times New Roman" w:cs="Times New Roman"/>
          <w:sz w:val="28"/>
          <w:szCs w:val="28"/>
          <w:lang w:val="uk-UA"/>
        </w:rPr>
        <w:t>дослідження. Саме цим завданням в освітньому процесі приділяється менше уваги.</w:t>
      </w:r>
    </w:p>
    <w:p w:rsidR="00590F27" w:rsidRPr="00132644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644">
        <w:rPr>
          <w:rFonts w:ascii="Times New Roman" w:hAnsi="Times New Roman" w:cs="Times New Roman"/>
          <w:sz w:val="28"/>
          <w:szCs w:val="28"/>
          <w:lang w:val="uk-UA"/>
        </w:rPr>
        <w:t>Кращі результати тестування за всіма напряма</w:t>
      </w:r>
      <w:r>
        <w:rPr>
          <w:rFonts w:ascii="Times New Roman" w:hAnsi="Times New Roman" w:cs="Times New Roman"/>
          <w:sz w:val="28"/>
          <w:szCs w:val="28"/>
          <w:lang w:val="uk-UA"/>
        </w:rPr>
        <w:t>ми показали дівчата, ніж хлопці</w:t>
      </w:r>
      <w:r w:rsidRPr="0013264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0F27" w:rsidRPr="00132644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644">
        <w:rPr>
          <w:rFonts w:ascii="Times New Roman" w:hAnsi="Times New Roman" w:cs="Times New Roman"/>
          <w:sz w:val="28"/>
          <w:szCs w:val="28"/>
          <w:lang w:val="uk-UA"/>
        </w:rPr>
        <w:t xml:space="preserve">На результати тестування учнів 9 класів вплинули наявність у них особистого </w:t>
      </w:r>
      <w:proofErr w:type="spellStart"/>
      <w:r w:rsidRPr="00132644">
        <w:rPr>
          <w:rFonts w:ascii="Times New Roman" w:hAnsi="Times New Roman" w:cs="Times New Roman"/>
          <w:sz w:val="28"/>
          <w:szCs w:val="28"/>
          <w:lang w:val="uk-UA"/>
        </w:rPr>
        <w:t>просторудля</w:t>
      </w:r>
      <w:proofErr w:type="spellEnd"/>
      <w:r w:rsidRPr="00132644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дистанційного навчання,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рівень освіти, який </w:t>
      </w:r>
      <w:r w:rsidRPr="00132644">
        <w:rPr>
          <w:rFonts w:ascii="Times New Roman" w:hAnsi="Times New Roman" w:cs="Times New Roman"/>
          <w:sz w:val="28"/>
          <w:szCs w:val="28"/>
          <w:lang w:val="uk-UA"/>
        </w:rPr>
        <w:t>вони планують здобути, та володіння ІТ-нави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чками, зокрема уміння знаходити </w:t>
      </w:r>
      <w:r w:rsidRPr="00132644">
        <w:rPr>
          <w:rFonts w:ascii="Times New Roman" w:hAnsi="Times New Roman" w:cs="Times New Roman"/>
          <w:sz w:val="28"/>
          <w:szCs w:val="28"/>
          <w:lang w:val="uk-UA"/>
        </w:rPr>
        <w:t>необхідну інформацію в інтернеті.</w:t>
      </w: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644">
        <w:rPr>
          <w:rFonts w:ascii="Times New Roman" w:hAnsi="Times New Roman" w:cs="Times New Roman"/>
          <w:sz w:val="28"/>
          <w:szCs w:val="28"/>
          <w:lang w:val="uk-UA"/>
        </w:rPr>
        <w:t>Найкращі результати тестування мають учні, які планують здобути освітні ступені</w:t>
      </w:r>
      <w:r w:rsidR="00B93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2644">
        <w:rPr>
          <w:rFonts w:ascii="Times New Roman" w:hAnsi="Times New Roman" w:cs="Times New Roman"/>
          <w:sz w:val="28"/>
          <w:szCs w:val="28"/>
          <w:lang w:val="uk-UA"/>
        </w:rPr>
        <w:t>магістра та бакалавра, найнижчі – дев’ятикласни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ки, які планують здобути базову </w:t>
      </w:r>
      <w:r w:rsidRPr="00132644">
        <w:rPr>
          <w:rFonts w:ascii="Times New Roman" w:hAnsi="Times New Roman" w:cs="Times New Roman"/>
          <w:sz w:val="28"/>
          <w:szCs w:val="28"/>
          <w:lang w:val="uk-UA"/>
        </w:rPr>
        <w:t>середню освіту.</w:t>
      </w:r>
    </w:p>
    <w:p w:rsidR="00590F27" w:rsidRPr="00132644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644">
        <w:rPr>
          <w:rFonts w:ascii="Times New Roman" w:hAnsi="Times New Roman" w:cs="Times New Roman"/>
          <w:sz w:val="28"/>
          <w:szCs w:val="28"/>
          <w:lang w:val="uk-UA"/>
        </w:rPr>
        <w:t>Напрями викорис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тання результатів регіонального </w:t>
      </w:r>
      <w:r w:rsidRPr="00132644">
        <w:rPr>
          <w:rFonts w:ascii="Times New Roman" w:hAnsi="Times New Roman" w:cs="Times New Roman"/>
          <w:sz w:val="28"/>
          <w:szCs w:val="28"/>
          <w:lang w:val="uk-UA"/>
        </w:rPr>
        <w:t xml:space="preserve">моніторингу в </w:t>
      </w:r>
      <w:r>
        <w:rPr>
          <w:rFonts w:ascii="Times New Roman" w:hAnsi="Times New Roman" w:cs="Times New Roman"/>
          <w:sz w:val="28"/>
          <w:szCs w:val="28"/>
          <w:lang w:val="uk-UA"/>
        </w:rPr>
        <w:t>закладі:</w:t>
      </w:r>
    </w:p>
    <w:p w:rsidR="00590F27" w:rsidRPr="00132644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644">
        <w:rPr>
          <w:rFonts w:ascii="Times New Roman" w:hAnsi="Times New Roman" w:cs="Times New Roman"/>
          <w:sz w:val="28"/>
          <w:szCs w:val="28"/>
          <w:lang w:val="uk-UA"/>
        </w:rPr>
        <w:t>1. Порівняння результатів тестування учнів 9 класів у ЗЗСО з показниками по області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0F27" w:rsidRPr="00132644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644">
        <w:rPr>
          <w:rFonts w:ascii="Times New Roman" w:hAnsi="Times New Roman" w:cs="Times New Roman"/>
          <w:sz w:val="28"/>
          <w:szCs w:val="28"/>
          <w:lang w:val="uk-UA"/>
        </w:rPr>
        <w:t>2. Аналіз розв'язання завдань, що спричинили найбільші труднощі для учнів 9 класів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уроках відповідних предметів.</w:t>
      </w:r>
    </w:p>
    <w:p w:rsidR="00590F27" w:rsidRPr="00132644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132644">
        <w:rPr>
          <w:rFonts w:ascii="Times New Roman" w:hAnsi="Times New Roman" w:cs="Times New Roman"/>
          <w:sz w:val="28"/>
          <w:szCs w:val="28"/>
          <w:lang w:val="uk-UA"/>
        </w:rPr>
        <w:t>. Виявлення розривів за підсумками аналізу результа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тів тестування учнів 9 класів у </w:t>
      </w:r>
      <w:r w:rsidRPr="00132644">
        <w:rPr>
          <w:rFonts w:ascii="Times New Roman" w:hAnsi="Times New Roman" w:cs="Times New Roman"/>
          <w:sz w:val="28"/>
          <w:szCs w:val="28"/>
          <w:lang w:val="uk-UA"/>
        </w:rPr>
        <w:t xml:space="preserve">різних розрізах (за статтю, наявністю у них особистого простору для </w:t>
      </w:r>
      <w:r w:rsidRPr="00132644">
        <w:rPr>
          <w:rFonts w:ascii="Times New Roman" w:hAnsi="Times New Roman" w:cs="Times New Roman"/>
          <w:sz w:val="28"/>
          <w:szCs w:val="28"/>
          <w:lang w:val="uk-UA"/>
        </w:rPr>
        <w:lastRenderedPageBreak/>
        <w:t>дистанційного</w:t>
      </w:r>
      <w:r w:rsidR="00B93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r w:rsidRPr="00132644">
        <w:rPr>
          <w:rFonts w:ascii="Times New Roman" w:hAnsi="Times New Roman" w:cs="Times New Roman"/>
          <w:sz w:val="28"/>
          <w:szCs w:val="28"/>
          <w:lang w:val="uk-UA"/>
        </w:rPr>
        <w:t>, рівнем освіти, який вони планують</w:t>
      </w:r>
      <w:r w:rsidR="00B93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2644">
        <w:rPr>
          <w:rFonts w:ascii="Times New Roman" w:hAnsi="Times New Roman" w:cs="Times New Roman"/>
          <w:sz w:val="28"/>
          <w:szCs w:val="28"/>
          <w:lang w:val="uk-UA"/>
        </w:rPr>
        <w:t>здобути, та володіння ІТ-навичками)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0F27" w:rsidRPr="00132644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132644">
        <w:rPr>
          <w:rFonts w:ascii="Times New Roman" w:hAnsi="Times New Roman" w:cs="Times New Roman"/>
          <w:sz w:val="28"/>
          <w:szCs w:val="28"/>
          <w:lang w:val="uk-UA"/>
        </w:rPr>
        <w:t>. Організація індивідуальної роботи з учнями відповід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 до рівня сформованості у них </w:t>
      </w:r>
      <w:r w:rsidRPr="00132644">
        <w:rPr>
          <w:rFonts w:ascii="Times New Roman" w:hAnsi="Times New Roman" w:cs="Times New Roman"/>
          <w:sz w:val="28"/>
          <w:szCs w:val="28"/>
          <w:lang w:val="uk-UA"/>
        </w:rPr>
        <w:t>уміння читати з розумінням, математичної компетентності та компетентності в галузі</w:t>
      </w:r>
      <w:r w:rsidR="00B93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2644">
        <w:rPr>
          <w:rFonts w:ascii="Times New Roman" w:hAnsi="Times New Roman" w:cs="Times New Roman"/>
          <w:sz w:val="28"/>
          <w:szCs w:val="28"/>
          <w:lang w:val="uk-UA"/>
        </w:rPr>
        <w:t>природничих наук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644">
        <w:rPr>
          <w:rFonts w:ascii="Times New Roman" w:hAnsi="Times New Roman" w:cs="Times New Roman"/>
          <w:sz w:val="28"/>
          <w:szCs w:val="28"/>
          <w:lang w:val="uk-UA"/>
        </w:rPr>
        <w:t>5. З'ясування факторів, що вплинули на результати тестування учнів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0F27" w:rsidRPr="00132644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644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регіонального освітнього проєкту «Моніторинг навчальних втрат і розривів у системі загальної середньої освіти Харківської області» у березні 2024 року Центром моніторингу якості освіти проведено регіональне моніторингове дослідження готовності учнів 11 класів до вступних випробувань, у якому взяли участь 3 </w:t>
      </w:r>
      <w:r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132644">
        <w:rPr>
          <w:rFonts w:ascii="Times New Roman" w:hAnsi="Times New Roman" w:cs="Times New Roman"/>
          <w:sz w:val="28"/>
          <w:szCs w:val="28"/>
          <w:lang w:val="uk-UA"/>
        </w:rPr>
        <w:t>одинадцятикласників</w:t>
      </w:r>
      <w:r>
        <w:rPr>
          <w:rFonts w:ascii="Times New Roman" w:hAnsi="Times New Roman" w:cs="Times New Roman"/>
          <w:sz w:val="28"/>
          <w:szCs w:val="28"/>
          <w:lang w:val="uk-UA"/>
        </w:rPr>
        <w:t>КЗ «Лозівський ліцей №8»</w:t>
      </w:r>
      <w:r w:rsidRPr="0013264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0F27" w:rsidRPr="00132644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644">
        <w:rPr>
          <w:rFonts w:ascii="Times New Roman" w:hAnsi="Times New Roman" w:cs="Times New Roman"/>
          <w:sz w:val="28"/>
          <w:szCs w:val="28"/>
          <w:lang w:val="uk-UA"/>
        </w:rPr>
        <w:t>У межах дослідження з 05 по 14 березня 2024 року здійснено тестування учнів 11 класів з української мови, математики, історії України за завданнями, що за структурою та змістом були аналогічні до НМТ.</w:t>
      </w: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2644">
        <w:rPr>
          <w:rFonts w:ascii="Times New Roman" w:hAnsi="Times New Roman" w:cs="Times New Roman"/>
          <w:sz w:val="28"/>
          <w:szCs w:val="28"/>
          <w:lang w:val="uk-UA"/>
        </w:rPr>
        <w:t>Результати тестування узагальнено та проаналізовано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Розподіл учасників тестування </w:t>
      </w:r>
      <w:r w:rsidRPr="00C20937">
        <w:rPr>
          <w:rFonts w:ascii="Times New Roman" w:hAnsi="Times New Roman" w:cs="Times New Roman"/>
          <w:sz w:val="28"/>
          <w:szCs w:val="28"/>
          <w:lang w:val="uk-UA"/>
        </w:rPr>
        <w:t>за статтю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25"/>
        <w:gridCol w:w="1678"/>
        <w:gridCol w:w="1528"/>
        <w:gridCol w:w="1587"/>
        <w:gridCol w:w="1523"/>
        <w:gridCol w:w="1587"/>
      </w:tblGrid>
      <w:tr w:rsidR="00590F27" w:rsidTr="00D40796">
        <w:tc>
          <w:tcPr>
            <w:tcW w:w="1737" w:type="dxa"/>
            <w:vMerge w:val="restart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Напрям</w:t>
            </w:r>
          </w:p>
        </w:tc>
        <w:tc>
          <w:tcPr>
            <w:tcW w:w="1737" w:type="dxa"/>
            <w:vMerge w:val="restart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Кількість учасників</w:t>
            </w:r>
          </w:p>
        </w:tc>
        <w:tc>
          <w:tcPr>
            <w:tcW w:w="3474" w:type="dxa"/>
            <w:gridSpan w:val="2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Хлопці</w:t>
            </w:r>
          </w:p>
        </w:tc>
        <w:tc>
          <w:tcPr>
            <w:tcW w:w="3474" w:type="dxa"/>
            <w:gridSpan w:val="2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Дівчата</w:t>
            </w:r>
          </w:p>
        </w:tc>
      </w:tr>
      <w:tr w:rsidR="00590F27" w:rsidTr="00D40796">
        <w:tc>
          <w:tcPr>
            <w:tcW w:w="1737" w:type="dxa"/>
            <w:vMerge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737" w:type="dxa"/>
            <w:vMerge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к-ть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%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к-ть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%</w:t>
            </w:r>
          </w:p>
        </w:tc>
      </w:tr>
      <w:tr w:rsidR="00590F27" w:rsidTr="00D40796"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Українська мова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70,83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29,17</w:t>
            </w:r>
          </w:p>
        </w:tc>
      </w:tr>
      <w:tr w:rsidR="00590F27" w:rsidTr="00D40796"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69,57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30,43</w:t>
            </w:r>
          </w:p>
        </w:tc>
      </w:tr>
      <w:tr w:rsidR="00590F27" w:rsidTr="00D40796"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Історія України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72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737" w:type="dxa"/>
          </w:tcPr>
          <w:p w:rsidR="00590F27" w:rsidRDefault="00590F27" w:rsidP="00D40796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</w:t>
            </w:r>
          </w:p>
        </w:tc>
      </w:tr>
    </w:tbl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7732">
        <w:rPr>
          <w:rFonts w:ascii="Times New Roman" w:hAnsi="Times New Roman" w:cs="Times New Roman"/>
          <w:sz w:val="28"/>
          <w:szCs w:val="28"/>
          <w:lang w:val="uk-UA"/>
        </w:rPr>
        <w:t>Резуль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тати тестування учнів 11 класів </w:t>
      </w:r>
      <w:r w:rsidRPr="00A67732">
        <w:rPr>
          <w:rFonts w:ascii="Times New Roman" w:hAnsi="Times New Roman" w:cs="Times New Roman"/>
          <w:sz w:val="28"/>
          <w:szCs w:val="28"/>
          <w:lang w:val="uk-UA"/>
        </w:rPr>
        <w:t>з української мови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Середній бал учня КЗ «Лозівський ліцей №8» становить з української мови 152 б.</w:t>
      </w: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477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096000" cy="3200400"/>
            <wp:effectExtent l="19050" t="0" r="0" b="0"/>
            <wp:docPr id="54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477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19800" cy="3200400"/>
            <wp:effectExtent l="19050" t="0" r="0" b="0"/>
            <wp:docPr id="5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42E9">
        <w:rPr>
          <w:rFonts w:ascii="Times New Roman" w:hAnsi="Times New Roman" w:cs="Times New Roman"/>
          <w:sz w:val="28"/>
          <w:szCs w:val="28"/>
          <w:lang w:val="uk-UA"/>
        </w:rPr>
        <w:t>Резуль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тати тестування учнів 11 класів </w:t>
      </w:r>
      <w:r w:rsidRPr="007442E9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proofErr w:type="spellStart"/>
      <w:r w:rsidRPr="007442E9">
        <w:rPr>
          <w:rFonts w:ascii="Times New Roman" w:hAnsi="Times New Roman" w:cs="Times New Roman"/>
          <w:sz w:val="28"/>
          <w:szCs w:val="28"/>
          <w:lang w:val="uk-UA"/>
        </w:rPr>
        <w:t>математики</w:t>
      </w:r>
      <w:r>
        <w:rPr>
          <w:rFonts w:ascii="Times New Roman" w:hAnsi="Times New Roman" w:cs="Times New Roman"/>
          <w:sz w:val="28"/>
          <w:szCs w:val="28"/>
          <w:lang w:val="uk-UA"/>
        </w:rPr>
        <w:t>.Середній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бал учня КЗ «Лозівський ліцей №8» становить з математики 142 б.</w:t>
      </w: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477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143625" cy="3200400"/>
            <wp:effectExtent l="19050" t="0" r="0" b="0"/>
            <wp:docPr id="56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477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10275" cy="3200400"/>
            <wp:effectExtent l="19050" t="0" r="0" b="0"/>
            <wp:docPr id="5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42E9">
        <w:rPr>
          <w:rFonts w:ascii="Times New Roman" w:hAnsi="Times New Roman" w:cs="Times New Roman"/>
          <w:sz w:val="28"/>
          <w:szCs w:val="28"/>
          <w:lang w:val="uk-UA"/>
        </w:rPr>
        <w:t>Резуль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тати тестування учнів 11 класів </w:t>
      </w:r>
      <w:r w:rsidRPr="007442E9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sz w:val="28"/>
          <w:szCs w:val="28"/>
          <w:lang w:val="uk-UA"/>
        </w:rPr>
        <w:t>історії України.</w:t>
      </w: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Середній бал учня КЗ «Лозівський ліцей №8» становить з історії України 154,5б.</w:t>
      </w:r>
    </w:p>
    <w:p w:rsidR="00590F27" w:rsidRDefault="00590F27" w:rsidP="00477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010275" cy="3200400"/>
            <wp:effectExtent l="19050" t="0" r="0" b="0"/>
            <wp:docPr id="58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F27" w:rsidRDefault="00590F27" w:rsidP="00477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96000" cy="3200400"/>
            <wp:effectExtent l="19050" t="0" r="0" b="0"/>
            <wp:docPr id="59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590F27" w:rsidRPr="00271BCC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1BCC">
        <w:rPr>
          <w:rFonts w:ascii="Times New Roman" w:hAnsi="Times New Roman" w:cs="Times New Roman"/>
          <w:sz w:val="28"/>
          <w:szCs w:val="28"/>
          <w:lang w:val="uk-UA"/>
        </w:rPr>
        <w:t>Висновки</w:t>
      </w:r>
    </w:p>
    <w:p w:rsidR="00590F27" w:rsidRPr="00271BCC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1BCC">
        <w:rPr>
          <w:rFonts w:ascii="Times New Roman" w:hAnsi="Times New Roman" w:cs="Times New Roman"/>
          <w:sz w:val="28"/>
          <w:szCs w:val="28"/>
          <w:lang w:val="uk-UA"/>
        </w:rPr>
        <w:t>Найбільш складними для учнів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11 класів виявилися завдання з </w:t>
      </w:r>
      <w:r w:rsidRPr="00271BCC">
        <w:rPr>
          <w:rFonts w:ascii="Times New Roman" w:hAnsi="Times New Roman" w:cs="Times New Roman"/>
          <w:sz w:val="28"/>
          <w:szCs w:val="28"/>
          <w:lang w:val="uk-UA"/>
        </w:rPr>
        <w:t>української мови – із синтаксису на 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зпізнавання простого речення зі </w:t>
      </w:r>
      <w:r w:rsidRPr="00271BCC">
        <w:rPr>
          <w:rFonts w:ascii="Times New Roman" w:hAnsi="Times New Roman" w:cs="Times New Roman"/>
          <w:sz w:val="28"/>
          <w:szCs w:val="28"/>
          <w:lang w:val="uk-UA"/>
        </w:rPr>
        <w:t>вставними конструкціями, уміння 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онструювати складні речення, що </w:t>
      </w:r>
      <w:r w:rsidRPr="00271BCC">
        <w:rPr>
          <w:rFonts w:ascii="Times New Roman" w:hAnsi="Times New Roman" w:cs="Times New Roman"/>
          <w:sz w:val="28"/>
          <w:szCs w:val="28"/>
          <w:lang w:val="uk-UA"/>
        </w:rPr>
        <w:t>оптимально відповідають конкретній кому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нікативній меті; з алгебри – на </w:t>
      </w:r>
      <w:r w:rsidRPr="00271BCC">
        <w:rPr>
          <w:rFonts w:ascii="Times New Roman" w:hAnsi="Times New Roman" w:cs="Times New Roman"/>
          <w:sz w:val="28"/>
          <w:szCs w:val="28"/>
          <w:lang w:val="uk-UA"/>
        </w:rPr>
        <w:t>розв’язування квадратичного рівн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яння з параметром, установлення </w:t>
      </w:r>
      <w:r w:rsidRPr="00271BCC">
        <w:rPr>
          <w:rFonts w:ascii="Times New Roman" w:hAnsi="Times New Roman" w:cs="Times New Roman"/>
          <w:sz w:val="28"/>
          <w:szCs w:val="28"/>
          <w:lang w:val="uk-UA"/>
        </w:rPr>
        <w:t>властивостей функцій, заданих формулою;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геометрії – на виконання дій </w:t>
      </w:r>
      <w:r w:rsidRPr="00271BCC">
        <w:rPr>
          <w:rFonts w:ascii="Times New Roman" w:hAnsi="Times New Roman" w:cs="Times New Roman"/>
          <w:sz w:val="28"/>
          <w:szCs w:val="28"/>
          <w:lang w:val="uk-UA"/>
        </w:rPr>
        <w:t>з векторами; з історії України – на роботу з візуальними джерелами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1BCC">
        <w:rPr>
          <w:rFonts w:ascii="Times New Roman" w:hAnsi="Times New Roman" w:cs="Times New Roman"/>
          <w:sz w:val="28"/>
          <w:szCs w:val="28"/>
          <w:lang w:val="uk-UA"/>
        </w:rPr>
        <w:t xml:space="preserve">Кращі результати тестування з усіх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предметів показали дівчата, ніж </w:t>
      </w:r>
      <w:r w:rsidRPr="00271BCC">
        <w:rPr>
          <w:rFonts w:ascii="Times New Roman" w:hAnsi="Times New Roman" w:cs="Times New Roman"/>
          <w:sz w:val="28"/>
          <w:szCs w:val="28"/>
          <w:lang w:val="uk-UA"/>
        </w:rPr>
        <w:t>хлопці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0F27" w:rsidRPr="00271BCC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1BCC">
        <w:rPr>
          <w:rFonts w:ascii="Times New Roman" w:hAnsi="Times New Roman" w:cs="Times New Roman"/>
          <w:sz w:val="28"/>
          <w:szCs w:val="28"/>
          <w:lang w:val="uk-UA"/>
        </w:rPr>
        <w:t>Напрями використання результатів регіонального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моніторингу в закладі:</w:t>
      </w:r>
    </w:p>
    <w:p w:rsidR="00590F27" w:rsidRPr="00271BCC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1BCC">
        <w:rPr>
          <w:rFonts w:ascii="Times New Roman" w:hAnsi="Times New Roman" w:cs="Times New Roman"/>
          <w:sz w:val="28"/>
          <w:szCs w:val="28"/>
          <w:lang w:val="uk-UA"/>
        </w:rPr>
        <w:t xml:space="preserve">1. Порівняння результатів тестування учнів 11 класів у </w:t>
      </w:r>
      <w:r>
        <w:rPr>
          <w:rFonts w:ascii="Times New Roman" w:hAnsi="Times New Roman" w:cs="Times New Roman"/>
          <w:sz w:val="28"/>
          <w:szCs w:val="28"/>
          <w:lang w:val="uk-UA"/>
        </w:rPr>
        <w:t>закладі</w:t>
      </w:r>
      <w:r w:rsidRPr="00271BCC">
        <w:rPr>
          <w:rFonts w:ascii="Times New Roman" w:hAnsi="Times New Roman" w:cs="Times New Roman"/>
          <w:sz w:val="28"/>
          <w:szCs w:val="28"/>
          <w:lang w:val="uk-UA"/>
        </w:rPr>
        <w:t xml:space="preserve"> з показниками по області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1BCC">
        <w:rPr>
          <w:rFonts w:ascii="Times New Roman" w:hAnsi="Times New Roman" w:cs="Times New Roman"/>
          <w:sz w:val="28"/>
          <w:szCs w:val="28"/>
          <w:lang w:val="uk-UA"/>
        </w:rPr>
        <w:t>2. Аналіз розв'язання завдань, що спричинили найбільші труднощі для учнів 11 класів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0F27" w:rsidRPr="00271BCC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271BCC">
        <w:rPr>
          <w:rFonts w:ascii="Times New Roman" w:hAnsi="Times New Roman" w:cs="Times New Roman"/>
          <w:sz w:val="28"/>
          <w:szCs w:val="28"/>
          <w:lang w:val="uk-UA"/>
        </w:rPr>
        <w:t>. Виявлення розривів за підсумками аналізу результат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ів тестування учнів 11 класів у </w:t>
      </w:r>
      <w:r w:rsidRPr="00271BCC">
        <w:rPr>
          <w:rFonts w:ascii="Times New Roman" w:hAnsi="Times New Roman" w:cs="Times New Roman"/>
          <w:sz w:val="28"/>
          <w:szCs w:val="28"/>
          <w:lang w:val="uk-UA"/>
        </w:rPr>
        <w:t>різних розрізах (за статтю, місцем перебування учнів)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0F27" w:rsidRPr="00271BCC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271BCC">
        <w:rPr>
          <w:rFonts w:ascii="Times New Roman" w:hAnsi="Times New Roman" w:cs="Times New Roman"/>
          <w:sz w:val="28"/>
          <w:szCs w:val="28"/>
          <w:lang w:val="uk-UA"/>
        </w:rPr>
        <w:t xml:space="preserve">. Організація індивідуальної роботи з учнями щодо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підготовки до НМТ відповідно до </w:t>
      </w:r>
      <w:r w:rsidRPr="00271BCC">
        <w:rPr>
          <w:rFonts w:ascii="Times New Roman" w:hAnsi="Times New Roman" w:cs="Times New Roman"/>
          <w:sz w:val="28"/>
          <w:szCs w:val="28"/>
          <w:lang w:val="uk-UA"/>
        </w:rPr>
        <w:t>рівня підготовленості кожного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0F27" w:rsidRDefault="00590F27" w:rsidP="00590F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1BCC">
        <w:rPr>
          <w:rFonts w:ascii="Times New Roman" w:hAnsi="Times New Roman" w:cs="Times New Roman"/>
          <w:sz w:val="28"/>
          <w:szCs w:val="28"/>
          <w:lang w:val="uk-UA"/>
        </w:rPr>
        <w:t>5. З'ясування факторів, що вплинули на рівень готовності учнів 11 класів до НМТ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47737" w:rsidRPr="0056605D" w:rsidRDefault="00C47737" w:rsidP="000732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605D">
        <w:rPr>
          <w:rFonts w:ascii="Times New Roman" w:hAnsi="Times New Roman" w:cs="Times New Roman"/>
          <w:sz w:val="28"/>
          <w:szCs w:val="28"/>
          <w:lang w:val="uk-UA"/>
        </w:rPr>
        <w:t>Колектив ліцею пріоритетним завданням вважає якісне навчання.</w:t>
      </w:r>
    </w:p>
    <w:p w:rsidR="00C47737" w:rsidRPr="0056605D" w:rsidRDefault="00D6502D" w:rsidP="000732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605D">
        <w:rPr>
          <w:rFonts w:ascii="Times New Roman" w:hAnsi="Times New Roman" w:cs="Times New Roman"/>
          <w:sz w:val="28"/>
          <w:szCs w:val="28"/>
          <w:lang w:val="uk-UA"/>
        </w:rPr>
        <w:t>Здобувачів освіти на кінець 2023/2024</w:t>
      </w:r>
      <w:r w:rsidR="00C47737" w:rsidRPr="005660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47737" w:rsidRPr="0056605D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="00C47737" w:rsidRPr="0056605D">
        <w:rPr>
          <w:rFonts w:ascii="Times New Roman" w:hAnsi="Times New Roman" w:cs="Times New Roman"/>
          <w:sz w:val="28"/>
          <w:szCs w:val="28"/>
          <w:lang w:val="uk-UA"/>
        </w:rPr>
        <w:t>. оцінено відповідно</w:t>
      </w:r>
      <w:r w:rsidR="00B93A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7737" w:rsidRPr="0056605D">
        <w:rPr>
          <w:rFonts w:ascii="Times New Roman" w:hAnsi="Times New Roman" w:cs="Times New Roman"/>
          <w:sz w:val="28"/>
          <w:szCs w:val="28"/>
          <w:lang w:val="uk-UA"/>
        </w:rPr>
        <w:t>до критеріїв оцінювання навчальних досягнень основної й старшої школи.</w:t>
      </w:r>
    </w:p>
    <w:p w:rsidR="00C47737" w:rsidRPr="0056605D" w:rsidRDefault="00D6502D" w:rsidP="000732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605D">
        <w:rPr>
          <w:rFonts w:ascii="Times New Roman" w:hAnsi="Times New Roman" w:cs="Times New Roman"/>
          <w:sz w:val="28"/>
          <w:szCs w:val="28"/>
          <w:lang w:val="uk-UA"/>
        </w:rPr>
        <w:t>За підсумками 2023/2024</w:t>
      </w:r>
      <w:r w:rsidR="00C47737" w:rsidRPr="0056605D">
        <w:rPr>
          <w:rFonts w:ascii="Times New Roman" w:hAnsi="Times New Roman" w:cs="Times New Roman"/>
          <w:sz w:val="28"/>
          <w:szCs w:val="28"/>
          <w:lang w:val="uk-UA"/>
        </w:rPr>
        <w:t xml:space="preserve"> навч</w:t>
      </w:r>
      <w:r w:rsidRPr="0056605D">
        <w:rPr>
          <w:rFonts w:ascii="Times New Roman" w:hAnsi="Times New Roman" w:cs="Times New Roman"/>
          <w:sz w:val="28"/>
          <w:szCs w:val="28"/>
          <w:lang w:val="uk-UA"/>
        </w:rPr>
        <w:t>ального року  376 (100%) учнів 3</w:t>
      </w:r>
      <w:r w:rsidR="00C47737" w:rsidRPr="0056605D">
        <w:rPr>
          <w:rFonts w:ascii="Times New Roman" w:hAnsi="Times New Roman" w:cs="Times New Roman"/>
          <w:sz w:val="28"/>
          <w:szCs w:val="28"/>
          <w:lang w:val="uk-UA"/>
        </w:rPr>
        <w:t>-11 класів атестовані.</w:t>
      </w:r>
    </w:p>
    <w:p w:rsidR="00C47737" w:rsidRPr="0056605D" w:rsidRDefault="00C47737" w:rsidP="000732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605D">
        <w:rPr>
          <w:rFonts w:ascii="Times New Roman" w:hAnsi="Times New Roman" w:cs="Times New Roman"/>
          <w:sz w:val="28"/>
          <w:szCs w:val="28"/>
          <w:lang w:val="uk-UA"/>
        </w:rPr>
        <w:t>Аналізуючи результати навчальних дос</w:t>
      </w:r>
      <w:r w:rsidR="00D6502D" w:rsidRPr="0056605D">
        <w:rPr>
          <w:rFonts w:ascii="Times New Roman" w:hAnsi="Times New Roman" w:cs="Times New Roman"/>
          <w:sz w:val="28"/>
          <w:szCs w:val="28"/>
          <w:lang w:val="uk-UA"/>
        </w:rPr>
        <w:t>ягнень учнів 3-11 класів за 2023/2024</w:t>
      </w:r>
      <w:r w:rsidRPr="0056605D">
        <w:rPr>
          <w:rFonts w:ascii="Times New Roman" w:hAnsi="Times New Roman" w:cs="Times New Roman"/>
          <w:sz w:val="28"/>
          <w:szCs w:val="28"/>
          <w:lang w:val="uk-UA"/>
        </w:rPr>
        <w:t xml:space="preserve"> навчальний рік маємо наступні результати :</w:t>
      </w:r>
    </w:p>
    <w:p w:rsidR="00C47737" w:rsidRPr="0056605D" w:rsidRDefault="00D6502D" w:rsidP="000732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605D">
        <w:rPr>
          <w:rFonts w:ascii="Times New Roman" w:hAnsi="Times New Roman" w:cs="Times New Roman"/>
          <w:sz w:val="28"/>
          <w:szCs w:val="28"/>
          <w:lang w:val="uk-UA"/>
        </w:rPr>
        <w:t xml:space="preserve">● 32 учня </w:t>
      </w:r>
      <w:r w:rsidR="00C47737" w:rsidRPr="0056605D">
        <w:rPr>
          <w:rFonts w:ascii="Times New Roman" w:hAnsi="Times New Roman" w:cs="Times New Roman"/>
          <w:sz w:val="28"/>
          <w:szCs w:val="28"/>
          <w:lang w:val="uk-UA"/>
        </w:rPr>
        <w:t xml:space="preserve"> – мають високий рівень знань з усіх предметів;</w:t>
      </w:r>
    </w:p>
    <w:p w:rsidR="00C47737" w:rsidRPr="0056605D" w:rsidRDefault="00D6502D" w:rsidP="000732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605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● 91 учень </w:t>
      </w:r>
      <w:r w:rsidR="00C47737" w:rsidRPr="0056605D">
        <w:rPr>
          <w:rFonts w:ascii="Times New Roman" w:hAnsi="Times New Roman" w:cs="Times New Roman"/>
          <w:sz w:val="28"/>
          <w:szCs w:val="28"/>
          <w:lang w:val="uk-UA"/>
        </w:rPr>
        <w:t xml:space="preserve"> – мають високий і достатній рівень знань з усіх предметів;</w:t>
      </w:r>
    </w:p>
    <w:p w:rsidR="00C47737" w:rsidRPr="0056605D" w:rsidRDefault="00C47737" w:rsidP="000732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605D">
        <w:rPr>
          <w:rFonts w:ascii="Times New Roman" w:hAnsi="Times New Roman" w:cs="Times New Roman"/>
          <w:sz w:val="28"/>
          <w:szCs w:val="28"/>
          <w:lang w:val="uk-UA"/>
        </w:rPr>
        <w:t xml:space="preserve">● </w:t>
      </w:r>
      <w:r w:rsidR="00D6502D" w:rsidRPr="0056605D">
        <w:rPr>
          <w:rFonts w:ascii="Times New Roman" w:hAnsi="Times New Roman" w:cs="Times New Roman"/>
          <w:sz w:val="28"/>
          <w:szCs w:val="28"/>
          <w:lang w:val="uk-UA"/>
        </w:rPr>
        <w:t>253 учня</w:t>
      </w:r>
      <w:r w:rsidRPr="0056605D">
        <w:rPr>
          <w:rFonts w:ascii="Times New Roman" w:hAnsi="Times New Roman" w:cs="Times New Roman"/>
          <w:sz w:val="28"/>
          <w:szCs w:val="28"/>
          <w:lang w:val="uk-UA"/>
        </w:rPr>
        <w:t xml:space="preserve"> – мають високий, достатній і середній рівень знань з предметів;</w:t>
      </w:r>
    </w:p>
    <w:p w:rsidR="00C47737" w:rsidRPr="0056605D" w:rsidRDefault="00C47737" w:rsidP="000732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605D">
        <w:rPr>
          <w:rFonts w:ascii="Times New Roman" w:hAnsi="Times New Roman" w:cs="Times New Roman"/>
          <w:sz w:val="28"/>
          <w:szCs w:val="28"/>
          <w:lang w:val="uk-UA"/>
        </w:rPr>
        <w:t>● 1</w:t>
      </w:r>
      <w:r w:rsidR="00D6502D" w:rsidRPr="0056605D">
        <w:rPr>
          <w:rFonts w:ascii="Times New Roman" w:hAnsi="Times New Roman" w:cs="Times New Roman"/>
          <w:sz w:val="28"/>
          <w:szCs w:val="28"/>
          <w:lang w:val="uk-UA"/>
        </w:rPr>
        <w:t xml:space="preserve"> учень </w:t>
      </w:r>
      <w:r w:rsidRPr="0056605D">
        <w:rPr>
          <w:rFonts w:ascii="Times New Roman" w:hAnsi="Times New Roman" w:cs="Times New Roman"/>
          <w:sz w:val="28"/>
          <w:szCs w:val="28"/>
          <w:lang w:val="uk-UA"/>
        </w:rPr>
        <w:t xml:space="preserve"> має початковий рівень знань з предметів.</w:t>
      </w:r>
    </w:p>
    <w:p w:rsidR="00744F8E" w:rsidRPr="00044D5C" w:rsidRDefault="00744F8E" w:rsidP="0007329A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044D5C">
        <w:rPr>
          <w:rFonts w:ascii="Times New Roman" w:hAnsi="Times New Roman" w:cs="Times New Roman"/>
          <w:noProof/>
          <w:color w:val="FF0000"/>
          <w:sz w:val="28"/>
          <w:szCs w:val="28"/>
          <w:lang w:val="uk-UA" w:eastAsia="uk-UA"/>
        </w:rPr>
        <w:drawing>
          <wp:inline distT="0" distB="0" distL="0" distR="0">
            <wp:extent cx="5486400" cy="3200400"/>
            <wp:effectExtent l="1905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56605D" w:rsidRPr="0056605D" w:rsidRDefault="0056605D" w:rsidP="005660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605D">
        <w:rPr>
          <w:rFonts w:ascii="Times New Roman" w:hAnsi="Times New Roman" w:cs="Times New Roman"/>
          <w:sz w:val="28"/>
          <w:szCs w:val="28"/>
          <w:lang w:val="uk-UA"/>
        </w:rPr>
        <w:t>Аналіз навчальних досягнень учнів 3-4 класів, всього 89 учнів з них:</w:t>
      </w:r>
    </w:p>
    <w:p w:rsidR="0056605D" w:rsidRPr="0056605D" w:rsidRDefault="0056605D" w:rsidP="0056605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605D">
        <w:rPr>
          <w:rFonts w:ascii="Times New Roman" w:hAnsi="Times New Roman" w:cs="Times New Roman"/>
          <w:sz w:val="28"/>
          <w:szCs w:val="28"/>
          <w:lang w:val="uk-UA"/>
        </w:rPr>
        <w:t>10 учня  – мають високий рівень знань з усіх предметів;</w:t>
      </w:r>
    </w:p>
    <w:p w:rsidR="0056605D" w:rsidRPr="0056605D" w:rsidRDefault="0056605D" w:rsidP="0056605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605D">
        <w:rPr>
          <w:rFonts w:ascii="Times New Roman" w:hAnsi="Times New Roman" w:cs="Times New Roman"/>
          <w:sz w:val="28"/>
          <w:szCs w:val="28"/>
          <w:lang w:val="uk-UA"/>
        </w:rPr>
        <w:t>22 учня – мають високий і достатній рівень знань з усіх предметів;</w:t>
      </w:r>
    </w:p>
    <w:p w:rsidR="0056605D" w:rsidRPr="0056605D" w:rsidRDefault="0056605D" w:rsidP="0056605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605D">
        <w:rPr>
          <w:rFonts w:ascii="Times New Roman" w:hAnsi="Times New Roman" w:cs="Times New Roman"/>
          <w:sz w:val="28"/>
          <w:szCs w:val="28"/>
          <w:lang w:val="uk-UA"/>
        </w:rPr>
        <w:t>56 учнів – мають високий, достатній і середній рівень знань з предметів;</w:t>
      </w:r>
    </w:p>
    <w:p w:rsidR="00604560" w:rsidRPr="00604560" w:rsidRDefault="0056605D" w:rsidP="00604560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605D">
        <w:rPr>
          <w:rFonts w:ascii="Times New Roman" w:hAnsi="Times New Roman" w:cs="Times New Roman"/>
          <w:sz w:val="28"/>
          <w:szCs w:val="28"/>
          <w:lang w:val="uk-UA"/>
        </w:rPr>
        <w:t>1 учень - має початковий рівень знань з предметів.</w:t>
      </w:r>
    </w:p>
    <w:p w:rsidR="0056605D" w:rsidRDefault="0056605D" w:rsidP="00604560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56605D">
        <w:rPr>
          <w:rFonts w:ascii="Times New Roman" w:hAnsi="Times New Roman" w:cs="Times New Roman"/>
          <w:noProof/>
          <w:color w:val="FF0000"/>
          <w:sz w:val="28"/>
          <w:szCs w:val="28"/>
          <w:lang w:val="uk-UA" w:eastAsia="uk-UA"/>
        </w:rPr>
        <w:drawing>
          <wp:inline distT="0" distB="0" distL="0" distR="0">
            <wp:extent cx="5486400" cy="3200400"/>
            <wp:effectExtent l="19050" t="0" r="0" b="0"/>
            <wp:docPr id="6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744F8E" w:rsidRPr="00604560" w:rsidRDefault="00744F8E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4560">
        <w:rPr>
          <w:rFonts w:ascii="Times New Roman" w:hAnsi="Times New Roman" w:cs="Times New Roman"/>
          <w:sz w:val="28"/>
          <w:szCs w:val="28"/>
          <w:lang w:val="uk-UA"/>
        </w:rPr>
        <w:t>Аналіз навчальних досягн</w:t>
      </w:r>
      <w:r w:rsidR="00604560" w:rsidRPr="00604560">
        <w:rPr>
          <w:rFonts w:ascii="Times New Roman" w:hAnsi="Times New Roman" w:cs="Times New Roman"/>
          <w:sz w:val="28"/>
          <w:szCs w:val="28"/>
          <w:lang w:val="uk-UA"/>
        </w:rPr>
        <w:t>ень учнів 5-9 класів, всього 222 учня</w:t>
      </w:r>
      <w:r w:rsidRPr="00604560">
        <w:rPr>
          <w:rFonts w:ascii="Times New Roman" w:hAnsi="Times New Roman" w:cs="Times New Roman"/>
          <w:sz w:val="28"/>
          <w:szCs w:val="28"/>
          <w:lang w:val="uk-UA"/>
        </w:rPr>
        <w:t xml:space="preserve"> з них:</w:t>
      </w:r>
    </w:p>
    <w:p w:rsidR="00744F8E" w:rsidRPr="00604560" w:rsidRDefault="00604560" w:rsidP="003B3408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4560">
        <w:rPr>
          <w:rFonts w:ascii="Times New Roman" w:hAnsi="Times New Roman" w:cs="Times New Roman"/>
          <w:sz w:val="28"/>
          <w:szCs w:val="28"/>
          <w:lang w:val="uk-UA"/>
        </w:rPr>
        <w:t xml:space="preserve">15 учнів </w:t>
      </w:r>
      <w:r w:rsidR="00744F8E" w:rsidRPr="00604560">
        <w:rPr>
          <w:rFonts w:ascii="Times New Roman" w:hAnsi="Times New Roman" w:cs="Times New Roman"/>
          <w:sz w:val="28"/>
          <w:szCs w:val="28"/>
          <w:lang w:val="uk-UA"/>
        </w:rPr>
        <w:t xml:space="preserve"> – мають високий рівень знань з усіх предметів;</w:t>
      </w:r>
    </w:p>
    <w:p w:rsidR="00744F8E" w:rsidRPr="00604560" w:rsidRDefault="008103CA" w:rsidP="003B3408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456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604560" w:rsidRPr="00604560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744F8E" w:rsidRPr="00604560">
        <w:rPr>
          <w:rFonts w:ascii="Times New Roman" w:hAnsi="Times New Roman" w:cs="Times New Roman"/>
          <w:sz w:val="28"/>
          <w:szCs w:val="28"/>
          <w:lang w:val="uk-UA"/>
        </w:rPr>
        <w:t xml:space="preserve"> учнів – мають високий і достатній рівень знань з усіх предметів;</w:t>
      </w:r>
    </w:p>
    <w:p w:rsidR="00744F8E" w:rsidRPr="00604560" w:rsidRDefault="00604560" w:rsidP="003B3408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4560">
        <w:rPr>
          <w:rFonts w:ascii="Times New Roman" w:hAnsi="Times New Roman" w:cs="Times New Roman"/>
          <w:sz w:val="28"/>
          <w:szCs w:val="28"/>
          <w:lang w:val="uk-UA"/>
        </w:rPr>
        <w:lastRenderedPageBreak/>
        <w:t>157 учнів</w:t>
      </w:r>
      <w:r w:rsidR="00744F8E" w:rsidRPr="00604560">
        <w:rPr>
          <w:rFonts w:ascii="Times New Roman" w:hAnsi="Times New Roman" w:cs="Times New Roman"/>
          <w:sz w:val="28"/>
          <w:szCs w:val="28"/>
          <w:lang w:val="uk-UA"/>
        </w:rPr>
        <w:t xml:space="preserve"> – мають високий, достатній і середній рівень знань з предметів;</w:t>
      </w:r>
    </w:p>
    <w:p w:rsidR="00744F8E" w:rsidRDefault="00604560" w:rsidP="003B3408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4560">
        <w:rPr>
          <w:rFonts w:ascii="Times New Roman" w:hAnsi="Times New Roman" w:cs="Times New Roman"/>
          <w:sz w:val="28"/>
          <w:szCs w:val="28"/>
          <w:lang w:val="uk-UA"/>
        </w:rPr>
        <w:t>0 учні -</w:t>
      </w:r>
      <w:r w:rsidR="00744F8E" w:rsidRPr="00604560">
        <w:rPr>
          <w:rFonts w:ascii="Times New Roman" w:hAnsi="Times New Roman" w:cs="Times New Roman"/>
          <w:sz w:val="28"/>
          <w:szCs w:val="28"/>
          <w:lang w:val="uk-UA"/>
        </w:rPr>
        <w:t xml:space="preserve"> має початковий рівень знань з предметів.</w:t>
      </w:r>
    </w:p>
    <w:p w:rsidR="00604560" w:rsidRDefault="00604560" w:rsidP="00604560">
      <w:pPr>
        <w:pStyle w:val="a3"/>
        <w:spacing w:after="0"/>
        <w:ind w:left="10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4560" w:rsidRPr="00604560" w:rsidRDefault="00604560" w:rsidP="00604560">
      <w:pPr>
        <w:pStyle w:val="a3"/>
        <w:spacing w:after="0"/>
        <w:ind w:left="10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456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86400" cy="3200400"/>
            <wp:effectExtent l="19050" t="0" r="0" b="0"/>
            <wp:docPr id="6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604560" w:rsidRDefault="00604560" w:rsidP="0007329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F07074" w:rsidRPr="00604560" w:rsidRDefault="00F07074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4560">
        <w:rPr>
          <w:rFonts w:ascii="Times New Roman" w:hAnsi="Times New Roman" w:cs="Times New Roman"/>
          <w:sz w:val="28"/>
          <w:szCs w:val="28"/>
          <w:lang w:val="uk-UA"/>
        </w:rPr>
        <w:t xml:space="preserve">Аналіз навчальних досягнень </w:t>
      </w:r>
      <w:r w:rsidR="00604560" w:rsidRPr="00604560">
        <w:rPr>
          <w:rFonts w:ascii="Times New Roman" w:hAnsi="Times New Roman" w:cs="Times New Roman"/>
          <w:sz w:val="28"/>
          <w:szCs w:val="28"/>
          <w:lang w:val="uk-UA"/>
        </w:rPr>
        <w:t>учнів 10-11 класів, всього 65 учнів</w:t>
      </w:r>
      <w:r w:rsidRPr="00604560">
        <w:rPr>
          <w:rFonts w:ascii="Times New Roman" w:hAnsi="Times New Roman" w:cs="Times New Roman"/>
          <w:sz w:val="28"/>
          <w:szCs w:val="28"/>
          <w:lang w:val="uk-UA"/>
        </w:rPr>
        <w:t xml:space="preserve"> з них:</w:t>
      </w:r>
    </w:p>
    <w:p w:rsidR="00F07074" w:rsidRPr="00604560" w:rsidRDefault="00604560" w:rsidP="003B3408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4560">
        <w:rPr>
          <w:rFonts w:ascii="Times New Roman" w:hAnsi="Times New Roman" w:cs="Times New Roman"/>
          <w:sz w:val="28"/>
          <w:szCs w:val="28"/>
          <w:lang w:val="uk-UA"/>
        </w:rPr>
        <w:t xml:space="preserve">7 учнів </w:t>
      </w:r>
      <w:r w:rsidR="00F07074" w:rsidRPr="00604560">
        <w:rPr>
          <w:rFonts w:ascii="Times New Roman" w:hAnsi="Times New Roman" w:cs="Times New Roman"/>
          <w:sz w:val="28"/>
          <w:szCs w:val="28"/>
          <w:lang w:val="uk-UA"/>
        </w:rPr>
        <w:t xml:space="preserve"> – мають високий рівень знань з усіх предметів;</w:t>
      </w:r>
    </w:p>
    <w:p w:rsidR="00F07074" w:rsidRPr="00604560" w:rsidRDefault="00604560" w:rsidP="003B3408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4560">
        <w:rPr>
          <w:rFonts w:ascii="Times New Roman" w:hAnsi="Times New Roman" w:cs="Times New Roman"/>
          <w:sz w:val="28"/>
          <w:szCs w:val="28"/>
          <w:lang w:val="uk-UA"/>
        </w:rPr>
        <w:t>19 учнів</w:t>
      </w:r>
      <w:r w:rsidR="00F07074" w:rsidRPr="00604560">
        <w:rPr>
          <w:rFonts w:ascii="Times New Roman" w:hAnsi="Times New Roman" w:cs="Times New Roman"/>
          <w:sz w:val="28"/>
          <w:szCs w:val="28"/>
          <w:lang w:val="uk-UA"/>
        </w:rPr>
        <w:t xml:space="preserve"> – мають високий і достатній рівень знань з усіх предметів;</w:t>
      </w:r>
    </w:p>
    <w:p w:rsidR="00F07074" w:rsidRPr="00604560" w:rsidRDefault="00604560" w:rsidP="003B3408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4560">
        <w:rPr>
          <w:rFonts w:ascii="Times New Roman" w:hAnsi="Times New Roman" w:cs="Times New Roman"/>
          <w:sz w:val="28"/>
          <w:szCs w:val="28"/>
          <w:lang w:val="uk-UA"/>
        </w:rPr>
        <w:t>40 учня</w:t>
      </w:r>
      <w:r w:rsidR="00F07074" w:rsidRPr="00604560">
        <w:rPr>
          <w:rFonts w:ascii="Times New Roman" w:hAnsi="Times New Roman" w:cs="Times New Roman"/>
          <w:sz w:val="28"/>
          <w:szCs w:val="28"/>
          <w:lang w:val="uk-UA"/>
        </w:rPr>
        <w:t xml:space="preserve"> – мають високий, достатній і середній рівень знань з предметів;</w:t>
      </w:r>
    </w:p>
    <w:p w:rsidR="00F07074" w:rsidRDefault="00604560" w:rsidP="003B3408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4560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F07074" w:rsidRPr="00604560">
        <w:rPr>
          <w:rFonts w:ascii="Times New Roman" w:hAnsi="Times New Roman" w:cs="Times New Roman"/>
          <w:sz w:val="28"/>
          <w:szCs w:val="28"/>
          <w:lang w:val="uk-UA"/>
        </w:rPr>
        <w:t xml:space="preserve"> учні</w:t>
      </w:r>
      <w:r w:rsidRPr="00604560">
        <w:rPr>
          <w:rFonts w:ascii="Times New Roman" w:hAnsi="Times New Roman" w:cs="Times New Roman"/>
          <w:sz w:val="28"/>
          <w:szCs w:val="28"/>
          <w:lang w:val="uk-UA"/>
        </w:rPr>
        <w:t>в -</w:t>
      </w:r>
      <w:r w:rsidR="00F07074" w:rsidRPr="00604560">
        <w:rPr>
          <w:rFonts w:ascii="Times New Roman" w:hAnsi="Times New Roman" w:cs="Times New Roman"/>
          <w:sz w:val="28"/>
          <w:szCs w:val="28"/>
          <w:lang w:val="uk-UA"/>
        </w:rPr>
        <w:t xml:space="preserve"> має початковий рівень знань з предметів.</w:t>
      </w:r>
    </w:p>
    <w:p w:rsidR="00604560" w:rsidRDefault="00604560" w:rsidP="00604560">
      <w:pPr>
        <w:pStyle w:val="a3"/>
        <w:spacing w:after="0"/>
        <w:ind w:left="10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4560" w:rsidRPr="00604560" w:rsidRDefault="00604560" w:rsidP="00604560">
      <w:pPr>
        <w:pStyle w:val="a3"/>
        <w:spacing w:after="0"/>
        <w:ind w:left="10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456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86400" cy="3200400"/>
            <wp:effectExtent l="19050" t="0" r="0" b="0"/>
            <wp:docPr id="6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F07074" w:rsidRPr="00044D5C" w:rsidRDefault="00F07074" w:rsidP="0007329A">
      <w:pPr>
        <w:pStyle w:val="a3"/>
        <w:spacing w:after="0"/>
        <w:ind w:left="1068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9B7BAC" w:rsidRPr="00F82ACD" w:rsidRDefault="009B7BAC" w:rsidP="0007329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2ACD">
        <w:rPr>
          <w:rFonts w:ascii="Times New Roman" w:hAnsi="Times New Roman" w:cs="Times New Roman"/>
          <w:sz w:val="28"/>
          <w:szCs w:val="28"/>
          <w:lang w:val="uk-UA"/>
        </w:rPr>
        <w:t>За результатами навчальних досягнень учнів класу визначено рейтинг класу (середній б</w:t>
      </w:r>
      <w:r w:rsidR="00F82ACD" w:rsidRPr="00F82ACD">
        <w:rPr>
          <w:rFonts w:ascii="Times New Roman" w:hAnsi="Times New Roman" w:cs="Times New Roman"/>
          <w:sz w:val="28"/>
          <w:szCs w:val="28"/>
          <w:lang w:val="uk-UA"/>
        </w:rPr>
        <w:t>ал з усіх предметів за навчальний рік</w:t>
      </w:r>
      <w:r w:rsidRPr="00F82ACD"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:rsidR="00F07074" w:rsidRPr="00044D5C" w:rsidRDefault="009B7BAC" w:rsidP="0007329A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044D5C">
        <w:rPr>
          <w:rFonts w:ascii="Times New Roman" w:hAnsi="Times New Roman" w:cs="Times New Roman"/>
          <w:noProof/>
          <w:color w:val="FF0000"/>
          <w:sz w:val="28"/>
          <w:szCs w:val="28"/>
          <w:lang w:val="uk-UA" w:eastAsia="uk-UA"/>
        </w:rPr>
        <w:drawing>
          <wp:inline distT="0" distB="0" distL="0" distR="0">
            <wp:extent cx="5715000" cy="3200400"/>
            <wp:effectExtent l="1905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567A02" w:rsidRPr="00CC67CD" w:rsidRDefault="00567A02" w:rsidP="0007329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567A02" w:rsidRPr="00CC67CD" w:rsidSect="004D6694">
      <w:headerReference w:type="default" r:id="rId59"/>
      <w:type w:val="continuous"/>
      <w:pgSz w:w="11906" w:h="16838" w:code="9"/>
      <w:pgMar w:top="1134" w:right="567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197" w:rsidRDefault="00440197" w:rsidP="00A97F96">
      <w:pPr>
        <w:spacing w:after="0" w:line="240" w:lineRule="auto"/>
      </w:pPr>
      <w:r>
        <w:separator/>
      </w:r>
    </w:p>
  </w:endnote>
  <w:endnote w:type="continuationSeparator" w:id="0">
    <w:p w:rsidR="00440197" w:rsidRDefault="00440197" w:rsidP="00A97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Lohit Hindi">
    <w:altName w:val="Arial Unicode MS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197" w:rsidRDefault="00440197" w:rsidP="00A97F96">
      <w:pPr>
        <w:spacing w:after="0" w:line="240" w:lineRule="auto"/>
      </w:pPr>
      <w:r>
        <w:separator/>
      </w:r>
    </w:p>
  </w:footnote>
  <w:footnote w:type="continuationSeparator" w:id="0">
    <w:p w:rsidR="00440197" w:rsidRDefault="00440197" w:rsidP="00A97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197" w:rsidRDefault="00440197">
    <w:pPr>
      <w:pStyle w:val="a4"/>
      <w:jc w:val="center"/>
    </w:pPr>
  </w:p>
  <w:p w:rsidR="00440197" w:rsidRDefault="0044019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1029E78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8"/>
        <w:szCs w:val="28"/>
        <w:lang w:val="uk-UA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  <w:sz w:val="28"/>
        <w:szCs w:val="28"/>
        <w:lang w:val="uk-UA"/>
      </w:rPr>
    </w:lvl>
  </w:abstractNum>
  <w:abstractNum w:abstractNumId="3" w15:restartNumberingAfterBreak="0">
    <w:nsid w:val="02080AB1"/>
    <w:multiLevelType w:val="hybridMultilevel"/>
    <w:tmpl w:val="9D80B03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505A15"/>
    <w:multiLevelType w:val="hybridMultilevel"/>
    <w:tmpl w:val="4BAA3DF4"/>
    <w:lvl w:ilvl="0" w:tplc="D360C036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E7344"/>
    <w:multiLevelType w:val="hybridMultilevel"/>
    <w:tmpl w:val="50A08B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966BB3"/>
    <w:multiLevelType w:val="hybridMultilevel"/>
    <w:tmpl w:val="F09417FE"/>
    <w:lvl w:ilvl="0" w:tplc="C26AE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343F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724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1C2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D662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1E78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FC63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501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EEB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A9B0F8D"/>
    <w:multiLevelType w:val="hybridMultilevel"/>
    <w:tmpl w:val="7FDC9606"/>
    <w:lvl w:ilvl="0" w:tplc="CD6AF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14C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E5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8C7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127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5CD5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D805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22D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E6C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4856BD5"/>
    <w:multiLevelType w:val="hybridMultilevel"/>
    <w:tmpl w:val="77E61098"/>
    <w:lvl w:ilvl="0" w:tplc="865CF77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666787"/>
    <w:multiLevelType w:val="hybridMultilevel"/>
    <w:tmpl w:val="F8545634"/>
    <w:lvl w:ilvl="0" w:tplc="9758829A">
      <w:start w:val="3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6F40E6"/>
    <w:multiLevelType w:val="hybridMultilevel"/>
    <w:tmpl w:val="4C280E70"/>
    <w:lvl w:ilvl="0" w:tplc="9758829A">
      <w:start w:val="3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5C162B"/>
    <w:multiLevelType w:val="hybridMultilevel"/>
    <w:tmpl w:val="2CA62188"/>
    <w:lvl w:ilvl="0" w:tplc="D7E63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0E44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B6D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B00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542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927D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9AD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8C7D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2E5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881EFE"/>
    <w:multiLevelType w:val="hybridMultilevel"/>
    <w:tmpl w:val="7CA0A05E"/>
    <w:lvl w:ilvl="0" w:tplc="9758829A">
      <w:start w:val="33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312C11D9"/>
    <w:multiLevelType w:val="hybridMultilevel"/>
    <w:tmpl w:val="EA94D96A"/>
    <w:lvl w:ilvl="0" w:tplc="5D40B7AE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F9733B4"/>
    <w:multiLevelType w:val="hybridMultilevel"/>
    <w:tmpl w:val="9198E0F4"/>
    <w:lvl w:ilvl="0" w:tplc="549C65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B15B09"/>
    <w:multiLevelType w:val="hybridMultilevel"/>
    <w:tmpl w:val="3D6A7CD6"/>
    <w:lvl w:ilvl="0" w:tplc="9758829A">
      <w:start w:val="3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E72FF"/>
    <w:multiLevelType w:val="hybridMultilevel"/>
    <w:tmpl w:val="E3468558"/>
    <w:lvl w:ilvl="0" w:tplc="9758829A">
      <w:start w:val="3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352398"/>
    <w:multiLevelType w:val="hybridMultilevel"/>
    <w:tmpl w:val="684833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CB725EF"/>
    <w:multiLevelType w:val="hybridMultilevel"/>
    <w:tmpl w:val="5E1CDFEE"/>
    <w:lvl w:ilvl="0" w:tplc="B44A17C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6E2CA9"/>
    <w:multiLevelType w:val="hybridMultilevel"/>
    <w:tmpl w:val="FD8216BE"/>
    <w:lvl w:ilvl="0" w:tplc="9758829A">
      <w:start w:val="33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08909A7"/>
    <w:multiLevelType w:val="hybridMultilevel"/>
    <w:tmpl w:val="DBB40AE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18"/>
  </w:num>
  <w:num w:numId="4">
    <w:abstractNumId w:val="13"/>
  </w:num>
  <w:num w:numId="5">
    <w:abstractNumId w:val="19"/>
  </w:num>
  <w:num w:numId="6">
    <w:abstractNumId w:val="4"/>
  </w:num>
  <w:num w:numId="7">
    <w:abstractNumId w:val="10"/>
  </w:num>
  <w:num w:numId="8">
    <w:abstractNumId w:val="9"/>
  </w:num>
  <w:num w:numId="9">
    <w:abstractNumId w:val="3"/>
  </w:num>
  <w:num w:numId="10">
    <w:abstractNumId w:val="5"/>
  </w:num>
  <w:num w:numId="11">
    <w:abstractNumId w:val="16"/>
  </w:num>
  <w:num w:numId="12">
    <w:abstractNumId w:val="15"/>
  </w:num>
  <w:num w:numId="13">
    <w:abstractNumId w:val="12"/>
  </w:num>
  <w:num w:numId="14">
    <w:abstractNumId w:val="17"/>
  </w:num>
  <w:num w:numId="15">
    <w:abstractNumId w:val="14"/>
  </w:num>
  <w:num w:numId="16">
    <w:abstractNumId w:val="20"/>
  </w:num>
  <w:num w:numId="17">
    <w:abstractNumId w:val="11"/>
  </w:num>
  <w:num w:numId="18">
    <w:abstractNumId w:val="7"/>
  </w:num>
  <w:num w:numId="19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233"/>
    <w:rsid w:val="00007036"/>
    <w:rsid w:val="00007203"/>
    <w:rsid w:val="00010410"/>
    <w:rsid w:val="00011B9B"/>
    <w:rsid w:val="0001510B"/>
    <w:rsid w:val="00024FAD"/>
    <w:rsid w:val="000267C1"/>
    <w:rsid w:val="00026DC5"/>
    <w:rsid w:val="000321E6"/>
    <w:rsid w:val="0003362B"/>
    <w:rsid w:val="00033F1C"/>
    <w:rsid w:val="00035ACB"/>
    <w:rsid w:val="00044D5C"/>
    <w:rsid w:val="00050CB3"/>
    <w:rsid w:val="00051405"/>
    <w:rsid w:val="00052A9F"/>
    <w:rsid w:val="00053D54"/>
    <w:rsid w:val="00055872"/>
    <w:rsid w:val="00057445"/>
    <w:rsid w:val="00066DA2"/>
    <w:rsid w:val="0007329A"/>
    <w:rsid w:val="0007528C"/>
    <w:rsid w:val="000818B4"/>
    <w:rsid w:val="000831C6"/>
    <w:rsid w:val="00091A65"/>
    <w:rsid w:val="000932A3"/>
    <w:rsid w:val="00094061"/>
    <w:rsid w:val="0009425B"/>
    <w:rsid w:val="000947A7"/>
    <w:rsid w:val="00097D35"/>
    <w:rsid w:val="000B39B9"/>
    <w:rsid w:val="000B6749"/>
    <w:rsid w:val="000D0F6C"/>
    <w:rsid w:val="000D6061"/>
    <w:rsid w:val="000D763B"/>
    <w:rsid w:val="000E1CB3"/>
    <w:rsid w:val="000E25ED"/>
    <w:rsid w:val="000E348A"/>
    <w:rsid w:val="00101305"/>
    <w:rsid w:val="00107530"/>
    <w:rsid w:val="00107606"/>
    <w:rsid w:val="001107C3"/>
    <w:rsid w:val="00122E93"/>
    <w:rsid w:val="001276FD"/>
    <w:rsid w:val="00144D29"/>
    <w:rsid w:val="001466D0"/>
    <w:rsid w:val="00155055"/>
    <w:rsid w:val="001617ED"/>
    <w:rsid w:val="00163193"/>
    <w:rsid w:val="00172BD4"/>
    <w:rsid w:val="001761E0"/>
    <w:rsid w:val="00184E8B"/>
    <w:rsid w:val="0018738D"/>
    <w:rsid w:val="001A2BAD"/>
    <w:rsid w:val="001A47D9"/>
    <w:rsid w:val="001A6BEE"/>
    <w:rsid w:val="001B044D"/>
    <w:rsid w:val="001C24C4"/>
    <w:rsid w:val="001D542A"/>
    <w:rsid w:val="001D5615"/>
    <w:rsid w:val="001E4470"/>
    <w:rsid w:val="002017BD"/>
    <w:rsid w:val="00206C05"/>
    <w:rsid w:val="002100AE"/>
    <w:rsid w:val="00210663"/>
    <w:rsid w:val="002255E1"/>
    <w:rsid w:val="00227101"/>
    <w:rsid w:val="0023102F"/>
    <w:rsid w:val="00231AA7"/>
    <w:rsid w:val="00237951"/>
    <w:rsid w:val="00240634"/>
    <w:rsid w:val="002406CC"/>
    <w:rsid w:val="00243765"/>
    <w:rsid w:val="00244343"/>
    <w:rsid w:val="00246939"/>
    <w:rsid w:val="00265F4F"/>
    <w:rsid w:val="00266F85"/>
    <w:rsid w:val="002709D1"/>
    <w:rsid w:val="00275EC5"/>
    <w:rsid w:val="002858CB"/>
    <w:rsid w:val="00291DD6"/>
    <w:rsid w:val="002924C7"/>
    <w:rsid w:val="002A223D"/>
    <w:rsid w:val="002A5CDD"/>
    <w:rsid w:val="002A635C"/>
    <w:rsid w:val="002A6877"/>
    <w:rsid w:val="002B0A72"/>
    <w:rsid w:val="002B25BC"/>
    <w:rsid w:val="002B4B58"/>
    <w:rsid w:val="002B5537"/>
    <w:rsid w:val="002C04A8"/>
    <w:rsid w:val="002C207F"/>
    <w:rsid w:val="002F0C7A"/>
    <w:rsid w:val="002F55EB"/>
    <w:rsid w:val="002F6D40"/>
    <w:rsid w:val="00302D37"/>
    <w:rsid w:val="00303F64"/>
    <w:rsid w:val="00321014"/>
    <w:rsid w:val="00322592"/>
    <w:rsid w:val="0032469F"/>
    <w:rsid w:val="00346B26"/>
    <w:rsid w:val="003540AA"/>
    <w:rsid w:val="003709C3"/>
    <w:rsid w:val="003810A0"/>
    <w:rsid w:val="00382AC0"/>
    <w:rsid w:val="00386F54"/>
    <w:rsid w:val="00387324"/>
    <w:rsid w:val="00391815"/>
    <w:rsid w:val="0039344D"/>
    <w:rsid w:val="003B1205"/>
    <w:rsid w:val="003B1886"/>
    <w:rsid w:val="003B20BF"/>
    <w:rsid w:val="003B3408"/>
    <w:rsid w:val="003B4C7C"/>
    <w:rsid w:val="003B729E"/>
    <w:rsid w:val="003C2986"/>
    <w:rsid w:val="003C531A"/>
    <w:rsid w:val="003D0049"/>
    <w:rsid w:val="003D2A83"/>
    <w:rsid w:val="003E6CB6"/>
    <w:rsid w:val="003F3C49"/>
    <w:rsid w:val="003F3F42"/>
    <w:rsid w:val="003F4AA0"/>
    <w:rsid w:val="004041D8"/>
    <w:rsid w:val="004073FC"/>
    <w:rsid w:val="004102DF"/>
    <w:rsid w:val="004151BF"/>
    <w:rsid w:val="00440197"/>
    <w:rsid w:val="004412FA"/>
    <w:rsid w:val="00442E80"/>
    <w:rsid w:val="004465BB"/>
    <w:rsid w:val="004547B1"/>
    <w:rsid w:val="00460F20"/>
    <w:rsid w:val="0046277C"/>
    <w:rsid w:val="00466A2F"/>
    <w:rsid w:val="00472534"/>
    <w:rsid w:val="00477751"/>
    <w:rsid w:val="00487445"/>
    <w:rsid w:val="004A0000"/>
    <w:rsid w:val="004A1BFF"/>
    <w:rsid w:val="004A53E9"/>
    <w:rsid w:val="004B10DB"/>
    <w:rsid w:val="004B41AC"/>
    <w:rsid w:val="004B610B"/>
    <w:rsid w:val="004D2E2D"/>
    <w:rsid w:val="004D3839"/>
    <w:rsid w:val="004D6694"/>
    <w:rsid w:val="004D7C18"/>
    <w:rsid w:val="004E064A"/>
    <w:rsid w:val="004E1379"/>
    <w:rsid w:val="004E5EAE"/>
    <w:rsid w:val="004F1226"/>
    <w:rsid w:val="004F44B5"/>
    <w:rsid w:val="004F76C6"/>
    <w:rsid w:val="004F7969"/>
    <w:rsid w:val="00512B01"/>
    <w:rsid w:val="0051521C"/>
    <w:rsid w:val="005165CA"/>
    <w:rsid w:val="00521566"/>
    <w:rsid w:val="0052408A"/>
    <w:rsid w:val="0054443E"/>
    <w:rsid w:val="00545060"/>
    <w:rsid w:val="0056209E"/>
    <w:rsid w:val="0056605D"/>
    <w:rsid w:val="00567A02"/>
    <w:rsid w:val="00567F5D"/>
    <w:rsid w:val="00570E65"/>
    <w:rsid w:val="00571A61"/>
    <w:rsid w:val="00590F27"/>
    <w:rsid w:val="005922C9"/>
    <w:rsid w:val="00595858"/>
    <w:rsid w:val="005A2C26"/>
    <w:rsid w:val="005A47CA"/>
    <w:rsid w:val="005A4CD6"/>
    <w:rsid w:val="005B274B"/>
    <w:rsid w:val="005B2959"/>
    <w:rsid w:val="005B4190"/>
    <w:rsid w:val="005B7EF6"/>
    <w:rsid w:val="005D7FED"/>
    <w:rsid w:val="005E43E3"/>
    <w:rsid w:val="005F04C8"/>
    <w:rsid w:val="005F4392"/>
    <w:rsid w:val="005F7000"/>
    <w:rsid w:val="0060225B"/>
    <w:rsid w:val="00604560"/>
    <w:rsid w:val="0060507F"/>
    <w:rsid w:val="0060514E"/>
    <w:rsid w:val="00614FED"/>
    <w:rsid w:val="00627C27"/>
    <w:rsid w:val="00627CB8"/>
    <w:rsid w:val="006305F7"/>
    <w:rsid w:val="006348FE"/>
    <w:rsid w:val="006360A1"/>
    <w:rsid w:val="00641B18"/>
    <w:rsid w:val="0065233D"/>
    <w:rsid w:val="00652D3F"/>
    <w:rsid w:val="006568A2"/>
    <w:rsid w:val="0065766F"/>
    <w:rsid w:val="006810D2"/>
    <w:rsid w:val="00682B07"/>
    <w:rsid w:val="00685065"/>
    <w:rsid w:val="00687B80"/>
    <w:rsid w:val="006A183C"/>
    <w:rsid w:val="006A396F"/>
    <w:rsid w:val="006A39D6"/>
    <w:rsid w:val="006A59F0"/>
    <w:rsid w:val="006A7464"/>
    <w:rsid w:val="006B1284"/>
    <w:rsid w:val="006B39CD"/>
    <w:rsid w:val="006C0038"/>
    <w:rsid w:val="006C3722"/>
    <w:rsid w:val="006C6AF5"/>
    <w:rsid w:val="006D0B3B"/>
    <w:rsid w:val="006D4A07"/>
    <w:rsid w:val="006D7EE2"/>
    <w:rsid w:val="006E038A"/>
    <w:rsid w:val="006E61D7"/>
    <w:rsid w:val="006E7329"/>
    <w:rsid w:val="006F0D81"/>
    <w:rsid w:val="006F1CD9"/>
    <w:rsid w:val="006F2956"/>
    <w:rsid w:val="006F4BEE"/>
    <w:rsid w:val="006F52F2"/>
    <w:rsid w:val="007002A5"/>
    <w:rsid w:val="00712A51"/>
    <w:rsid w:val="007141CB"/>
    <w:rsid w:val="007259BE"/>
    <w:rsid w:val="00725B73"/>
    <w:rsid w:val="00730C6D"/>
    <w:rsid w:val="00731E79"/>
    <w:rsid w:val="00732A30"/>
    <w:rsid w:val="0073334D"/>
    <w:rsid w:val="007340E2"/>
    <w:rsid w:val="007361A7"/>
    <w:rsid w:val="0073671D"/>
    <w:rsid w:val="00737C9E"/>
    <w:rsid w:val="00740AAE"/>
    <w:rsid w:val="00744F8E"/>
    <w:rsid w:val="0075738F"/>
    <w:rsid w:val="0077384B"/>
    <w:rsid w:val="007801FB"/>
    <w:rsid w:val="0078158F"/>
    <w:rsid w:val="00790C81"/>
    <w:rsid w:val="0079661F"/>
    <w:rsid w:val="00797B2F"/>
    <w:rsid w:val="007A26D4"/>
    <w:rsid w:val="007B01B9"/>
    <w:rsid w:val="007B2A0D"/>
    <w:rsid w:val="007B454E"/>
    <w:rsid w:val="007C1819"/>
    <w:rsid w:val="007C1A80"/>
    <w:rsid w:val="007C23CF"/>
    <w:rsid w:val="007C242B"/>
    <w:rsid w:val="007C3780"/>
    <w:rsid w:val="007C461D"/>
    <w:rsid w:val="007C561E"/>
    <w:rsid w:val="007C794D"/>
    <w:rsid w:val="007D17A3"/>
    <w:rsid w:val="007D3C9D"/>
    <w:rsid w:val="007D76B3"/>
    <w:rsid w:val="007E60FE"/>
    <w:rsid w:val="007E641A"/>
    <w:rsid w:val="007F1040"/>
    <w:rsid w:val="007F2F12"/>
    <w:rsid w:val="007F529C"/>
    <w:rsid w:val="007F5B28"/>
    <w:rsid w:val="007F7A65"/>
    <w:rsid w:val="008011C1"/>
    <w:rsid w:val="0080432D"/>
    <w:rsid w:val="008103CA"/>
    <w:rsid w:val="00813669"/>
    <w:rsid w:val="00820E32"/>
    <w:rsid w:val="0082437E"/>
    <w:rsid w:val="00830018"/>
    <w:rsid w:val="00836AFB"/>
    <w:rsid w:val="00842D76"/>
    <w:rsid w:val="00844385"/>
    <w:rsid w:val="008465CD"/>
    <w:rsid w:val="00864B46"/>
    <w:rsid w:val="008663A9"/>
    <w:rsid w:val="00870370"/>
    <w:rsid w:val="00886604"/>
    <w:rsid w:val="00891020"/>
    <w:rsid w:val="00892236"/>
    <w:rsid w:val="00895716"/>
    <w:rsid w:val="008964B4"/>
    <w:rsid w:val="00897E52"/>
    <w:rsid w:val="008A37C6"/>
    <w:rsid w:val="008A4FD1"/>
    <w:rsid w:val="008A5318"/>
    <w:rsid w:val="008B23A9"/>
    <w:rsid w:val="008B367B"/>
    <w:rsid w:val="008B463E"/>
    <w:rsid w:val="008C6D1D"/>
    <w:rsid w:val="008D095C"/>
    <w:rsid w:val="008D0B69"/>
    <w:rsid w:val="008D7B86"/>
    <w:rsid w:val="008E38B8"/>
    <w:rsid w:val="008E4773"/>
    <w:rsid w:val="008F038C"/>
    <w:rsid w:val="00924512"/>
    <w:rsid w:val="00932DC7"/>
    <w:rsid w:val="00934413"/>
    <w:rsid w:val="00941B61"/>
    <w:rsid w:val="00952D9D"/>
    <w:rsid w:val="00952DDD"/>
    <w:rsid w:val="00960E48"/>
    <w:rsid w:val="009623D7"/>
    <w:rsid w:val="00962FC3"/>
    <w:rsid w:val="00963957"/>
    <w:rsid w:val="009653A3"/>
    <w:rsid w:val="00966748"/>
    <w:rsid w:val="00980372"/>
    <w:rsid w:val="00983A46"/>
    <w:rsid w:val="00983D92"/>
    <w:rsid w:val="00983ED8"/>
    <w:rsid w:val="00992233"/>
    <w:rsid w:val="00994AF3"/>
    <w:rsid w:val="009A09B5"/>
    <w:rsid w:val="009A4000"/>
    <w:rsid w:val="009B211D"/>
    <w:rsid w:val="009B332B"/>
    <w:rsid w:val="009B43ED"/>
    <w:rsid w:val="009B7BAC"/>
    <w:rsid w:val="009C0DE0"/>
    <w:rsid w:val="009D6B4E"/>
    <w:rsid w:val="009E354F"/>
    <w:rsid w:val="009F0FAA"/>
    <w:rsid w:val="009F264A"/>
    <w:rsid w:val="00A1205B"/>
    <w:rsid w:val="00A14EB4"/>
    <w:rsid w:val="00A23561"/>
    <w:rsid w:val="00A310CE"/>
    <w:rsid w:val="00A32715"/>
    <w:rsid w:val="00A41288"/>
    <w:rsid w:val="00A429C7"/>
    <w:rsid w:val="00A47690"/>
    <w:rsid w:val="00A62228"/>
    <w:rsid w:val="00A639B4"/>
    <w:rsid w:val="00A63EE6"/>
    <w:rsid w:val="00A664AF"/>
    <w:rsid w:val="00A7442B"/>
    <w:rsid w:val="00A97F96"/>
    <w:rsid w:val="00AA30B7"/>
    <w:rsid w:val="00AB6012"/>
    <w:rsid w:val="00AC1DAB"/>
    <w:rsid w:val="00AC63AB"/>
    <w:rsid w:val="00AC655C"/>
    <w:rsid w:val="00AC7F2F"/>
    <w:rsid w:val="00AD071F"/>
    <w:rsid w:val="00AD2CC5"/>
    <w:rsid w:val="00AD3505"/>
    <w:rsid w:val="00AF0988"/>
    <w:rsid w:val="00AF4313"/>
    <w:rsid w:val="00AF55AB"/>
    <w:rsid w:val="00B01386"/>
    <w:rsid w:val="00B112C8"/>
    <w:rsid w:val="00B121F9"/>
    <w:rsid w:val="00B12873"/>
    <w:rsid w:val="00B16031"/>
    <w:rsid w:val="00B202C9"/>
    <w:rsid w:val="00B427CA"/>
    <w:rsid w:val="00B42BA1"/>
    <w:rsid w:val="00B442B8"/>
    <w:rsid w:val="00B46BB8"/>
    <w:rsid w:val="00B5173C"/>
    <w:rsid w:val="00B54983"/>
    <w:rsid w:val="00B6136F"/>
    <w:rsid w:val="00B76871"/>
    <w:rsid w:val="00B93A21"/>
    <w:rsid w:val="00BB2B15"/>
    <w:rsid w:val="00BB46DC"/>
    <w:rsid w:val="00BB4958"/>
    <w:rsid w:val="00BB6259"/>
    <w:rsid w:val="00BC00C1"/>
    <w:rsid w:val="00BC20C9"/>
    <w:rsid w:val="00BD1209"/>
    <w:rsid w:val="00BD5346"/>
    <w:rsid w:val="00BE59D6"/>
    <w:rsid w:val="00C009F1"/>
    <w:rsid w:val="00C013AD"/>
    <w:rsid w:val="00C05C43"/>
    <w:rsid w:val="00C16674"/>
    <w:rsid w:val="00C2290B"/>
    <w:rsid w:val="00C250A6"/>
    <w:rsid w:val="00C25518"/>
    <w:rsid w:val="00C36C6B"/>
    <w:rsid w:val="00C476DC"/>
    <w:rsid w:val="00C47737"/>
    <w:rsid w:val="00C478E2"/>
    <w:rsid w:val="00C654A0"/>
    <w:rsid w:val="00C66A40"/>
    <w:rsid w:val="00C67692"/>
    <w:rsid w:val="00C7359E"/>
    <w:rsid w:val="00C83B7C"/>
    <w:rsid w:val="00C84490"/>
    <w:rsid w:val="00C84EA5"/>
    <w:rsid w:val="00C85133"/>
    <w:rsid w:val="00C87FF1"/>
    <w:rsid w:val="00C91494"/>
    <w:rsid w:val="00C93FE9"/>
    <w:rsid w:val="00CA26DD"/>
    <w:rsid w:val="00CA27A3"/>
    <w:rsid w:val="00CA7020"/>
    <w:rsid w:val="00CB729B"/>
    <w:rsid w:val="00CC67CD"/>
    <w:rsid w:val="00CD4995"/>
    <w:rsid w:val="00CD6C5E"/>
    <w:rsid w:val="00CE6AC8"/>
    <w:rsid w:val="00CE73C0"/>
    <w:rsid w:val="00CE77B3"/>
    <w:rsid w:val="00D0116D"/>
    <w:rsid w:val="00D03D81"/>
    <w:rsid w:val="00D150FD"/>
    <w:rsid w:val="00D166F2"/>
    <w:rsid w:val="00D20BFE"/>
    <w:rsid w:val="00D30E37"/>
    <w:rsid w:val="00D33E8E"/>
    <w:rsid w:val="00D40796"/>
    <w:rsid w:val="00D42ABA"/>
    <w:rsid w:val="00D46163"/>
    <w:rsid w:val="00D5777E"/>
    <w:rsid w:val="00D603B5"/>
    <w:rsid w:val="00D64373"/>
    <w:rsid w:val="00D6502D"/>
    <w:rsid w:val="00D67254"/>
    <w:rsid w:val="00D7335F"/>
    <w:rsid w:val="00D739A6"/>
    <w:rsid w:val="00D75C58"/>
    <w:rsid w:val="00D75E6E"/>
    <w:rsid w:val="00D92AC7"/>
    <w:rsid w:val="00D93D9B"/>
    <w:rsid w:val="00D95D71"/>
    <w:rsid w:val="00D96542"/>
    <w:rsid w:val="00D97C17"/>
    <w:rsid w:val="00DA0107"/>
    <w:rsid w:val="00DA4A15"/>
    <w:rsid w:val="00DB4A18"/>
    <w:rsid w:val="00DC5EDE"/>
    <w:rsid w:val="00DD0657"/>
    <w:rsid w:val="00DD22B4"/>
    <w:rsid w:val="00DE0679"/>
    <w:rsid w:val="00DE14A5"/>
    <w:rsid w:val="00DE2B65"/>
    <w:rsid w:val="00E0072C"/>
    <w:rsid w:val="00E02CCD"/>
    <w:rsid w:val="00E12C9B"/>
    <w:rsid w:val="00E13EC1"/>
    <w:rsid w:val="00E16545"/>
    <w:rsid w:val="00E22F4A"/>
    <w:rsid w:val="00E322B9"/>
    <w:rsid w:val="00E33186"/>
    <w:rsid w:val="00E37227"/>
    <w:rsid w:val="00E5036C"/>
    <w:rsid w:val="00E5457E"/>
    <w:rsid w:val="00E61C13"/>
    <w:rsid w:val="00E62E27"/>
    <w:rsid w:val="00E70096"/>
    <w:rsid w:val="00E73E50"/>
    <w:rsid w:val="00E7472E"/>
    <w:rsid w:val="00E879EA"/>
    <w:rsid w:val="00E934A8"/>
    <w:rsid w:val="00EA3B20"/>
    <w:rsid w:val="00EA5071"/>
    <w:rsid w:val="00EB12D6"/>
    <w:rsid w:val="00EB758A"/>
    <w:rsid w:val="00ED0F1C"/>
    <w:rsid w:val="00ED3BE9"/>
    <w:rsid w:val="00EE0A5C"/>
    <w:rsid w:val="00EE49E7"/>
    <w:rsid w:val="00EF61D6"/>
    <w:rsid w:val="00F02F9B"/>
    <w:rsid w:val="00F03C70"/>
    <w:rsid w:val="00F07074"/>
    <w:rsid w:val="00F07255"/>
    <w:rsid w:val="00F11DB6"/>
    <w:rsid w:val="00F14AE3"/>
    <w:rsid w:val="00F14C49"/>
    <w:rsid w:val="00F16E82"/>
    <w:rsid w:val="00F17B1B"/>
    <w:rsid w:val="00F26036"/>
    <w:rsid w:val="00F34618"/>
    <w:rsid w:val="00F561DA"/>
    <w:rsid w:val="00F653B5"/>
    <w:rsid w:val="00F660FE"/>
    <w:rsid w:val="00F75FDE"/>
    <w:rsid w:val="00F77C9D"/>
    <w:rsid w:val="00F77D94"/>
    <w:rsid w:val="00F82699"/>
    <w:rsid w:val="00F82ACD"/>
    <w:rsid w:val="00F8380B"/>
    <w:rsid w:val="00F84D86"/>
    <w:rsid w:val="00F86D03"/>
    <w:rsid w:val="00F909D1"/>
    <w:rsid w:val="00F953D1"/>
    <w:rsid w:val="00F966B4"/>
    <w:rsid w:val="00FA739A"/>
    <w:rsid w:val="00FA7DBF"/>
    <w:rsid w:val="00FB06E9"/>
    <w:rsid w:val="00FB5536"/>
    <w:rsid w:val="00FB641A"/>
    <w:rsid w:val="00FC0C9C"/>
    <w:rsid w:val="00FC41C8"/>
    <w:rsid w:val="00FD5243"/>
    <w:rsid w:val="00FD58D8"/>
    <w:rsid w:val="00FD7269"/>
    <w:rsid w:val="00FE0200"/>
    <w:rsid w:val="00FE2773"/>
    <w:rsid w:val="00FE2F2C"/>
    <w:rsid w:val="00FE46F1"/>
    <w:rsid w:val="00FE62BB"/>
    <w:rsid w:val="00FF4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0226C"/>
  <w15:docId w15:val="{CD6B0B04-89BD-4405-8FFE-23696B86D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59F0"/>
  </w:style>
  <w:style w:type="paragraph" w:styleId="1">
    <w:name w:val="heading 1"/>
    <w:basedOn w:val="a"/>
    <w:next w:val="a"/>
    <w:link w:val="10"/>
    <w:uiPriority w:val="9"/>
    <w:qFormat/>
    <w:rsid w:val="006A18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310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35ACB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2B07"/>
    <w:pPr>
      <w:ind w:left="720"/>
      <w:contextualSpacing/>
    </w:pPr>
  </w:style>
  <w:style w:type="paragraph" w:styleId="a4">
    <w:name w:val="header"/>
    <w:basedOn w:val="a"/>
    <w:link w:val="a5"/>
    <w:unhideWhenUsed/>
    <w:rsid w:val="00A97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A97F96"/>
  </w:style>
  <w:style w:type="paragraph" w:styleId="a6">
    <w:name w:val="footer"/>
    <w:basedOn w:val="a"/>
    <w:link w:val="a7"/>
    <w:uiPriority w:val="99"/>
    <w:unhideWhenUsed/>
    <w:rsid w:val="00A97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97F96"/>
  </w:style>
  <w:style w:type="paragraph" w:customStyle="1" w:styleId="a8">
    <w:name w:val="Базовий"/>
    <w:rsid w:val="00C478E2"/>
    <w:pPr>
      <w:widowControl w:val="0"/>
      <w:tabs>
        <w:tab w:val="left" w:pos="709"/>
      </w:tabs>
      <w:suppressAutoHyphens/>
    </w:pPr>
    <w:rPr>
      <w:rFonts w:ascii="Liberation Serif" w:eastAsia="Liberation Serif" w:hAnsi="Times New Roman" w:cs="Lohit Hindi"/>
      <w:sz w:val="24"/>
      <w:szCs w:val="24"/>
      <w:lang w:val="uk-UA" w:eastAsia="zh-CN" w:bidi="hi-IN"/>
    </w:rPr>
  </w:style>
  <w:style w:type="paragraph" w:styleId="a9">
    <w:name w:val="Balloon Text"/>
    <w:basedOn w:val="a"/>
    <w:link w:val="aa"/>
    <w:uiPriority w:val="99"/>
    <w:semiHidden/>
    <w:unhideWhenUsed/>
    <w:rsid w:val="00C47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78E2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93441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 Indent"/>
    <w:basedOn w:val="a"/>
    <w:link w:val="ad"/>
    <w:rsid w:val="004D2E2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d">
    <w:name w:val="Основной текст с отступом Знак"/>
    <w:basedOn w:val="a0"/>
    <w:link w:val="ac"/>
    <w:rsid w:val="004D2E2D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e">
    <w:name w:val="Title"/>
    <w:basedOn w:val="a"/>
    <w:link w:val="af"/>
    <w:qFormat/>
    <w:rsid w:val="004D2E2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uk-UA" w:eastAsia="uk-UA"/>
    </w:rPr>
  </w:style>
  <w:style w:type="character" w:customStyle="1" w:styleId="af">
    <w:name w:val="Заголовок Знак"/>
    <w:basedOn w:val="a0"/>
    <w:link w:val="ae"/>
    <w:rsid w:val="004D2E2D"/>
    <w:rPr>
      <w:rFonts w:ascii="Times New Roman" w:eastAsia="Times New Roman" w:hAnsi="Times New Roman" w:cs="Times New Roman"/>
      <w:sz w:val="28"/>
      <w:szCs w:val="20"/>
      <w:lang w:val="uk-UA" w:eastAsia="uk-UA"/>
    </w:rPr>
  </w:style>
  <w:style w:type="paragraph" w:styleId="af0">
    <w:name w:val="Body Text"/>
    <w:basedOn w:val="a"/>
    <w:link w:val="af1"/>
    <w:uiPriority w:val="99"/>
    <w:unhideWhenUsed/>
    <w:rsid w:val="00302D37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302D37"/>
  </w:style>
  <w:style w:type="paragraph" w:styleId="21">
    <w:name w:val="Body Text 2"/>
    <w:basedOn w:val="a"/>
    <w:link w:val="22"/>
    <w:uiPriority w:val="99"/>
    <w:semiHidden/>
    <w:unhideWhenUsed/>
    <w:rsid w:val="00F14C4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F14C49"/>
  </w:style>
  <w:style w:type="character" w:styleId="af2">
    <w:name w:val="Strong"/>
    <w:basedOn w:val="a0"/>
    <w:uiPriority w:val="22"/>
    <w:qFormat/>
    <w:rsid w:val="00F14C49"/>
    <w:rPr>
      <w:b/>
      <w:bCs/>
    </w:rPr>
  </w:style>
  <w:style w:type="character" w:customStyle="1" w:styleId="apple-converted-space">
    <w:name w:val="apple-converted-space"/>
    <w:basedOn w:val="a0"/>
    <w:rsid w:val="00F14C49"/>
  </w:style>
  <w:style w:type="paragraph" w:styleId="af3">
    <w:name w:val="Normal (Web)"/>
    <w:basedOn w:val="a"/>
    <w:link w:val="af4"/>
    <w:uiPriority w:val="99"/>
    <w:unhideWhenUsed/>
    <w:rsid w:val="00F14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No Spacing"/>
    <w:uiPriority w:val="1"/>
    <w:qFormat/>
    <w:rsid w:val="00050CB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imalignjustify">
    <w:name w:val="imalign_justify"/>
    <w:basedOn w:val="a"/>
    <w:uiPriority w:val="99"/>
    <w:rsid w:val="00050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ff2fc2fs10">
    <w:name w:val="ff2 fc2 fs10"/>
    <w:uiPriority w:val="99"/>
    <w:rsid w:val="00A62228"/>
  </w:style>
  <w:style w:type="paragraph" w:customStyle="1" w:styleId="FR2">
    <w:name w:val="FR2"/>
    <w:rsid w:val="004A53E9"/>
    <w:pPr>
      <w:widowControl w:val="0"/>
      <w:snapToGrid w:val="0"/>
      <w:spacing w:after="0" w:line="300" w:lineRule="auto"/>
      <w:ind w:left="4000"/>
    </w:pPr>
    <w:rPr>
      <w:rFonts w:ascii="Times New Roman" w:eastAsia="Times New Roman" w:hAnsi="Times New Roman" w:cs="Times New Roman"/>
      <w:sz w:val="24"/>
      <w:szCs w:val="20"/>
      <w:lang w:val="uk-UA"/>
    </w:rPr>
  </w:style>
  <w:style w:type="character" w:customStyle="1" w:styleId="s2">
    <w:name w:val="s2"/>
    <w:basedOn w:val="a0"/>
    <w:rsid w:val="004A53E9"/>
  </w:style>
  <w:style w:type="paragraph" w:customStyle="1" w:styleId="TableContents">
    <w:name w:val="Table Contents"/>
    <w:basedOn w:val="a"/>
    <w:rsid w:val="004A53E9"/>
    <w:pPr>
      <w:suppressLineNumber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35ACB"/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character" w:styleId="af6">
    <w:name w:val="Emphasis"/>
    <w:basedOn w:val="a0"/>
    <w:uiPriority w:val="20"/>
    <w:qFormat/>
    <w:rsid w:val="00035ACB"/>
    <w:rPr>
      <w:i/>
      <w:iCs/>
    </w:rPr>
  </w:style>
  <w:style w:type="character" w:customStyle="1" w:styleId="10">
    <w:name w:val="Заголовок 1 Знак"/>
    <w:basedOn w:val="a0"/>
    <w:link w:val="1"/>
    <w:uiPriority w:val="99"/>
    <w:rsid w:val="006A18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4">
    <w:name w:val="Обычный (веб) Знак"/>
    <w:link w:val="af3"/>
    <w:uiPriority w:val="99"/>
    <w:locked/>
    <w:rsid w:val="000D0F6C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0D0F6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D0F6C"/>
    <w:rPr>
      <w:sz w:val="16"/>
      <w:szCs w:val="16"/>
    </w:rPr>
  </w:style>
  <w:style w:type="character" w:styleId="af7">
    <w:name w:val="Hyperlink"/>
    <w:basedOn w:val="a0"/>
    <w:uiPriority w:val="99"/>
    <w:unhideWhenUsed/>
    <w:rsid w:val="00D03D81"/>
    <w:rPr>
      <w:color w:val="0000FF" w:themeColor="hyperlink"/>
      <w:u w:val="single"/>
    </w:rPr>
  </w:style>
  <w:style w:type="paragraph" w:customStyle="1" w:styleId="justified">
    <w:name w:val="justified"/>
    <w:basedOn w:val="a"/>
    <w:rsid w:val="00891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310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A7442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image" Target="media/image2.png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50" Type="http://schemas.openxmlformats.org/officeDocument/2006/relationships/chart" Target="charts/chart41.xml"/><Relationship Id="rId55" Type="http://schemas.openxmlformats.org/officeDocument/2006/relationships/chart" Target="charts/chart4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41" Type="http://schemas.openxmlformats.org/officeDocument/2006/relationships/chart" Target="charts/chart32.xml"/><Relationship Id="rId54" Type="http://schemas.openxmlformats.org/officeDocument/2006/relationships/chart" Target="charts/chart4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53" Type="http://schemas.openxmlformats.org/officeDocument/2006/relationships/chart" Target="charts/chart44.xml"/><Relationship Id="rId58" Type="http://schemas.openxmlformats.org/officeDocument/2006/relationships/chart" Target="charts/chart49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0.xml"/><Relationship Id="rId57" Type="http://schemas.openxmlformats.org/officeDocument/2006/relationships/chart" Target="charts/chart48.xml"/><Relationship Id="rId61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hart" Target="charts/chart35.xml"/><Relationship Id="rId52" Type="http://schemas.openxmlformats.org/officeDocument/2006/relationships/chart" Target="charts/chart43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56" Type="http://schemas.openxmlformats.org/officeDocument/2006/relationships/chart" Target="charts/chart47.xml"/><Relationship Id="rId8" Type="http://schemas.openxmlformats.org/officeDocument/2006/relationships/chart" Target="charts/chart1.xml"/><Relationship Id="rId51" Type="http://schemas.openxmlformats.org/officeDocument/2006/relationships/chart" Target="charts/chart42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image" Target="media/image1.png"/><Relationship Id="rId46" Type="http://schemas.openxmlformats.org/officeDocument/2006/relationships/chart" Target="charts/chart37.xml"/><Relationship Id="rId59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0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1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2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3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4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5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6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7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8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Режим навчання</c:v>
                </c:pt>
              </c:strCache>
            </c:strRef>
          </c:tx>
          <c:spPr>
            <a:gradFill flip="none" rotWithShape="1"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1"/>
              <a:tileRect/>
            </a:gradFill>
          </c:spPr>
          <c:invertIfNegative val="0"/>
          <c:cat>
            <c:strRef>
              <c:f>Лист1!$A$2:$A$7</c:f>
              <c:strCache>
                <c:ptCount val="6"/>
                <c:pt idx="0">
                  <c:v>Лише у синхронному режимі</c:v>
                </c:pt>
                <c:pt idx="1">
                  <c:v>Лише в асинхронному режимі</c:v>
                </c:pt>
                <c:pt idx="2">
                  <c:v>10-30% у синхронному режимі</c:v>
                </c:pt>
                <c:pt idx="3">
                  <c:v>31-50% у синхронному режимі</c:v>
                </c:pt>
                <c:pt idx="4">
                  <c:v>51-70% у синхронному режимі</c:v>
                </c:pt>
                <c:pt idx="5">
                  <c:v>&gt;71%  у синхронному режимі.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</c:v>
                </c:pt>
                <c:pt idx="1">
                  <c:v>0</c:v>
                </c:pt>
                <c:pt idx="2">
                  <c:v>0</c:v>
                </c:pt>
                <c:pt idx="3">
                  <c:v>9</c:v>
                </c:pt>
                <c:pt idx="4">
                  <c:v>9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D7-4A75-AE1B-685200858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4062720"/>
        <c:axId val="34064256"/>
        <c:axId val="0"/>
      </c:bar3DChart>
      <c:catAx>
        <c:axId val="3406272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34064256"/>
        <c:crosses val="autoZero"/>
        <c:auto val="1"/>
        <c:lblAlgn val="ctr"/>
        <c:lblOffset val="100"/>
        <c:noMultiLvlLbl val="0"/>
      </c:catAx>
      <c:valAx>
        <c:axId val="3406425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34062720"/>
        <c:crosses val="autoZero"/>
        <c:crossBetween val="between"/>
      </c:valAx>
    </c:plotArea>
    <c:legend>
      <c:legendPos val="r"/>
      <c:layout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Клас навчання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numRef>
              <c:f>Лист1!$A$2:$A$12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7</c:v>
                </c:pt>
                <c:pt idx="1">
                  <c:v>5</c:v>
                </c:pt>
                <c:pt idx="2">
                  <c:v>10</c:v>
                </c:pt>
                <c:pt idx="3">
                  <c:v>5</c:v>
                </c:pt>
                <c:pt idx="4">
                  <c:v>12</c:v>
                </c:pt>
                <c:pt idx="5">
                  <c:v>12</c:v>
                </c:pt>
                <c:pt idx="6">
                  <c:v>14</c:v>
                </c:pt>
                <c:pt idx="7">
                  <c:v>18</c:v>
                </c:pt>
                <c:pt idx="8">
                  <c:v>10</c:v>
                </c:pt>
                <c:pt idx="9">
                  <c:v>25</c:v>
                </c:pt>
                <c:pt idx="1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13-443D-B2CB-2C774AFD9E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00988800"/>
        <c:axId val="100987264"/>
        <c:axId val="0"/>
      </c:bar3DChart>
      <c:valAx>
        <c:axId val="1009872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00988800"/>
        <c:crosses val="autoZero"/>
        <c:crossBetween val="between"/>
      </c:valAx>
      <c:catAx>
        <c:axId val="1009888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00987264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Умови дистанційного навчання (%).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Лист1!$A$2:$A$7</c:f>
              <c:strCache>
                <c:ptCount val="6"/>
                <c:pt idx="0">
                  <c:v>Не маю доступу до Інтернет-зв'язку, але є комп'ютерна техніка чи телефон</c:v>
                </c:pt>
                <c:pt idx="1">
                  <c:v>Не маю доступу до жодного виду техніки</c:v>
                </c:pt>
                <c:pt idx="2">
                  <c:v>Маю власний ПК (планшет, ноутбук), смартфон та якісний Інтернет</c:v>
                </c:pt>
                <c:pt idx="3">
                  <c:v>Маю власний ПК (планшет, ноутбук) чи смартфон, але є проблеми з якісним Інтернетом</c:v>
                </c:pt>
                <c:pt idx="4">
                  <c:v>Працюю зі смартфону</c:v>
                </c:pt>
                <c:pt idx="5">
                  <c:v>Розділяю доступ до гаджетів разом з родиною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44</c:v>
                </c:pt>
                <c:pt idx="3">
                  <c:v>54</c:v>
                </c:pt>
                <c:pt idx="4">
                  <c:v>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74-4D3D-B0F0-0DB12ED69F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31156224"/>
        <c:axId val="131147648"/>
        <c:axId val="0"/>
      </c:bar3DChart>
      <c:valAx>
        <c:axId val="1311476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31156224"/>
        <c:crosses val="autoZero"/>
        <c:crossBetween val="between"/>
      </c:valAx>
      <c:catAx>
        <c:axId val="1311562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31147648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Тип техніки (%)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Лист1!$A$2:$A$5</c:f>
              <c:strCache>
                <c:ptCount val="4"/>
                <c:pt idx="0">
                  <c:v>ПК або ноутбук</c:v>
                </c:pt>
                <c:pt idx="1">
                  <c:v>Планшет (шкільний)</c:v>
                </c:pt>
                <c:pt idx="2">
                  <c:v>Смартфон</c:v>
                </c:pt>
                <c:pt idx="3">
                  <c:v>Не маю ніякої техніки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</c:v>
                </c:pt>
                <c:pt idx="1">
                  <c:v>69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5F-4DB6-BB1F-11209FC809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64717696"/>
        <c:axId val="145421824"/>
        <c:axId val="0"/>
      </c:bar3DChart>
      <c:valAx>
        <c:axId val="14542182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64717696"/>
        <c:crosses val="autoZero"/>
        <c:crossBetween val="between"/>
      </c:valAx>
      <c:catAx>
        <c:axId val="16471769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45421824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  <c:spPr>
        <a:ln>
          <a:noFill/>
        </a:ln>
      </c:sp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Подача матеріалу (%)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Лист1!$A$2:$A$8</c:f>
              <c:strCache>
                <c:ptCount val="7"/>
                <c:pt idx="0">
                  <c:v>Так, конспекти містять відео, презентації, таблиці, схеми</c:v>
                </c:pt>
                <c:pt idx="1">
                  <c:v>Ні, пропанують лише параграф підручника і завдання для виконання</c:v>
                </c:pt>
                <c:pt idx="2">
                  <c:v>Частково (вчителі пропанують різні види інформації, але мені важко її опрацьовувати)</c:v>
                </c:pt>
                <c:pt idx="3">
                  <c:v>Багато домашніх завдань</c:v>
                </c:pt>
                <c:pt idx="4">
                  <c:v>Залежить від вчителя</c:v>
                </c:pt>
                <c:pt idx="5">
                  <c:v>Залежить від предмета</c:v>
                </c:pt>
                <c:pt idx="6">
                  <c:v>Нічого не зрозуміло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57</c:v>
                </c:pt>
                <c:pt idx="1">
                  <c:v>0</c:v>
                </c:pt>
                <c:pt idx="2">
                  <c:v>31</c:v>
                </c:pt>
                <c:pt idx="3">
                  <c:v>1</c:v>
                </c:pt>
                <c:pt idx="4">
                  <c:v>9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5C-40B8-9F16-7E5154C50F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78557312"/>
        <c:axId val="176093056"/>
        <c:axId val="0"/>
      </c:bar3DChart>
      <c:valAx>
        <c:axId val="17609305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78557312"/>
        <c:crosses val="autoZero"/>
        <c:crossBetween val="between"/>
      </c:valAx>
      <c:catAx>
        <c:axId val="17855731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76093056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  <c:txPr>
        <a:bodyPr/>
        <a:lstStyle/>
        <a:p>
          <a:pPr>
            <a:defRPr sz="800"/>
          </a:pPr>
          <a:endParaRPr lang="uk-UA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Завдання (%)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Лист1!$A$2:$A$6</c:f>
              <c:strCache>
                <c:ptCount val="5"/>
                <c:pt idx="0">
                  <c:v>Вправи з підручника</c:v>
                </c:pt>
                <c:pt idx="1">
                  <c:v>Творчі завдання</c:v>
                </c:pt>
                <c:pt idx="2">
                  <c:v>Інтерактивні вправи з різних джерел</c:v>
                </c:pt>
                <c:pt idx="3">
                  <c:v>Завдання створені вчителем</c:v>
                </c:pt>
                <c:pt idx="4">
                  <c:v>Вчитель взагалі нічого не питає і не задає.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</c:v>
                </c:pt>
                <c:pt idx="1">
                  <c:v>16</c:v>
                </c:pt>
                <c:pt idx="2">
                  <c:v>44</c:v>
                </c:pt>
                <c:pt idx="3">
                  <c:v>14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2C-480F-802C-26FF5F84C3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79072000"/>
        <c:axId val="179070464"/>
        <c:axId val="0"/>
      </c:bar3DChart>
      <c:valAx>
        <c:axId val="1790704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79072000"/>
        <c:crosses val="autoZero"/>
        <c:crossBetween val="between"/>
      </c:valAx>
      <c:catAx>
        <c:axId val="17907200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79070464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  <c:txPr>
        <a:bodyPr/>
        <a:lstStyle/>
        <a:p>
          <a:pPr>
            <a:defRPr sz="800"/>
          </a:pPr>
          <a:endParaRPr lang="uk-UA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Труднощі (%)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Лист1!$A$2:$A$8</c:f>
              <c:strCache>
                <c:ptCount val="7"/>
                <c:pt idx="0">
                  <c:v>Вивчення теорії</c:v>
                </c:pt>
                <c:pt idx="1">
                  <c:v>Виконання завдань</c:v>
                </c:pt>
                <c:pt idx="2">
                  <c:v>Недостатньо спілкування з вчителем</c:v>
                </c:pt>
                <c:pt idx="3">
                  <c:v>Виконання домашніх завдань</c:v>
                </c:pt>
                <c:pt idx="4">
                  <c:v>Нічого</c:v>
                </c:pt>
                <c:pt idx="5">
                  <c:v>Усе</c:v>
                </c:pt>
                <c:pt idx="6">
                  <c:v>Власна лінь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48</c:v>
                </c:pt>
                <c:pt idx="1">
                  <c:v>24</c:v>
                </c:pt>
                <c:pt idx="2">
                  <c:v>12</c:v>
                </c:pt>
                <c:pt idx="3">
                  <c:v>11</c:v>
                </c:pt>
                <c:pt idx="4">
                  <c:v>3</c:v>
                </c:pt>
                <c:pt idx="5">
                  <c:v>5</c:v>
                </c:pt>
                <c:pt idx="6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D3-45BD-9ED0-4491545715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86866688"/>
        <c:axId val="186864768"/>
        <c:axId val="0"/>
      </c:bar3DChart>
      <c:valAx>
        <c:axId val="1868647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86866688"/>
        <c:crosses val="autoZero"/>
        <c:crossBetween val="between"/>
      </c:valAx>
      <c:catAx>
        <c:axId val="1868666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86864768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  <c:txPr>
        <a:bodyPr/>
        <a:lstStyle/>
        <a:p>
          <a:pPr>
            <a:defRPr sz="800"/>
          </a:pPr>
          <a:endParaRPr lang="uk-UA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Обсяг Д/З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Лист1!$A$2:$A$6</c:f>
              <c:strCache>
                <c:ptCount val="5"/>
                <c:pt idx="0">
                  <c:v>Завдань, які треба виконувати після уроку, багато</c:v>
                </c:pt>
                <c:pt idx="1">
                  <c:v>Одне-два завдання</c:v>
                </c:pt>
                <c:pt idx="2">
                  <c:v>Завдань немає, бо я учень 1-2 класів</c:v>
                </c:pt>
                <c:pt idx="3">
                  <c:v>Завдань немає (я учень 3-11 класів)</c:v>
                </c:pt>
                <c:pt idx="4">
                  <c:v>Ми все вчимо на уроках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37</c:v>
                </c:pt>
                <c:pt idx="1">
                  <c:v>36</c:v>
                </c:pt>
                <c:pt idx="2">
                  <c:v>16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AB-40CC-BA46-7DC73693AC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93981056"/>
        <c:axId val="193342464"/>
        <c:axId val="0"/>
      </c:bar3DChart>
      <c:valAx>
        <c:axId val="1933424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3981056"/>
        <c:crosses val="autoZero"/>
        <c:crossBetween val="between"/>
      </c:valAx>
      <c:catAx>
        <c:axId val="19398105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93342464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  <c:txPr>
        <a:bodyPr/>
        <a:lstStyle/>
        <a:p>
          <a:pPr>
            <a:defRPr sz="800"/>
          </a:pPr>
          <a:endParaRPr lang="uk-UA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Допомога у навчанні (%)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Лист1!$A$2:$A$4</c:f>
              <c:strCache>
                <c:ptCount val="3"/>
                <c:pt idx="0">
                  <c:v>Так, мені все пояснюють батьки</c:v>
                </c:pt>
                <c:pt idx="1">
                  <c:v>Я вчу сам (сама)</c:v>
                </c:pt>
                <c:pt idx="2">
                  <c:v>Батьки допомагають, коли я щось не розумію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28</c:v>
                </c:pt>
                <c:pt idx="2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B2-4951-A2AE-A8B6660E67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98372352"/>
        <c:axId val="198370432"/>
        <c:axId val="0"/>
      </c:bar3DChart>
      <c:valAx>
        <c:axId val="1983704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8372352"/>
        <c:crosses val="autoZero"/>
        <c:crossBetween val="between"/>
      </c:valAx>
      <c:catAx>
        <c:axId val="1983723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98370432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  <c:txPr>
        <a:bodyPr/>
        <a:lstStyle/>
        <a:p>
          <a:pPr>
            <a:defRPr sz="800"/>
          </a:pPr>
          <a:endParaRPr lang="uk-UA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Спілкування з вчителем (%)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Лист1!$A$2:$A$4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Мені це не траба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9</c:v>
                </c:pt>
                <c:pt idx="2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01-42A4-B309-4923AFBB16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04063488"/>
        <c:axId val="203303936"/>
        <c:axId val="0"/>
      </c:bar3DChart>
      <c:valAx>
        <c:axId val="20330393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04063488"/>
        <c:crosses val="autoZero"/>
        <c:crossBetween val="between"/>
      </c:valAx>
      <c:catAx>
        <c:axId val="2040634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03303936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  <c:txPr>
        <a:bodyPr/>
        <a:lstStyle/>
        <a:p>
          <a:pPr>
            <a:defRPr sz="800"/>
          </a:pPr>
          <a:endParaRPr lang="uk-UA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Рівень навчання (%)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Лист1!$A$2:$A$4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Частково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58</c:v>
                </c:pt>
                <c:pt idx="1">
                  <c:v>7</c:v>
                </c:pt>
                <c:pt idx="2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19-4AF7-9E76-5A17E9E109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04162944"/>
        <c:axId val="204155904"/>
        <c:axId val="0"/>
      </c:bar3DChart>
      <c:valAx>
        <c:axId val="20415590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04162944"/>
        <c:crosses val="autoZero"/>
        <c:crossBetween val="between"/>
      </c:valAx>
      <c:catAx>
        <c:axId val="2041629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04155904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  <c:txPr>
        <a:bodyPr/>
        <a:lstStyle/>
        <a:p>
          <a:pPr>
            <a:defRPr sz="800"/>
          </a:pPr>
          <a:endParaRPr lang="uk-UA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Якість інтернет-зв'язку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Лист1!$A$2:$A$4</c:f>
              <c:strCache>
                <c:ptCount val="3"/>
                <c:pt idx="0">
                  <c:v>Незадовільний</c:v>
                </c:pt>
                <c:pt idx="1">
                  <c:v>Задовільний</c:v>
                </c:pt>
                <c:pt idx="2">
                  <c:v>Достатній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14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4A-474F-813E-2B6E6D5DAE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73377280"/>
        <c:axId val="73350528"/>
        <c:axId val="0"/>
      </c:bar3DChart>
      <c:valAx>
        <c:axId val="7335052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3377280"/>
        <c:crosses val="autoZero"/>
        <c:crossBetween val="between"/>
      </c:valAx>
      <c:catAx>
        <c:axId val="733772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3350528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Навчання (%)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Лист1!$A$2:$A$4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Частково, лише окремі предмети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96</c:v>
                </c:pt>
                <c:pt idx="1">
                  <c:v>0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11-4463-98BF-53789ED1C6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05492224"/>
        <c:axId val="204695808"/>
        <c:axId val="0"/>
      </c:bar3DChart>
      <c:valAx>
        <c:axId val="20469580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05492224"/>
        <c:crosses val="autoZero"/>
        <c:crossBetween val="between"/>
      </c:valAx>
      <c:catAx>
        <c:axId val="2054922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04695808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  <c:txPr>
        <a:bodyPr/>
        <a:lstStyle/>
        <a:p>
          <a:pPr>
            <a:defRPr sz="800"/>
          </a:pPr>
          <a:endParaRPr lang="uk-UA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Навчання (%)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Лист1!$A$2:$A$4</c:f>
              <c:strCache>
                <c:ptCount val="3"/>
                <c:pt idx="0">
                  <c:v>На сайті дистанційного навчання закладу</c:v>
                </c:pt>
                <c:pt idx="1">
                  <c:v>Сайт закладу і додаткові освітні проєкти</c:v>
                </c:pt>
                <c:pt idx="2">
                  <c:v>Все вчимо самостійно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2A-4C78-A268-9966FC334D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71424896"/>
        <c:axId val="271422976"/>
        <c:axId val="0"/>
      </c:bar3DChart>
      <c:valAx>
        <c:axId val="2714229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71424896"/>
        <c:crosses val="autoZero"/>
        <c:crossBetween val="between"/>
      </c:valAx>
      <c:catAx>
        <c:axId val="27142489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71422976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  <c:txPr>
        <a:bodyPr/>
        <a:lstStyle/>
        <a:p>
          <a:pPr>
            <a:defRPr sz="800"/>
          </a:pPr>
          <a:endParaRPr lang="uk-UA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Види діяльності (%)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Лист1!$A$2:$A$6</c:f>
              <c:strCache>
                <c:ptCount val="5"/>
                <c:pt idx="0">
                  <c:v>Всі </c:v>
                </c:pt>
                <c:pt idx="1">
                  <c:v>Лише онлайн-уроки</c:v>
                </c:pt>
                <c:pt idx="2">
                  <c:v>Вивчаємо лише асинхронні матеріали до уроків</c:v>
                </c:pt>
                <c:pt idx="3">
                  <c:v>Виконуємо лише завдання</c:v>
                </c:pt>
                <c:pt idx="4">
                  <c:v>Індивідуальні консультації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77</c:v>
                </c:pt>
                <c:pt idx="1">
                  <c:v>9</c:v>
                </c:pt>
                <c:pt idx="2">
                  <c:v>12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1D-43E4-AA58-4479C277C3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72715136"/>
        <c:axId val="272713600"/>
        <c:axId val="0"/>
      </c:bar3DChart>
      <c:valAx>
        <c:axId val="27271360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72715136"/>
        <c:crosses val="autoZero"/>
        <c:crossBetween val="between"/>
      </c:valAx>
      <c:catAx>
        <c:axId val="27271513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72713600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  <c:txPr>
        <a:bodyPr/>
        <a:lstStyle/>
        <a:p>
          <a:pPr>
            <a:defRPr sz="800"/>
          </a:pPr>
          <a:endParaRPr lang="uk-UA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Доступність (%)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Лист1!$A$2:$A$4</c:f>
              <c:strCache>
                <c:ptCount val="3"/>
                <c:pt idx="0">
                  <c:v>Так, учитель пропонує різні форми вивчення навчального матеріалу</c:v>
                </c:pt>
                <c:pt idx="1">
                  <c:v>Ні, вчитель пропонує лише матеріал параграфу і завдання до нього</c:v>
                </c:pt>
                <c:pt idx="2">
                  <c:v>Частково (не враховуються індивідуальні можливості)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92</c:v>
                </c:pt>
                <c:pt idx="1">
                  <c:v>1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B1-4D8B-930D-02CDCA9D3C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73357184"/>
        <c:axId val="73355648"/>
        <c:axId val="0"/>
      </c:bar3DChart>
      <c:valAx>
        <c:axId val="733556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3357184"/>
        <c:crosses val="autoZero"/>
        <c:crossBetween val="between"/>
      </c:valAx>
      <c:catAx>
        <c:axId val="733571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3355648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  <c:txPr>
        <a:bodyPr/>
        <a:lstStyle/>
        <a:p>
          <a:pPr>
            <a:defRPr sz="800"/>
          </a:pPr>
          <a:endParaRPr lang="uk-UA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Зворотній зв'язок (%)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Лист1!$A$2:$A$4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Частково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85</c:v>
                </c:pt>
                <c:pt idx="1">
                  <c:v>3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ED-4CF9-B70B-4CBDFDB6BC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73396224"/>
        <c:axId val="73394432"/>
        <c:axId val="0"/>
      </c:bar3DChart>
      <c:valAx>
        <c:axId val="733944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3396224"/>
        <c:crosses val="autoZero"/>
        <c:crossBetween val="between"/>
      </c:valAx>
      <c:catAx>
        <c:axId val="733962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3394432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  <c:txPr>
        <a:bodyPr/>
        <a:lstStyle/>
        <a:p>
          <a:pPr>
            <a:defRPr sz="800"/>
          </a:pPr>
          <a:endParaRPr lang="uk-UA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Зворотній зв'язок (%)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Лист1!$A$2:$A$3</c:f>
              <c:strCache>
                <c:ptCount val="2"/>
                <c:pt idx="0">
                  <c:v>Так</c:v>
                </c:pt>
                <c:pt idx="1">
                  <c:v>Ні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99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67-40EE-AEEC-93D94CE48F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76036352"/>
        <c:axId val="76034816"/>
        <c:axId val="0"/>
      </c:bar3DChart>
      <c:valAx>
        <c:axId val="7603481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6036352"/>
        <c:crosses val="autoZero"/>
        <c:crossBetween val="between"/>
      </c:valAx>
      <c:catAx>
        <c:axId val="760363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6034816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  <c:txPr>
        <a:bodyPr/>
        <a:lstStyle/>
        <a:p>
          <a:pPr>
            <a:defRPr sz="800"/>
          </a:pPr>
          <a:endParaRPr lang="uk-UA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Тривалість онлайн занять (%)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Лист1!$A$2:$A$5</c:f>
              <c:strCache>
                <c:ptCount val="4"/>
                <c:pt idx="0">
                  <c:v>Так, завжди</c:v>
                </c:pt>
                <c:pt idx="1">
                  <c:v>Для більшості занять</c:v>
                </c:pt>
                <c:pt idx="2">
                  <c:v>Інколи</c:v>
                </c:pt>
                <c:pt idx="3">
                  <c:v>Ні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73</c:v>
                </c:pt>
                <c:pt idx="1">
                  <c:v>24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2F-4CB3-AEC4-2FF356FF4D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76054528"/>
        <c:axId val="76052736"/>
        <c:axId val="0"/>
      </c:bar3DChart>
      <c:valAx>
        <c:axId val="7605273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6054528"/>
        <c:crosses val="autoZero"/>
        <c:crossBetween val="between"/>
      </c:valAx>
      <c:catAx>
        <c:axId val="760545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6052736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Завдання для дистанційного навчання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Лист1!$A$2:$A$8</c:f>
              <c:strCache>
                <c:ptCount val="7"/>
                <c:pt idx="0">
                  <c:v>Опрацювати текст</c:v>
                </c:pt>
                <c:pt idx="1">
                  <c:v>Презентація матеріалу у вигляді малюнків, слайдів</c:v>
                </c:pt>
                <c:pt idx="2">
                  <c:v>Читання літератури</c:v>
                </c:pt>
                <c:pt idx="3">
                  <c:v>Перегляд відео</c:v>
                </c:pt>
                <c:pt idx="4">
                  <c:v>Творчі завдання, проєкти</c:v>
                </c:pt>
                <c:pt idx="5">
                  <c:v>Тестування</c:v>
                </c:pt>
                <c:pt idx="6">
                  <c:v>Інше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34</c:v>
                </c:pt>
                <c:pt idx="1">
                  <c:v>78</c:v>
                </c:pt>
                <c:pt idx="2">
                  <c:v>24</c:v>
                </c:pt>
                <c:pt idx="3">
                  <c:v>13</c:v>
                </c:pt>
                <c:pt idx="4">
                  <c:v>16</c:v>
                </c:pt>
                <c:pt idx="5">
                  <c:v>22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76-48A7-9D56-2ED7C8DFD8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76105984"/>
        <c:axId val="76104448"/>
        <c:axId val="0"/>
      </c:bar3DChart>
      <c:valAx>
        <c:axId val="761044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6105984"/>
        <c:crosses val="autoZero"/>
        <c:crossBetween val="between"/>
      </c:valAx>
      <c:catAx>
        <c:axId val="761059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6104448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Рівень навчальних досягнень учнів (%)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Лист1!$A$2:$A$5</c:f>
              <c:strCache>
                <c:ptCount val="4"/>
                <c:pt idx="0">
                  <c:v>Зріс</c:v>
                </c:pt>
                <c:pt idx="1">
                  <c:v>Знизився</c:v>
                </c:pt>
                <c:pt idx="2">
                  <c:v>Залишився незмінним</c:v>
                </c:pt>
                <c:pt idx="3">
                  <c:v>Важко відповісти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36</c:v>
                </c:pt>
                <c:pt idx="2">
                  <c:v>53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A9-4742-ABAE-1CD40A60DE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76124544"/>
        <c:axId val="76114560"/>
        <c:axId val="0"/>
      </c:bar3DChart>
      <c:valAx>
        <c:axId val="7611456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6124544"/>
        <c:crosses val="autoZero"/>
        <c:crossBetween val="between"/>
      </c:valAx>
      <c:catAx>
        <c:axId val="761245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6114560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Обсяг домашнього завдання (%)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Лист1!$A$2:$A$5</c:f>
              <c:strCache>
                <c:ptCount val="4"/>
                <c:pt idx="0">
                  <c:v>Завдань більше ніж було виконано під час уроку</c:v>
                </c:pt>
                <c:pt idx="1">
                  <c:v>Малий обсяг завдань</c:v>
                </c:pt>
                <c:pt idx="2">
                  <c:v>Завдань достатньо</c:v>
                </c:pt>
                <c:pt idx="3">
                  <c:v>Дитина навчається 1-2 класах, завдання не задаються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1</c:v>
                </c:pt>
                <c:pt idx="2">
                  <c:v>77</c:v>
                </c:pt>
                <c:pt idx="3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55-4814-8E70-138270863A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76232960"/>
        <c:axId val="76231424"/>
        <c:axId val="0"/>
      </c:bar3DChart>
      <c:valAx>
        <c:axId val="7623142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6232960"/>
        <c:crosses val="autoZero"/>
        <c:crossBetween val="between"/>
      </c:valAx>
      <c:catAx>
        <c:axId val="762329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6231424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Рівень інформаційної компетенції </c:v>
                </c:pt>
              </c:strCache>
            </c:strRef>
          </c:tx>
          <c:spPr>
            <a:gradFill flip="none" rotWithShape="1"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1"/>
              <a:tileRect/>
            </a:gradFill>
          </c:spPr>
          <c:invertIfNegative val="0"/>
          <c:cat>
            <c:strRef>
              <c:f>Лист1!$A$2:$A$6</c:f>
              <c:strCache>
                <c:ptCount val="5"/>
                <c:pt idx="0">
                  <c:v>1 (низький)</c:v>
                </c:pt>
                <c:pt idx="1">
                  <c:v>2</c:v>
                </c:pt>
                <c:pt idx="2">
                  <c:v>3 (середні)</c:v>
                </c:pt>
                <c:pt idx="3">
                  <c:v>4</c:v>
                </c:pt>
                <c:pt idx="4">
                  <c:v>5 (високий)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7</c:v>
                </c:pt>
                <c:pt idx="3">
                  <c:v>15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14-4721-B6B9-6C033D901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76960896"/>
        <c:axId val="76512256"/>
        <c:axId val="0"/>
      </c:bar3DChart>
      <c:valAx>
        <c:axId val="7651225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6960896"/>
        <c:crosses val="autoZero"/>
        <c:crossBetween val="between"/>
      </c:valAx>
      <c:catAx>
        <c:axId val="7696089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6512256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Проходження навчання (%)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Лист1!$A$2:$A$4</c:f>
              <c:strCache>
                <c:ptCount val="3"/>
                <c:pt idx="0">
                  <c:v>Дитина вчиться тільки з допомогою батьків</c:v>
                </c:pt>
                <c:pt idx="1">
                  <c:v>Дитина вчиться самостійно</c:v>
                </c:pt>
                <c:pt idx="2">
                  <c:v>Дитина вчиться самостійно, батьки контролюють процес навчання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9</c:v>
                </c:pt>
                <c:pt idx="2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31-4C37-BE65-F0479D023A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76255616"/>
        <c:axId val="76249728"/>
        <c:axId val="0"/>
      </c:bar3DChart>
      <c:valAx>
        <c:axId val="7624972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6255616"/>
        <c:crosses val="autoZero"/>
        <c:crossBetween val="between"/>
      </c:valAx>
      <c:catAx>
        <c:axId val="762556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6249728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Хлопці (заклад)</c:v>
                </c:pt>
              </c:strCache>
            </c:strRef>
          </c:tx>
          <c:spPr>
            <a:solidFill>
              <a:srgbClr val="00CC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читання</c:v>
                </c:pt>
                <c:pt idx="1">
                  <c:v>математика</c:v>
                </c:pt>
                <c:pt idx="2">
                  <c:v>природничі науки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46.15</c:v>
                </c:pt>
                <c:pt idx="1">
                  <c:v>46.15</c:v>
                </c:pt>
                <c:pt idx="2">
                  <c:v>46.15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38-4ED9-95ED-82019718DEE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Хлопці (область)</c:v>
                </c:pt>
              </c:strCache>
            </c:strRef>
          </c:tx>
          <c:spPr>
            <a:solidFill>
              <a:srgbClr val="0066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читання</c:v>
                </c:pt>
                <c:pt idx="1">
                  <c:v>математика</c:v>
                </c:pt>
                <c:pt idx="2">
                  <c:v>природничі науки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49.720000000000013</c:v>
                </c:pt>
                <c:pt idx="1">
                  <c:v>49.5</c:v>
                </c:pt>
                <c:pt idx="2">
                  <c:v>49.07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38-4ED9-95ED-82019718DEE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Дівчата (заклад)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читання</c:v>
                </c:pt>
                <c:pt idx="1">
                  <c:v>математика</c:v>
                </c:pt>
                <c:pt idx="2">
                  <c:v>природничі науки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53.85</c:v>
                </c:pt>
                <c:pt idx="1">
                  <c:v>53.85</c:v>
                </c:pt>
                <c:pt idx="2">
                  <c:v>53.85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D38-4ED9-95ED-82019718DEE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Дівчата (область)</c:v>
                </c:pt>
              </c:strCache>
            </c:strRef>
          </c:tx>
          <c:spPr>
            <a:solidFill>
              <a:srgbClr val="99003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читання</c:v>
                </c:pt>
                <c:pt idx="1">
                  <c:v>математика</c:v>
                </c:pt>
                <c:pt idx="2">
                  <c:v>природничі науки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50.28</c:v>
                </c:pt>
                <c:pt idx="1">
                  <c:v>50.5</c:v>
                </c:pt>
                <c:pt idx="2">
                  <c:v>50.93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D38-4ED9-95ED-82019718DEE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6957568"/>
        <c:axId val="76959104"/>
        <c:axId val="0"/>
      </c:bar3DChart>
      <c:catAx>
        <c:axId val="7695756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6959104"/>
        <c:crosses val="autoZero"/>
        <c:auto val="1"/>
        <c:lblAlgn val="ctr"/>
        <c:lblOffset val="100"/>
        <c:noMultiLvlLbl val="0"/>
      </c:catAx>
      <c:valAx>
        <c:axId val="7695910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695756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Заклад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0 балів</c:v>
                </c:pt>
                <c:pt idx="1">
                  <c:v>1 бал</c:v>
                </c:pt>
                <c:pt idx="2">
                  <c:v>2 бали</c:v>
                </c:pt>
                <c:pt idx="3">
                  <c:v>3 бали</c:v>
                </c:pt>
                <c:pt idx="4">
                  <c:v>4 бали</c:v>
                </c:pt>
                <c:pt idx="5">
                  <c:v>5 балів</c:v>
                </c:pt>
                <c:pt idx="6">
                  <c:v>6 балів</c:v>
                </c:pt>
                <c:pt idx="7">
                  <c:v>7 балів</c:v>
                </c:pt>
                <c:pt idx="8">
                  <c:v>8 балів</c:v>
                </c:pt>
                <c:pt idx="9">
                  <c:v>9 балів</c:v>
                </c:pt>
                <c:pt idx="10">
                  <c:v>10 балів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7.6899999999999995</c:v>
                </c:pt>
                <c:pt idx="5">
                  <c:v>12.82</c:v>
                </c:pt>
                <c:pt idx="6">
                  <c:v>25.64</c:v>
                </c:pt>
                <c:pt idx="7">
                  <c:v>25.64</c:v>
                </c:pt>
                <c:pt idx="8">
                  <c:v>12.82</c:v>
                </c:pt>
                <c:pt idx="9">
                  <c:v>5.13</c:v>
                </c:pt>
                <c:pt idx="10">
                  <c:v>10.26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E7-4D14-A067-4814D2D0D38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Область</c:v>
                </c:pt>
              </c:strCache>
            </c:strRef>
          </c:tx>
          <c:spPr>
            <a:solidFill>
              <a:srgbClr val="006600"/>
            </a:solidFill>
          </c:spPr>
          <c:invertIfNegative val="0"/>
          <c:cat>
            <c:strRef>
              <c:f>Лист1!$A$2:$A$12</c:f>
              <c:strCache>
                <c:ptCount val="11"/>
                <c:pt idx="0">
                  <c:v>0 балів</c:v>
                </c:pt>
                <c:pt idx="1">
                  <c:v>1 бал</c:v>
                </c:pt>
                <c:pt idx="2">
                  <c:v>2 бали</c:v>
                </c:pt>
                <c:pt idx="3">
                  <c:v>3 бали</c:v>
                </c:pt>
                <c:pt idx="4">
                  <c:v>4 бали</c:v>
                </c:pt>
                <c:pt idx="5">
                  <c:v>5 балів</c:v>
                </c:pt>
                <c:pt idx="6">
                  <c:v>6 балів</c:v>
                </c:pt>
                <c:pt idx="7">
                  <c:v>7 балів</c:v>
                </c:pt>
                <c:pt idx="8">
                  <c:v>8 балів</c:v>
                </c:pt>
                <c:pt idx="9">
                  <c:v>9 балів</c:v>
                </c:pt>
                <c:pt idx="10">
                  <c:v>10 балів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0.2</c:v>
                </c:pt>
                <c:pt idx="1">
                  <c:v>0.45</c:v>
                </c:pt>
                <c:pt idx="2">
                  <c:v>1.23</c:v>
                </c:pt>
                <c:pt idx="3">
                  <c:v>3.4299999999999997</c:v>
                </c:pt>
                <c:pt idx="4">
                  <c:v>7.38</c:v>
                </c:pt>
                <c:pt idx="5">
                  <c:v>14.05</c:v>
                </c:pt>
                <c:pt idx="6">
                  <c:v>19.239999999999988</c:v>
                </c:pt>
                <c:pt idx="7">
                  <c:v>22.68</c:v>
                </c:pt>
                <c:pt idx="8">
                  <c:v>17.79</c:v>
                </c:pt>
                <c:pt idx="9">
                  <c:v>10.84</c:v>
                </c:pt>
                <c:pt idx="10">
                  <c:v>2.71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E7-4D14-A067-4814D2D0D3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6985088"/>
        <c:axId val="76986624"/>
        <c:axId val="0"/>
      </c:bar3DChart>
      <c:catAx>
        <c:axId val="76985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6986624"/>
        <c:crosses val="autoZero"/>
        <c:auto val="1"/>
        <c:lblAlgn val="ctr"/>
        <c:lblOffset val="100"/>
        <c:noMultiLvlLbl val="0"/>
      </c:catAx>
      <c:valAx>
        <c:axId val="76986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698508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2629811898512676"/>
          <c:y val="4.1379310344827586E-2"/>
          <c:w val="0.54283040091686652"/>
          <c:h val="0.9010306815096385"/>
        </c:manualLayout>
      </c:layout>
      <c:bar3D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так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01-810B-4139-B3A3-362511CE4715}"/>
              </c:ext>
            </c:extLst>
          </c:dPt>
          <c:dPt>
            <c:idx val="1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03-810B-4139-B3A3-362511CE4715}"/>
              </c:ext>
            </c:extLst>
          </c:dPt>
          <c:dPt>
            <c:idx val="2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05-810B-4139-B3A3-362511CE4715}"/>
              </c:ext>
            </c:extLst>
          </c:dPt>
          <c:dPt>
            <c:idx val="3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07-810B-4139-B3A3-362511CE4715}"/>
              </c:ext>
            </c:extLst>
          </c:dPt>
          <c:dPt>
            <c:idx val="4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09-810B-4139-B3A3-362511CE4715}"/>
              </c:ext>
            </c:extLst>
          </c:dPt>
          <c:dPt>
            <c:idx val="5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0B-810B-4139-B3A3-362511CE4715}"/>
              </c:ext>
            </c:extLst>
          </c:dPt>
          <c:dPt>
            <c:idx val="6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0D-810B-4139-B3A3-362511CE4715}"/>
              </c:ext>
            </c:extLst>
          </c:dPt>
          <c:dPt>
            <c:idx val="7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0F-810B-4139-B3A3-362511CE4715}"/>
              </c:ext>
            </c:extLst>
          </c:dPt>
          <c:dPt>
            <c:idx val="8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11-810B-4139-B3A3-362511CE4715}"/>
              </c:ext>
            </c:extLst>
          </c:dPt>
          <c:dPt>
            <c:idx val="9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13-810B-4139-B3A3-362511CE4715}"/>
              </c:ext>
            </c:extLst>
          </c:dPt>
          <c:dPt>
            <c:idx val="10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15-810B-4139-B3A3-362511CE4715}"/>
              </c:ext>
            </c:extLst>
          </c:dPt>
          <c:dPt>
            <c:idx val="11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17-810B-4139-B3A3-362511CE4715}"/>
              </c:ext>
            </c:extLst>
          </c:dPt>
          <c:dPt>
            <c:idx val="12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19-810B-4139-B3A3-362511CE4715}"/>
              </c:ext>
            </c:extLst>
          </c:dPt>
          <c:dPt>
            <c:idx val="13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1B-810B-4139-B3A3-362511CE4715}"/>
              </c:ext>
            </c:extLst>
          </c:dPt>
          <c:dPt>
            <c:idx val="14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1D-810B-4139-B3A3-362511CE4715}"/>
              </c:ext>
            </c:extLst>
          </c:dPt>
          <c:dPt>
            <c:idx val="15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1F-810B-4139-B3A3-362511CE4715}"/>
              </c:ext>
            </c:extLst>
          </c:dPt>
          <c:cat>
            <c:strRef>
              <c:f>Лист1!$A$2:$A$17</c:f>
              <c:strCache>
                <c:ptCount val="16"/>
                <c:pt idx="0">
                  <c:v>Назвати та охарактеризувати головних героїв творів (заклад) </c:v>
                </c:pt>
                <c:pt idx="1">
                  <c:v>Назвати та охарактеризувати головних героїв творів (область) </c:v>
                </c:pt>
                <c:pt idx="2">
                  <c:v>Висловити власну думку про книгу (розділ) (заклад)</c:v>
                </c:pt>
                <c:pt idx="3">
                  <c:v>Висловити власну думку про книгу (розділ) (область)</c:v>
                </c:pt>
                <c:pt idx="4">
                  <c:v>Коротко викласти зміст книги (розділу) (заклад)</c:v>
                </c:pt>
                <c:pt idx="5">
                  <c:v>Коротко викласти зміст книги (розділу) (область)</c:v>
                </c:pt>
                <c:pt idx="6">
                  <c:v>Написати твір про прочитане (заклад)</c:v>
                </c:pt>
                <c:pt idx="7">
                  <c:v>Написати твір про прочитане (область)</c:v>
                </c:pt>
                <c:pt idx="8">
                  <c:v>Обрати уривок, який учням сподобався чи не сподобався,
й обґрунтувати свій вибір (заклад)</c:v>
                </c:pt>
                <c:pt idx="9">
                  <c:v>Обрати уривок, який учням сподобався чи не сподобався,
й обґрунтувати свій вибір (область)</c:v>
                </c:pt>
                <c:pt idx="10">
                  <c:v>Порівняти книгу (текст) з іншими книгами (текстами)
подібної тематики (заклад)</c:v>
                </c:pt>
                <c:pt idx="11">
                  <c:v>Порівняти книгу (текст) з іншими книгами (текстами)
подібної тематики (область)</c:v>
                </c:pt>
                <c:pt idx="12">
                  <c:v>Зіставити зміст книги (розділу) з власним досвідом (заклад)</c:v>
                </c:pt>
                <c:pt idx="13">
                  <c:v>Зіставити зміст книги (розділу) з власним досвідом (область)</c:v>
                </c:pt>
                <c:pt idx="14">
                  <c:v>Обговорити в невеликих групах прочитану книгу або
розділ (заклад)</c:v>
                </c:pt>
                <c:pt idx="15">
                  <c:v>Обговорити в невеликих групах прочитану книгу або
розділ (область)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100</c:v>
                </c:pt>
                <c:pt idx="1">
                  <c:v>95.22</c:v>
                </c:pt>
                <c:pt idx="2">
                  <c:v>92.31</c:v>
                </c:pt>
                <c:pt idx="3">
                  <c:v>86.98</c:v>
                </c:pt>
                <c:pt idx="4">
                  <c:v>89.740000000000023</c:v>
                </c:pt>
                <c:pt idx="5">
                  <c:v>84.169999999999987</c:v>
                </c:pt>
                <c:pt idx="6">
                  <c:v>92.31</c:v>
                </c:pt>
                <c:pt idx="7">
                  <c:v>82.85</c:v>
                </c:pt>
                <c:pt idx="8">
                  <c:v>82.05</c:v>
                </c:pt>
                <c:pt idx="9">
                  <c:v>69.22</c:v>
                </c:pt>
                <c:pt idx="10">
                  <c:v>74.36</c:v>
                </c:pt>
                <c:pt idx="11">
                  <c:v>58.83</c:v>
                </c:pt>
                <c:pt idx="12">
                  <c:v>84.61999999999999</c:v>
                </c:pt>
                <c:pt idx="13">
                  <c:v>56.48</c:v>
                </c:pt>
                <c:pt idx="14">
                  <c:v>74.36</c:v>
                </c:pt>
                <c:pt idx="15">
                  <c:v>54.07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810B-4139-B3A3-362511CE471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22-810B-4139-B3A3-362511CE4715}"/>
              </c:ext>
            </c:extLst>
          </c:dPt>
          <c:dPt>
            <c:idx val="3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24-810B-4139-B3A3-362511CE4715}"/>
              </c:ext>
            </c:extLst>
          </c:dPt>
          <c:dPt>
            <c:idx val="5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26-810B-4139-B3A3-362511CE4715}"/>
              </c:ext>
            </c:extLst>
          </c:dPt>
          <c:dPt>
            <c:idx val="7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28-810B-4139-B3A3-362511CE4715}"/>
              </c:ext>
            </c:extLst>
          </c:dPt>
          <c:dPt>
            <c:idx val="9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2A-810B-4139-B3A3-362511CE4715}"/>
              </c:ext>
            </c:extLst>
          </c:dPt>
          <c:dPt>
            <c:idx val="11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2C-810B-4139-B3A3-362511CE4715}"/>
              </c:ext>
            </c:extLst>
          </c:dPt>
          <c:dPt>
            <c:idx val="13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2E-810B-4139-B3A3-362511CE4715}"/>
              </c:ext>
            </c:extLst>
          </c:dPt>
          <c:dPt>
            <c:idx val="15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30-810B-4139-B3A3-362511CE4715}"/>
              </c:ext>
            </c:extLst>
          </c:dPt>
          <c:cat>
            <c:strRef>
              <c:f>Лист1!$A$2:$A$17</c:f>
              <c:strCache>
                <c:ptCount val="16"/>
                <c:pt idx="0">
                  <c:v>Назвати та охарактеризувати головних героїв творів (заклад) </c:v>
                </c:pt>
                <c:pt idx="1">
                  <c:v>Назвати та охарактеризувати головних героїв творів (область) </c:v>
                </c:pt>
                <c:pt idx="2">
                  <c:v>Висловити власну думку про книгу (розділ) (заклад)</c:v>
                </c:pt>
                <c:pt idx="3">
                  <c:v>Висловити власну думку про книгу (розділ) (область)</c:v>
                </c:pt>
                <c:pt idx="4">
                  <c:v>Коротко викласти зміст книги (розділу) (заклад)</c:v>
                </c:pt>
                <c:pt idx="5">
                  <c:v>Коротко викласти зміст книги (розділу) (область)</c:v>
                </c:pt>
                <c:pt idx="6">
                  <c:v>Написати твір про прочитане (заклад)</c:v>
                </c:pt>
                <c:pt idx="7">
                  <c:v>Написати твір про прочитане (область)</c:v>
                </c:pt>
                <c:pt idx="8">
                  <c:v>Обрати уривок, який учням сподобався чи не сподобався,
й обґрунтувати свій вибір (заклад)</c:v>
                </c:pt>
                <c:pt idx="9">
                  <c:v>Обрати уривок, який учням сподобався чи не сподобався,
й обґрунтувати свій вибір (область)</c:v>
                </c:pt>
                <c:pt idx="10">
                  <c:v>Порівняти книгу (текст) з іншими книгами (текстами)
подібної тематики (заклад)</c:v>
                </c:pt>
                <c:pt idx="11">
                  <c:v>Порівняти книгу (текст) з іншими книгами (текстами)
подібної тематики (область)</c:v>
                </c:pt>
                <c:pt idx="12">
                  <c:v>Зіставити зміст книги (розділу) з власним досвідом (заклад)</c:v>
                </c:pt>
                <c:pt idx="13">
                  <c:v>Зіставити зміст книги (розділу) з власним досвідом (область)</c:v>
                </c:pt>
                <c:pt idx="14">
                  <c:v>Обговорити в невеликих групах прочитану книгу або
розділ (заклад)</c:v>
                </c:pt>
                <c:pt idx="15">
                  <c:v>Обговорити в невеликих групах прочитану книгу або
розділ (область)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0</c:v>
                </c:pt>
                <c:pt idx="1">
                  <c:v>4.78</c:v>
                </c:pt>
                <c:pt idx="2">
                  <c:v>7.6899999999999995</c:v>
                </c:pt>
                <c:pt idx="3">
                  <c:v>13.02</c:v>
                </c:pt>
                <c:pt idx="4">
                  <c:v>10.26</c:v>
                </c:pt>
                <c:pt idx="5">
                  <c:v>15.83</c:v>
                </c:pt>
                <c:pt idx="6">
                  <c:v>7.6899999999999995</c:v>
                </c:pt>
                <c:pt idx="7">
                  <c:v>17.149999999999999</c:v>
                </c:pt>
                <c:pt idx="8">
                  <c:v>17.95</c:v>
                </c:pt>
                <c:pt idx="9">
                  <c:v>30.779999999999987</c:v>
                </c:pt>
                <c:pt idx="10">
                  <c:v>25.64</c:v>
                </c:pt>
                <c:pt idx="11">
                  <c:v>41.17</c:v>
                </c:pt>
                <c:pt idx="12">
                  <c:v>15.38</c:v>
                </c:pt>
                <c:pt idx="13">
                  <c:v>43.52</c:v>
                </c:pt>
                <c:pt idx="14">
                  <c:v>25.64</c:v>
                </c:pt>
                <c:pt idx="15">
                  <c:v>45.93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1-810B-4139-B3A3-362511CE47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7350016"/>
        <c:axId val="77351552"/>
        <c:axId val="0"/>
      </c:bar3DChart>
      <c:catAx>
        <c:axId val="773500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7351552"/>
        <c:crosses val="autoZero"/>
        <c:auto val="1"/>
        <c:lblAlgn val="ctr"/>
        <c:lblOffset val="100"/>
        <c:noMultiLvlLbl val="0"/>
      </c:catAx>
      <c:valAx>
        <c:axId val="773515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773500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Заклад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Лист1!$A$2:$A$16</c:f>
              <c:strCache>
                <c:ptCount val="15"/>
                <c:pt idx="0">
                  <c:v>0 балів</c:v>
                </c:pt>
                <c:pt idx="1">
                  <c:v>1 бал</c:v>
                </c:pt>
                <c:pt idx="2">
                  <c:v>2 бали</c:v>
                </c:pt>
                <c:pt idx="3">
                  <c:v>3 бали</c:v>
                </c:pt>
                <c:pt idx="4">
                  <c:v>4 бали</c:v>
                </c:pt>
                <c:pt idx="5">
                  <c:v>5 балів</c:v>
                </c:pt>
                <c:pt idx="6">
                  <c:v>6 балів</c:v>
                </c:pt>
                <c:pt idx="7">
                  <c:v>7 балів</c:v>
                </c:pt>
                <c:pt idx="8">
                  <c:v>8 балів</c:v>
                </c:pt>
                <c:pt idx="9">
                  <c:v>9 балів</c:v>
                </c:pt>
                <c:pt idx="10">
                  <c:v>10 балів</c:v>
                </c:pt>
                <c:pt idx="11">
                  <c:v>11 балів</c:v>
                </c:pt>
                <c:pt idx="12">
                  <c:v>12 балів</c:v>
                </c:pt>
                <c:pt idx="13">
                  <c:v>13 балів</c:v>
                </c:pt>
                <c:pt idx="14">
                  <c:v>14 балів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2.56</c:v>
                </c:pt>
                <c:pt idx="3">
                  <c:v>5.1199999999999966</c:v>
                </c:pt>
                <c:pt idx="4">
                  <c:v>10.24</c:v>
                </c:pt>
                <c:pt idx="5">
                  <c:v>7.68</c:v>
                </c:pt>
                <c:pt idx="6">
                  <c:v>12.8</c:v>
                </c:pt>
                <c:pt idx="7">
                  <c:v>15.36000000000001</c:v>
                </c:pt>
                <c:pt idx="8">
                  <c:v>10.24</c:v>
                </c:pt>
                <c:pt idx="9">
                  <c:v>7.68</c:v>
                </c:pt>
                <c:pt idx="10">
                  <c:v>7.68</c:v>
                </c:pt>
                <c:pt idx="11">
                  <c:v>7.84</c:v>
                </c:pt>
                <c:pt idx="12">
                  <c:v>5.1199999999999966</c:v>
                </c:pt>
                <c:pt idx="13">
                  <c:v>5.1199999999999966</c:v>
                </c:pt>
                <c:pt idx="14">
                  <c:v>2.56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54-4732-9159-2F8B24492A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Область</c:v>
                </c:pt>
              </c:strCache>
            </c:strRef>
          </c:tx>
          <c:spPr>
            <a:solidFill>
              <a:srgbClr val="006600"/>
            </a:solidFill>
          </c:spPr>
          <c:invertIfNegative val="0"/>
          <c:cat>
            <c:strRef>
              <c:f>Лист1!$A$2:$A$16</c:f>
              <c:strCache>
                <c:ptCount val="15"/>
                <c:pt idx="0">
                  <c:v>0 балів</c:v>
                </c:pt>
                <c:pt idx="1">
                  <c:v>1 бал</c:v>
                </c:pt>
                <c:pt idx="2">
                  <c:v>2 бали</c:v>
                </c:pt>
                <c:pt idx="3">
                  <c:v>3 бали</c:v>
                </c:pt>
                <c:pt idx="4">
                  <c:v>4 бали</c:v>
                </c:pt>
                <c:pt idx="5">
                  <c:v>5 балів</c:v>
                </c:pt>
                <c:pt idx="6">
                  <c:v>6 балів</c:v>
                </c:pt>
                <c:pt idx="7">
                  <c:v>7 балів</c:v>
                </c:pt>
                <c:pt idx="8">
                  <c:v>8 балів</c:v>
                </c:pt>
                <c:pt idx="9">
                  <c:v>9 балів</c:v>
                </c:pt>
                <c:pt idx="10">
                  <c:v>10 балів</c:v>
                </c:pt>
                <c:pt idx="11">
                  <c:v>11 балів</c:v>
                </c:pt>
                <c:pt idx="12">
                  <c:v>12 балів</c:v>
                </c:pt>
                <c:pt idx="13">
                  <c:v>13 балів</c:v>
                </c:pt>
                <c:pt idx="14">
                  <c:v>14 балів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1.1399999999999986</c:v>
                </c:pt>
                <c:pt idx="1">
                  <c:v>2.3099999999999987</c:v>
                </c:pt>
                <c:pt idx="2">
                  <c:v>3.57</c:v>
                </c:pt>
                <c:pt idx="3">
                  <c:v>4.3899999999999997</c:v>
                </c:pt>
                <c:pt idx="4">
                  <c:v>5.83</c:v>
                </c:pt>
                <c:pt idx="5">
                  <c:v>7.14</c:v>
                </c:pt>
                <c:pt idx="6">
                  <c:v>7.3</c:v>
                </c:pt>
                <c:pt idx="7">
                  <c:v>9.4500000000000028</c:v>
                </c:pt>
                <c:pt idx="8">
                  <c:v>11.11</c:v>
                </c:pt>
                <c:pt idx="9">
                  <c:v>11.39</c:v>
                </c:pt>
                <c:pt idx="10">
                  <c:v>10.83</c:v>
                </c:pt>
                <c:pt idx="11">
                  <c:v>10.43</c:v>
                </c:pt>
                <c:pt idx="12">
                  <c:v>9.52</c:v>
                </c:pt>
                <c:pt idx="13">
                  <c:v>5.0199999999999996</c:v>
                </c:pt>
                <c:pt idx="14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54-4732-9159-2F8B24492A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7372800"/>
        <c:axId val="77374592"/>
        <c:axId val="0"/>
      </c:bar3DChart>
      <c:catAx>
        <c:axId val="773728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7374592"/>
        <c:crosses val="autoZero"/>
        <c:auto val="1"/>
        <c:lblAlgn val="ctr"/>
        <c:lblOffset val="100"/>
        <c:noMultiLvlLbl val="0"/>
      </c:catAx>
      <c:valAx>
        <c:axId val="77374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37280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2629811898512676"/>
          <c:y val="0.13524317108545006"/>
          <c:w val="0.54283040091686652"/>
          <c:h val="0.81363725327833136"/>
        </c:manualLayout>
      </c:layout>
      <c:bar3D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Ніколи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01-8DF8-48C9-A797-FAD799191E25}"/>
              </c:ext>
            </c:extLst>
          </c:dPt>
          <c:dPt>
            <c:idx val="1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03-8DF8-48C9-A797-FAD799191E25}"/>
              </c:ext>
            </c:extLst>
          </c:dPt>
          <c:dPt>
            <c:idx val="2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05-8DF8-48C9-A797-FAD799191E25}"/>
              </c:ext>
            </c:extLst>
          </c:dPt>
          <c:dPt>
            <c:idx val="3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07-8DF8-48C9-A797-FAD799191E25}"/>
              </c:ext>
            </c:extLst>
          </c:dPt>
          <c:dPt>
            <c:idx val="4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09-8DF8-48C9-A797-FAD799191E25}"/>
              </c:ext>
            </c:extLst>
          </c:dPt>
          <c:dPt>
            <c:idx val="5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0B-8DF8-48C9-A797-FAD799191E25}"/>
              </c:ext>
            </c:extLst>
          </c:dPt>
          <c:dPt>
            <c:idx val="6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0D-8DF8-48C9-A797-FAD799191E25}"/>
              </c:ext>
            </c:extLst>
          </c:dPt>
          <c:dPt>
            <c:idx val="7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0F-8DF8-48C9-A797-FAD799191E25}"/>
              </c:ext>
            </c:extLst>
          </c:dPt>
          <c:dPt>
            <c:idx val="8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11-8DF8-48C9-A797-FAD799191E25}"/>
              </c:ext>
            </c:extLst>
          </c:dPt>
          <c:dPt>
            <c:idx val="9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13-8DF8-48C9-A797-FAD799191E25}"/>
              </c:ext>
            </c:extLst>
          </c:dPt>
          <c:dPt>
            <c:idx val="10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15-8DF8-48C9-A797-FAD799191E25}"/>
              </c:ext>
            </c:extLst>
          </c:dPt>
          <c:dPt>
            <c:idx val="11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17-8DF8-48C9-A797-FAD799191E25}"/>
              </c:ext>
            </c:extLst>
          </c:dPt>
          <c:cat>
            <c:strRef>
              <c:f>Лист1!$A$2:$A$13</c:f>
              <c:strCache>
                <c:ptCount val="12"/>
                <c:pt idx="0">
                  <c:v>Запам'ятовування правил та їх застосування для розв’язування
математичних задач (заклад) </c:v>
                </c:pt>
                <c:pt idx="1">
                  <c:v>Запам'ятовування правил та їх застосування для розв’язування
математичних задач (область) </c:v>
                </c:pt>
                <c:pt idx="2">
                  <c:v>Пояснення розв’язування задач (заклад)</c:v>
                </c:pt>
                <c:pt idx="3">
                  <c:v>Пояснення розв’язування задач (область)</c:v>
                </c:pt>
                <c:pt idx="4">
                  <c:v>Розв'язування однакових задач для кращого запам’ятовування
матеріалу (заклад)</c:v>
                </c:pt>
                <c:pt idx="5">
                  <c:v>Розв'язування однакових задач для кращого запам’ятовування
матеріалу (область)</c:v>
                </c:pt>
                <c:pt idx="6">
                  <c:v>Застосування математичної логіки для аналізу нових, незнайомих
ситуацій (заклад)</c:v>
                </c:pt>
                <c:pt idx="7">
                  <c:v>Застосування математичної логіки для аналізу нових, незнайомих
ситуацій (заклад)</c:v>
                </c:pt>
                <c:pt idx="8">
                  <c:v>Заохочення до пошуку інших способів розв’язування задач, що
відрізняються від тих, які розглядаються на уроці (заклад)</c:v>
                </c:pt>
                <c:pt idx="9">
                  <c:v>Заохочення до пошуку інших способів розв’язування задач, що
відрізняються від тих, які розглядаються на уроці (область)</c:v>
                </c:pt>
                <c:pt idx="10">
                  <c:v>Розгляд типових життєвих проблем, де виникає необхідність
використовувати знання математики(заклад)</c:v>
                </c:pt>
                <c:pt idx="11">
                  <c:v>Розгляд типових життєвих проблем, де виникає необхідністьвикористовувати знання математики (область)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10.26</c:v>
                </c:pt>
                <c:pt idx="1">
                  <c:v>6.25</c:v>
                </c:pt>
                <c:pt idx="2">
                  <c:v>5.13</c:v>
                </c:pt>
                <c:pt idx="3">
                  <c:v>7.06</c:v>
                </c:pt>
                <c:pt idx="4">
                  <c:v>7.6899999999999995</c:v>
                </c:pt>
                <c:pt idx="5">
                  <c:v>7.31</c:v>
                </c:pt>
                <c:pt idx="6">
                  <c:v>7.6899999999999995</c:v>
                </c:pt>
                <c:pt idx="7">
                  <c:v>9.5</c:v>
                </c:pt>
                <c:pt idx="8">
                  <c:v>7.6899999999999995</c:v>
                </c:pt>
                <c:pt idx="9">
                  <c:v>11.48</c:v>
                </c:pt>
                <c:pt idx="10">
                  <c:v>17.95</c:v>
                </c:pt>
                <c:pt idx="11">
                  <c:v>18.12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8DF8-48C9-A797-FAD799191E2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Меньше ніж на половині занять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1A-8DF8-48C9-A797-FAD799191E25}"/>
              </c:ext>
            </c:extLst>
          </c:dPt>
          <c:dPt>
            <c:idx val="3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1C-8DF8-48C9-A797-FAD799191E25}"/>
              </c:ext>
            </c:extLst>
          </c:dPt>
          <c:dPt>
            <c:idx val="5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1E-8DF8-48C9-A797-FAD799191E25}"/>
              </c:ext>
            </c:extLst>
          </c:dPt>
          <c:dPt>
            <c:idx val="7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20-8DF8-48C9-A797-FAD799191E25}"/>
              </c:ext>
            </c:extLst>
          </c:dPt>
          <c:dPt>
            <c:idx val="9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22-8DF8-48C9-A797-FAD799191E25}"/>
              </c:ext>
            </c:extLst>
          </c:dPt>
          <c:dPt>
            <c:idx val="11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24-8DF8-48C9-A797-FAD799191E25}"/>
              </c:ext>
            </c:extLst>
          </c:dPt>
          <c:cat>
            <c:strRef>
              <c:f>Лист1!$A$2:$A$13</c:f>
              <c:strCache>
                <c:ptCount val="12"/>
                <c:pt idx="0">
                  <c:v>Запам'ятовування правил та їх застосування для розв’язування
математичних задач (заклад) </c:v>
                </c:pt>
                <c:pt idx="1">
                  <c:v>Запам'ятовування правил та їх застосування для розв’язування
математичних задач (область) </c:v>
                </c:pt>
                <c:pt idx="2">
                  <c:v>Пояснення розв’язування задач (заклад)</c:v>
                </c:pt>
                <c:pt idx="3">
                  <c:v>Пояснення розв’язування задач (область)</c:v>
                </c:pt>
                <c:pt idx="4">
                  <c:v>Розв'язування однакових задач для кращого запам’ятовування
матеріалу (заклад)</c:v>
                </c:pt>
                <c:pt idx="5">
                  <c:v>Розв'язування однакових задач для кращого запам’ятовування
матеріалу (область)</c:v>
                </c:pt>
                <c:pt idx="6">
                  <c:v>Застосування математичної логіки для аналізу нових, незнайомих
ситуацій (заклад)</c:v>
                </c:pt>
                <c:pt idx="7">
                  <c:v>Застосування математичної логіки для аналізу нових, незнайомих
ситуацій (заклад)</c:v>
                </c:pt>
                <c:pt idx="8">
                  <c:v>Заохочення до пошуку інших способів розв’язування задач, що
відрізняються від тих, які розглядаються на уроці (заклад)</c:v>
                </c:pt>
                <c:pt idx="9">
                  <c:v>Заохочення до пошуку інших способів розв’язування задач, що
відрізняються від тих, які розглядаються на уроці (область)</c:v>
                </c:pt>
                <c:pt idx="10">
                  <c:v>Розгляд типових життєвих проблем, де виникає необхідність
використовувати знання математики(заклад)</c:v>
                </c:pt>
                <c:pt idx="11">
                  <c:v>Розгляд типових життєвих проблем, де виникає необхідністьвикористовувати знання математики (область)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5.13</c:v>
                </c:pt>
                <c:pt idx="1">
                  <c:v>7.3599999999999985</c:v>
                </c:pt>
                <c:pt idx="2">
                  <c:v>12.82</c:v>
                </c:pt>
                <c:pt idx="3">
                  <c:v>9.3800000000000008</c:v>
                </c:pt>
                <c:pt idx="4">
                  <c:v>7.6899999999999995</c:v>
                </c:pt>
                <c:pt idx="5">
                  <c:v>11.64</c:v>
                </c:pt>
                <c:pt idx="6">
                  <c:v>5.13</c:v>
                </c:pt>
                <c:pt idx="7">
                  <c:v>14.42</c:v>
                </c:pt>
                <c:pt idx="8">
                  <c:v>5.13</c:v>
                </c:pt>
                <c:pt idx="9">
                  <c:v>16.43</c:v>
                </c:pt>
                <c:pt idx="10">
                  <c:v>2.56</c:v>
                </c:pt>
                <c:pt idx="11">
                  <c:v>19.98999999999997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5-8DF8-48C9-A797-FAD799191E2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 половині занять</c:v>
                </c:pt>
              </c:strCache>
            </c:strRef>
          </c:tx>
          <c:spPr>
            <a:solidFill>
              <a:srgbClr val="FF3399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009900"/>
              </a:solidFill>
            </c:spPr>
            <c:extLst>
              <c:ext xmlns:c16="http://schemas.microsoft.com/office/drawing/2014/chart" uri="{C3380CC4-5D6E-409C-BE32-E72D297353CC}">
                <c16:uniqueId val="{00000027-8DF8-48C9-A797-FAD799191E25}"/>
              </c:ext>
            </c:extLst>
          </c:dPt>
          <c:dPt>
            <c:idx val="3"/>
            <c:invertIfNegative val="0"/>
            <c:bubble3D val="0"/>
            <c:spPr>
              <a:solidFill>
                <a:srgbClr val="009900"/>
              </a:solidFill>
            </c:spPr>
            <c:extLst>
              <c:ext xmlns:c16="http://schemas.microsoft.com/office/drawing/2014/chart" uri="{C3380CC4-5D6E-409C-BE32-E72D297353CC}">
                <c16:uniqueId val="{00000029-8DF8-48C9-A797-FAD799191E25}"/>
              </c:ext>
            </c:extLst>
          </c:dPt>
          <c:dPt>
            <c:idx val="5"/>
            <c:invertIfNegative val="0"/>
            <c:bubble3D val="0"/>
            <c:spPr>
              <a:solidFill>
                <a:srgbClr val="009900"/>
              </a:solidFill>
            </c:spPr>
            <c:extLst>
              <c:ext xmlns:c16="http://schemas.microsoft.com/office/drawing/2014/chart" uri="{C3380CC4-5D6E-409C-BE32-E72D297353CC}">
                <c16:uniqueId val="{0000002B-8DF8-48C9-A797-FAD799191E25}"/>
              </c:ext>
            </c:extLst>
          </c:dPt>
          <c:dPt>
            <c:idx val="7"/>
            <c:invertIfNegative val="0"/>
            <c:bubble3D val="0"/>
            <c:spPr>
              <a:solidFill>
                <a:srgbClr val="009900"/>
              </a:solidFill>
            </c:spPr>
            <c:extLst>
              <c:ext xmlns:c16="http://schemas.microsoft.com/office/drawing/2014/chart" uri="{C3380CC4-5D6E-409C-BE32-E72D297353CC}">
                <c16:uniqueId val="{0000002D-8DF8-48C9-A797-FAD799191E25}"/>
              </c:ext>
            </c:extLst>
          </c:dPt>
          <c:dPt>
            <c:idx val="9"/>
            <c:invertIfNegative val="0"/>
            <c:bubble3D val="0"/>
            <c:spPr>
              <a:solidFill>
                <a:srgbClr val="009900"/>
              </a:solidFill>
            </c:spPr>
            <c:extLst>
              <c:ext xmlns:c16="http://schemas.microsoft.com/office/drawing/2014/chart" uri="{C3380CC4-5D6E-409C-BE32-E72D297353CC}">
                <c16:uniqueId val="{0000002F-8DF8-48C9-A797-FAD799191E25}"/>
              </c:ext>
            </c:extLst>
          </c:dPt>
          <c:dPt>
            <c:idx val="11"/>
            <c:invertIfNegative val="0"/>
            <c:bubble3D val="0"/>
            <c:spPr>
              <a:solidFill>
                <a:srgbClr val="009900"/>
              </a:solidFill>
            </c:spPr>
            <c:extLst>
              <c:ext xmlns:c16="http://schemas.microsoft.com/office/drawing/2014/chart" uri="{C3380CC4-5D6E-409C-BE32-E72D297353CC}">
                <c16:uniqueId val="{00000031-8DF8-48C9-A797-FAD799191E25}"/>
              </c:ext>
            </c:extLst>
          </c:dPt>
          <c:cat>
            <c:strRef>
              <c:f>Лист1!$A$2:$A$13</c:f>
              <c:strCache>
                <c:ptCount val="12"/>
                <c:pt idx="0">
                  <c:v>Запам'ятовування правил та їх застосування для розв’язування
математичних задач (заклад) </c:v>
                </c:pt>
                <c:pt idx="1">
                  <c:v>Запам'ятовування правил та їх застосування для розв’язування
математичних задач (область) </c:v>
                </c:pt>
                <c:pt idx="2">
                  <c:v>Пояснення розв’язування задач (заклад)</c:v>
                </c:pt>
                <c:pt idx="3">
                  <c:v>Пояснення розв’язування задач (область)</c:v>
                </c:pt>
                <c:pt idx="4">
                  <c:v>Розв'язування однакових задач для кращого запам’ятовування
матеріалу (заклад)</c:v>
                </c:pt>
                <c:pt idx="5">
                  <c:v>Розв'язування однакових задач для кращого запам’ятовування
матеріалу (область)</c:v>
                </c:pt>
                <c:pt idx="6">
                  <c:v>Застосування математичної логіки для аналізу нових, незнайомих
ситуацій (заклад)</c:v>
                </c:pt>
                <c:pt idx="7">
                  <c:v>Застосування математичної логіки для аналізу нових, незнайомих
ситуацій (заклад)</c:v>
                </c:pt>
                <c:pt idx="8">
                  <c:v>Заохочення до пошуку інших способів розв’язування задач, що
відрізняються від тих, які розглядаються на уроці (заклад)</c:v>
                </c:pt>
                <c:pt idx="9">
                  <c:v>Заохочення до пошуку інших способів розв’язування задач, що
відрізняються від тих, які розглядаються на уроці (область)</c:v>
                </c:pt>
                <c:pt idx="10">
                  <c:v>Розгляд типових життєвих проблем, де виникає необхідність
використовувати знання математики(заклад)</c:v>
                </c:pt>
                <c:pt idx="11">
                  <c:v>Розгляд типових життєвих проблем, де виникає необхідністьвикористовувати знання математики (область)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10.26</c:v>
                </c:pt>
                <c:pt idx="1">
                  <c:v>13.63</c:v>
                </c:pt>
                <c:pt idx="2">
                  <c:v>10.26</c:v>
                </c:pt>
                <c:pt idx="3">
                  <c:v>15.3</c:v>
                </c:pt>
                <c:pt idx="4">
                  <c:v>10.26</c:v>
                </c:pt>
                <c:pt idx="5">
                  <c:v>18.77</c:v>
                </c:pt>
                <c:pt idx="6">
                  <c:v>20.51</c:v>
                </c:pt>
                <c:pt idx="7">
                  <c:v>19.579999999999988</c:v>
                </c:pt>
                <c:pt idx="8">
                  <c:v>17.95</c:v>
                </c:pt>
                <c:pt idx="9">
                  <c:v>20.149999999999999</c:v>
                </c:pt>
                <c:pt idx="10">
                  <c:v>10.26</c:v>
                </c:pt>
                <c:pt idx="11">
                  <c:v>19.72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2-8DF8-48C9-A797-FAD799191E2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Більше ніж на половині занять</c:v>
                </c:pt>
              </c:strCache>
            </c:strRef>
          </c:tx>
          <c:spPr>
            <a:solidFill>
              <a:srgbClr val="CC0099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66FF33"/>
              </a:solidFill>
            </c:spPr>
            <c:extLst>
              <c:ext xmlns:c16="http://schemas.microsoft.com/office/drawing/2014/chart" uri="{C3380CC4-5D6E-409C-BE32-E72D297353CC}">
                <c16:uniqueId val="{00000034-8DF8-48C9-A797-FAD799191E25}"/>
              </c:ext>
            </c:extLst>
          </c:dPt>
          <c:dPt>
            <c:idx val="3"/>
            <c:invertIfNegative val="0"/>
            <c:bubble3D val="0"/>
            <c:spPr>
              <a:solidFill>
                <a:srgbClr val="66FF33"/>
              </a:solidFill>
            </c:spPr>
            <c:extLst>
              <c:ext xmlns:c16="http://schemas.microsoft.com/office/drawing/2014/chart" uri="{C3380CC4-5D6E-409C-BE32-E72D297353CC}">
                <c16:uniqueId val="{00000036-8DF8-48C9-A797-FAD799191E25}"/>
              </c:ext>
            </c:extLst>
          </c:dPt>
          <c:dPt>
            <c:idx val="5"/>
            <c:invertIfNegative val="0"/>
            <c:bubble3D val="0"/>
            <c:spPr>
              <a:solidFill>
                <a:srgbClr val="66FF33"/>
              </a:solidFill>
            </c:spPr>
            <c:extLst>
              <c:ext xmlns:c16="http://schemas.microsoft.com/office/drawing/2014/chart" uri="{C3380CC4-5D6E-409C-BE32-E72D297353CC}">
                <c16:uniqueId val="{00000038-8DF8-48C9-A797-FAD799191E25}"/>
              </c:ext>
            </c:extLst>
          </c:dPt>
          <c:dPt>
            <c:idx val="7"/>
            <c:invertIfNegative val="0"/>
            <c:bubble3D val="0"/>
            <c:spPr>
              <a:solidFill>
                <a:srgbClr val="66FF33"/>
              </a:solidFill>
            </c:spPr>
            <c:extLst>
              <c:ext xmlns:c16="http://schemas.microsoft.com/office/drawing/2014/chart" uri="{C3380CC4-5D6E-409C-BE32-E72D297353CC}">
                <c16:uniqueId val="{0000003A-8DF8-48C9-A797-FAD799191E25}"/>
              </c:ext>
            </c:extLst>
          </c:dPt>
          <c:dPt>
            <c:idx val="9"/>
            <c:invertIfNegative val="0"/>
            <c:bubble3D val="0"/>
            <c:spPr>
              <a:solidFill>
                <a:srgbClr val="66FF33"/>
              </a:solidFill>
            </c:spPr>
            <c:extLst>
              <c:ext xmlns:c16="http://schemas.microsoft.com/office/drawing/2014/chart" uri="{C3380CC4-5D6E-409C-BE32-E72D297353CC}">
                <c16:uniqueId val="{0000003C-8DF8-48C9-A797-FAD799191E25}"/>
              </c:ext>
            </c:extLst>
          </c:dPt>
          <c:dPt>
            <c:idx val="11"/>
            <c:invertIfNegative val="0"/>
            <c:bubble3D val="0"/>
            <c:spPr>
              <a:solidFill>
                <a:srgbClr val="66FF33"/>
              </a:solidFill>
            </c:spPr>
            <c:extLst>
              <c:ext xmlns:c16="http://schemas.microsoft.com/office/drawing/2014/chart" uri="{C3380CC4-5D6E-409C-BE32-E72D297353CC}">
                <c16:uniqueId val="{0000003E-8DF8-48C9-A797-FAD799191E25}"/>
              </c:ext>
            </c:extLst>
          </c:dPt>
          <c:cat>
            <c:strRef>
              <c:f>Лист1!$A$2:$A$13</c:f>
              <c:strCache>
                <c:ptCount val="12"/>
                <c:pt idx="0">
                  <c:v>Запам'ятовування правил та їх застосування для розв’язування
математичних задач (заклад) </c:v>
                </c:pt>
                <c:pt idx="1">
                  <c:v>Запам'ятовування правил та їх застосування для розв’язування
математичних задач (область) </c:v>
                </c:pt>
                <c:pt idx="2">
                  <c:v>Пояснення розв’язування задач (заклад)</c:v>
                </c:pt>
                <c:pt idx="3">
                  <c:v>Пояснення розв’язування задач (область)</c:v>
                </c:pt>
                <c:pt idx="4">
                  <c:v>Розв'язування однакових задач для кращого запам’ятовування
матеріалу (заклад)</c:v>
                </c:pt>
                <c:pt idx="5">
                  <c:v>Розв'язування однакових задач для кращого запам’ятовування
матеріалу (область)</c:v>
                </c:pt>
                <c:pt idx="6">
                  <c:v>Застосування математичної логіки для аналізу нових, незнайомих
ситуацій (заклад)</c:v>
                </c:pt>
                <c:pt idx="7">
                  <c:v>Застосування математичної логіки для аналізу нових, незнайомих
ситуацій (заклад)</c:v>
                </c:pt>
                <c:pt idx="8">
                  <c:v>Заохочення до пошуку інших способів розв’язування задач, що
відрізняються від тих, які розглядаються на уроці (заклад)</c:v>
                </c:pt>
                <c:pt idx="9">
                  <c:v>Заохочення до пошуку інших способів розв’язування задач, що
відрізняються від тих, які розглядаються на уроці (область)</c:v>
                </c:pt>
                <c:pt idx="10">
                  <c:v>Розгляд типових життєвих проблем, де виникає необхідність
використовувати знання математики(заклад)</c:v>
                </c:pt>
                <c:pt idx="11">
                  <c:v>Розгляд типових життєвих проблем, де виникає необхідністьвикористовувати знання математики (область)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10.26</c:v>
                </c:pt>
                <c:pt idx="1">
                  <c:v>24.19</c:v>
                </c:pt>
                <c:pt idx="2">
                  <c:v>10.26</c:v>
                </c:pt>
                <c:pt idx="3">
                  <c:v>24.62</c:v>
                </c:pt>
                <c:pt idx="4">
                  <c:v>17.95</c:v>
                </c:pt>
                <c:pt idx="5">
                  <c:v>27.03</c:v>
                </c:pt>
                <c:pt idx="6">
                  <c:v>12.82</c:v>
                </c:pt>
                <c:pt idx="7">
                  <c:v>25.63000000000002</c:v>
                </c:pt>
                <c:pt idx="8">
                  <c:v>7.6899999999999995</c:v>
                </c:pt>
                <c:pt idx="9">
                  <c:v>25.27</c:v>
                </c:pt>
                <c:pt idx="10">
                  <c:v>17.95</c:v>
                </c:pt>
                <c:pt idx="11">
                  <c:v>20.059999999999999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F-8DF8-48C9-A797-FAD799191E2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 кожному занятті</c:v>
                </c:pt>
              </c:strCache>
            </c:strRef>
          </c:tx>
          <c:spPr>
            <a:solidFill>
              <a:srgbClr val="FF66CC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41-8DF8-48C9-A797-FAD799191E25}"/>
              </c:ext>
            </c:extLst>
          </c:dPt>
          <c:dPt>
            <c:idx val="3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43-8DF8-48C9-A797-FAD799191E25}"/>
              </c:ext>
            </c:extLst>
          </c:dPt>
          <c:dPt>
            <c:idx val="5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45-8DF8-48C9-A797-FAD799191E25}"/>
              </c:ext>
            </c:extLst>
          </c:dPt>
          <c:dPt>
            <c:idx val="7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47-8DF8-48C9-A797-FAD799191E25}"/>
              </c:ext>
            </c:extLst>
          </c:dPt>
          <c:dPt>
            <c:idx val="9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49-8DF8-48C9-A797-FAD799191E25}"/>
              </c:ext>
            </c:extLst>
          </c:dPt>
          <c:dPt>
            <c:idx val="11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4B-8DF8-48C9-A797-FAD799191E25}"/>
              </c:ext>
            </c:extLst>
          </c:dPt>
          <c:cat>
            <c:strRef>
              <c:f>Лист1!$A$2:$A$13</c:f>
              <c:strCache>
                <c:ptCount val="12"/>
                <c:pt idx="0">
                  <c:v>Запам'ятовування правил та їх застосування для розв’язування
математичних задач (заклад) </c:v>
                </c:pt>
                <c:pt idx="1">
                  <c:v>Запам'ятовування правил та їх застосування для розв’язування
математичних задач (область) </c:v>
                </c:pt>
                <c:pt idx="2">
                  <c:v>Пояснення розв’язування задач (заклад)</c:v>
                </c:pt>
                <c:pt idx="3">
                  <c:v>Пояснення розв’язування задач (область)</c:v>
                </c:pt>
                <c:pt idx="4">
                  <c:v>Розв'язування однакових задач для кращого запам’ятовування
матеріалу (заклад)</c:v>
                </c:pt>
                <c:pt idx="5">
                  <c:v>Розв'язування однакових задач для кращого запам’ятовування
матеріалу (область)</c:v>
                </c:pt>
                <c:pt idx="6">
                  <c:v>Застосування математичної логіки для аналізу нових, незнайомих
ситуацій (заклад)</c:v>
                </c:pt>
                <c:pt idx="7">
                  <c:v>Застосування математичної логіки для аналізу нових, незнайомих
ситуацій (заклад)</c:v>
                </c:pt>
                <c:pt idx="8">
                  <c:v>Заохочення до пошуку інших способів розв’язування задач, що
відрізняються від тих, які розглядаються на уроці (заклад)</c:v>
                </c:pt>
                <c:pt idx="9">
                  <c:v>Заохочення до пошуку інших способів розв’язування задач, що
відрізняються від тих, які розглядаються на уроці (область)</c:v>
                </c:pt>
                <c:pt idx="10">
                  <c:v>Розгляд типових життєвих проблем, де виникає необхідність
використовувати знання математики(заклад)</c:v>
                </c:pt>
                <c:pt idx="11">
                  <c:v>Розгляд типових життєвих проблем, де виникає необхідністьвикористовувати знання математики (область)</c:v>
                </c:pt>
              </c:strCache>
            </c:strRef>
          </c:cat>
          <c:val>
            <c:numRef>
              <c:f>Лист1!$F$2:$F$13</c:f>
              <c:numCache>
                <c:formatCode>General</c:formatCode>
                <c:ptCount val="12"/>
                <c:pt idx="0">
                  <c:v>46.15</c:v>
                </c:pt>
                <c:pt idx="1">
                  <c:v>48.57</c:v>
                </c:pt>
                <c:pt idx="2">
                  <c:v>35.9</c:v>
                </c:pt>
                <c:pt idx="3">
                  <c:v>43.64</c:v>
                </c:pt>
                <c:pt idx="4">
                  <c:v>30.77</c:v>
                </c:pt>
                <c:pt idx="5">
                  <c:v>35.25</c:v>
                </c:pt>
                <c:pt idx="6">
                  <c:v>30.77</c:v>
                </c:pt>
                <c:pt idx="7">
                  <c:v>30.87</c:v>
                </c:pt>
                <c:pt idx="8">
                  <c:v>58.97</c:v>
                </c:pt>
                <c:pt idx="9">
                  <c:v>26.67</c:v>
                </c:pt>
                <c:pt idx="10">
                  <c:v>28.21</c:v>
                </c:pt>
                <c:pt idx="11">
                  <c:v>22.110000000000021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4C-8DF8-48C9-A797-FAD799191E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8228096"/>
        <c:axId val="78229888"/>
        <c:axId val="0"/>
      </c:bar3DChart>
      <c:catAx>
        <c:axId val="7822809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8229888"/>
        <c:crosses val="autoZero"/>
        <c:auto val="1"/>
        <c:lblAlgn val="ctr"/>
        <c:lblOffset val="100"/>
        <c:noMultiLvlLbl val="0"/>
      </c:catAx>
      <c:valAx>
        <c:axId val="7822988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78228096"/>
        <c:crosses val="autoZero"/>
        <c:crossBetween val="between"/>
      </c:valAx>
      <c:spPr>
        <a:ln>
          <a:noFill/>
        </a:ln>
      </c:spPr>
    </c:plotArea>
    <c:legend>
      <c:legendPos val="t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Заклад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0 балів</c:v>
                </c:pt>
                <c:pt idx="1">
                  <c:v>1 бал</c:v>
                </c:pt>
                <c:pt idx="2">
                  <c:v>2 бали</c:v>
                </c:pt>
                <c:pt idx="3">
                  <c:v>3 бали</c:v>
                </c:pt>
                <c:pt idx="4">
                  <c:v>4 бали</c:v>
                </c:pt>
                <c:pt idx="5">
                  <c:v>5 балів</c:v>
                </c:pt>
                <c:pt idx="6">
                  <c:v>6 балів</c:v>
                </c:pt>
                <c:pt idx="7">
                  <c:v>7 балів</c:v>
                </c:pt>
                <c:pt idx="8">
                  <c:v>8 балів</c:v>
                </c:pt>
                <c:pt idx="9">
                  <c:v>9 балів</c:v>
                </c:pt>
                <c:pt idx="10">
                  <c:v>10 балів</c:v>
                </c:pt>
                <c:pt idx="11">
                  <c:v>11 балів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7.6899999999999995</c:v>
                </c:pt>
                <c:pt idx="5">
                  <c:v>12.82</c:v>
                </c:pt>
                <c:pt idx="6">
                  <c:v>17.939999999999987</c:v>
                </c:pt>
                <c:pt idx="7">
                  <c:v>23.08</c:v>
                </c:pt>
                <c:pt idx="8">
                  <c:v>20.52</c:v>
                </c:pt>
                <c:pt idx="9">
                  <c:v>7.6899999999999995</c:v>
                </c:pt>
                <c:pt idx="10">
                  <c:v>5.13</c:v>
                </c:pt>
                <c:pt idx="11">
                  <c:v>5.13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76-4BE5-96BA-1791BCBFF50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Область</c:v>
                </c:pt>
              </c:strCache>
            </c:strRef>
          </c:tx>
          <c:spPr>
            <a:solidFill>
              <a:srgbClr val="006600"/>
            </a:solidFill>
          </c:spPr>
          <c:invertIfNegative val="0"/>
          <c:cat>
            <c:strRef>
              <c:f>Лист1!$A$2:$A$13</c:f>
              <c:strCache>
                <c:ptCount val="12"/>
                <c:pt idx="0">
                  <c:v>0 балів</c:v>
                </c:pt>
                <c:pt idx="1">
                  <c:v>1 бал</c:v>
                </c:pt>
                <c:pt idx="2">
                  <c:v>2 бали</c:v>
                </c:pt>
                <c:pt idx="3">
                  <c:v>3 бали</c:v>
                </c:pt>
                <c:pt idx="4">
                  <c:v>4 бали</c:v>
                </c:pt>
                <c:pt idx="5">
                  <c:v>5 балів</c:v>
                </c:pt>
                <c:pt idx="6">
                  <c:v>6 балів</c:v>
                </c:pt>
                <c:pt idx="7">
                  <c:v>7 балів</c:v>
                </c:pt>
                <c:pt idx="8">
                  <c:v>8 балів</c:v>
                </c:pt>
                <c:pt idx="9">
                  <c:v>9 балів</c:v>
                </c:pt>
                <c:pt idx="10">
                  <c:v>10 балів</c:v>
                </c:pt>
                <c:pt idx="11">
                  <c:v>11 балів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0.74000000000000066</c:v>
                </c:pt>
                <c:pt idx="1">
                  <c:v>1.77</c:v>
                </c:pt>
                <c:pt idx="2">
                  <c:v>4.1899999999999995</c:v>
                </c:pt>
                <c:pt idx="3">
                  <c:v>7.14</c:v>
                </c:pt>
                <c:pt idx="4">
                  <c:v>10.17</c:v>
                </c:pt>
                <c:pt idx="5">
                  <c:v>14.6</c:v>
                </c:pt>
                <c:pt idx="6">
                  <c:v>15.58</c:v>
                </c:pt>
                <c:pt idx="7">
                  <c:v>14.92</c:v>
                </c:pt>
                <c:pt idx="8">
                  <c:v>11.96</c:v>
                </c:pt>
                <c:pt idx="9">
                  <c:v>8.17</c:v>
                </c:pt>
                <c:pt idx="10">
                  <c:v>6.08</c:v>
                </c:pt>
                <c:pt idx="11">
                  <c:v>4.68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76-4BE5-96BA-1791BCBFF5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8247424"/>
        <c:axId val="78248960"/>
        <c:axId val="0"/>
      </c:bar3DChart>
      <c:catAx>
        <c:axId val="78247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248960"/>
        <c:crosses val="autoZero"/>
        <c:auto val="1"/>
        <c:lblAlgn val="ctr"/>
        <c:lblOffset val="100"/>
        <c:noMultiLvlLbl val="0"/>
      </c:catAx>
      <c:valAx>
        <c:axId val="78248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2474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2629811898512676"/>
          <c:y val="0.13524317108545006"/>
          <c:w val="0.54283040091686652"/>
          <c:h val="0.81363725327833136"/>
        </c:manualLayout>
      </c:layout>
      <c:bar3D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Ніколи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01-BFD6-4FD4-9846-F8381FE359CF}"/>
              </c:ext>
            </c:extLst>
          </c:dPt>
          <c:dPt>
            <c:idx val="1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03-BFD6-4FD4-9846-F8381FE359CF}"/>
              </c:ext>
            </c:extLst>
          </c:dPt>
          <c:dPt>
            <c:idx val="2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05-BFD6-4FD4-9846-F8381FE359CF}"/>
              </c:ext>
            </c:extLst>
          </c:dPt>
          <c:dPt>
            <c:idx val="3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07-BFD6-4FD4-9846-F8381FE359CF}"/>
              </c:ext>
            </c:extLst>
          </c:dPt>
          <c:dPt>
            <c:idx val="4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09-BFD6-4FD4-9846-F8381FE359CF}"/>
              </c:ext>
            </c:extLst>
          </c:dPt>
          <c:dPt>
            <c:idx val="5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0B-BFD6-4FD4-9846-F8381FE359CF}"/>
              </c:ext>
            </c:extLst>
          </c:dPt>
          <c:dPt>
            <c:idx val="6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0D-BFD6-4FD4-9846-F8381FE359CF}"/>
              </c:ext>
            </c:extLst>
          </c:dPt>
          <c:dPt>
            <c:idx val="7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0F-BFD6-4FD4-9846-F8381FE359CF}"/>
              </c:ext>
            </c:extLst>
          </c:dPt>
          <c:dPt>
            <c:idx val="8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11-BFD6-4FD4-9846-F8381FE359CF}"/>
              </c:ext>
            </c:extLst>
          </c:dPt>
          <c:dPt>
            <c:idx val="9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13-BFD6-4FD4-9846-F8381FE359CF}"/>
              </c:ext>
            </c:extLst>
          </c:dPt>
          <c:dPt>
            <c:idx val="10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15-BFD6-4FD4-9846-F8381FE359CF}"/>
              </c:ext>
            </c:extLst>
          </c:dPt>
          <c:dPt>
            <c:idx val="11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17-BFD6-4FD4-9846-F8381FE359CF}"/>
              </c:ext>
            </c:extLst>
          </c:dPt>
          <c:cat>
            <c:strRef>
              <c:f>Лист1!$A$2:$A$13</c:f>
              <c:strCache>
                <c:ptCount val="12"/>
                <c:pt idx="0">
                  <c:v>Надання можливості пояснювати свої ідеї (заклад) </c:v>
                </c:pt>
                <c:pt idx="1">
                  <c:v>Надання можливості пояснювати свої ідеї (область) </c:v>
                </c:pt>
                <c:pt idx="2">
                  <c:v>Пояснення, як природничо-наукові знання можуть бути пов’язані з різними явищами (заклад)</c:v>
                </c:pt>
                <c:pt idx="3">
                  <c:v>Пояснення, як природничо-наукові знання можуть бути
пов’язані з різними явищами (область)</c:v>
                </c:pt>
                <c:pt idx="4">
                  <c:v>Формулювання висновків за результатами проведених
експериментів, лабораторних чи практичних робіт (заклад)</c:v>
                </c:pt>
                <c:pt idx="5">
                  <c:v>Формулювання висновків за результатами проведених
експериментів, лабораторних чи практичних робіт (область)</c:v>
                </c:pt>
                <c:pt idx="6">
                  <c:v>Заохочення учнів на уроках до обговорення чи дискусії (заклад)</c:v>
                </c:pt>
                <c:pt idx="7">
                  <c:v>Заохочення учнів на уроках до обговорення чи дискусії (область)</c:v>
                </c:pt>
                <c:pt idx="8">
                  <c:v>Надання допомоги у розумінні світу за межами закладу
освіти, використовуючи знання з природничих наук (заклад)</c:v>
                </c:pt>
                <c:pt idx="9">
                  <c:v>Надання допомоги у розумінні світу за межами закладу
освіти, використовуючи знання з природничих наук (область)</c:v>
                </c:pt>
                <c:pt idx="10">
                  <c:v>Проведення демонстраційного експерименту (заклад)</c:v>
                </c:pt>
                <c:pt idx="11">
                  <c:v>Проведення демонстраційного експерименту (область)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5.13</c:v>
                </c:pt>
                <c:pt idx="1">
                  <c:v>6.1099999999999985</c:v>
                </c:pt>
                <c:pt idx="2">
                  <c:v>5.13</c:v>
                </c:pt>
                <c:pt idx="3">
                  <c:v>6.07</c:v>
                </c:pt>
                <c:pt idx="4">
                  <c:v>2.56</c:v>
                </c:pt>
                <c:pt idx="5">
                  <c:v>6.52</c:v>
                </c:pt>
                <c:pt idx="6">
                  <c:v>5.13</c:v>
                </c:pt>
                <c:pt idx="7">
                  <c:v>10.39</c:v>
                </c:pt>
                <c:pt idx="8">
                  <c:v>7.6899999999999995</c:v>
                </c:pt>
                <c:pt idx="9">
                  <c:v>13.82</c:v>
                </c:pt>
                <c:pt idx="10">
                  <c:v>2.56</c:v>
                </c:pt>
                <c:pt idx="11">
                  <c:v>11.81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BFD6-4FD4-9846-F8381FE359C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Меньше ніж на половині занять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1A-BFD6-4FD4-9846-F8381FE359CF}"/>
              </c:ext>
            </c:extLst>
          </c:dPt>
          <c:dPt>
            <c:idx val="3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1C-BFD6-4FD4-9846-F8381FE359CF}"/>
              </c:ext>
            </c:extLst>
          </c:dPt>
          <c:dPt>
            <c:idx val="5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1E-BFD6-4FD4-9846-F8381FE359CF}"/>
              </c:ext>
            </c:extLst>
          </c:dPt>
          <c:dPt>
            <c:idx val="7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20-BFD6-4FD4-9846-F8381FE359CF}"/>
              </c:ext>
            </c:extLst>
          </c:dPt>
          <c:dPt>
            <c:idx val="9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22-BFD6-4FD4-9846-F8381FE359CF}"/>
              </c:ext>
            </c:extLst>
          </c:dPt>
          <c:dPt>
            <c:idx val="11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24-BFD6-4FD4-9846-F8381FE359CF}"/>
              </c:ext>
            </c:extLst>
          </c:dPt>
          <c:cat>
            <c:strRef>
              <c:f>Лист1!$A$2:$A$13</c:f>
              <c:strCache>
                <c:ptCount val="12"/>
                <c:pt idx="0">
                  <c:v>Надання можливості пояснювати свої ідеї (заклад) </c:v>
                </c:pt>
                <c:pt idx="1">
                  <c:v>Надання можливості пояснювати свої ідеї (область) </c:v>
                </c:pt>
                <c:pt idx="2">
                  <c:v>Пояснення, як природничо-наукові знання можуть бути пов’язані з різними явищами (заклад)</c:v>
                </c:pt>
                <c:pt idx="3">
                  <c:v>Пояснення, як природничо-наукові знання можуть бути
пов’язані з різними явищами (область)</c:v>
                </c:pt>
                <c:pt idx="4">
                  <c:v>Формулювання висновків за результатами проведених
експериментів, лабораторних чи практичних робіт (заклад)</c:v>
                </c:pt>
                <c:pt idx="5">
                  <c:v>Формулювання висновків за результатами проведених
експериментів, лабораторних чи практичних робіт (область)</c:v>
                </c:pt>
                <c:pt idx="6">
                  <c:v>Заохочення учнів на уроках до обговорення чи дискусії (заклад)</c:v>
                </c:pt>
                <c:pt idx="7">
                  <c:v>Заохочення учнів на уроках до обговорення чи дискусії (область)</c:v>
                </c:pt>
                <c:pt idx="8">
                  <c:v>Надання допомоги у розумінні світу за межами закладу
освіти, використовуючи знання з природничих наук (заклад)</c:v>
                </c:pt>
                <c:pt idx="9">
                  <c:v>Надання допомоги у розумінні світу за межами закладу
освіти, використовуючи знання з природничих наук (область)</c:v>
                </c:pt>
                <c:pt idx="10">
                  <c:v>Проведення демонстраційного експерименту (заклад)</c:v>
                </c:pt>
                <c:pt idx="11">
                  <c:v>Проведення демонстраційного експерименту (область)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13.06</c:v>
                </c:pt>
                <c:pt idx="1">
                  <c:v>11.58</c:v>
                </c:pt>
                <c:pt idx="2">
                  <c:v>10.15</c:v>
                </c:pt>
                <c:pt idx="3">
                  <c:v>10.57</c:v>
                </c:pt>
                <c:pt idx="4">
                  <c:v>10.26</c:v>
                </c:pt>
                <c:pt idx="5">
                  <c:v>11.99</c:v>
                </c:pt>
                <c:pt idx="6">
                  <c:v>12.82</c:v>
                </c:pt>
                <c:pt idx="7">
                  <c:v>16.5</c:v>
                </c:pt>
                <c:pt idx="8">
                  <c:v>12.82</c:v>
                </c:pt>
                <c:pt idx="9">
                  <c:v>16.91</c:v>
                </c:pt>
                <c:pt idx="10">
                  <c:v>10.26</c:v>
                </c:pt>
                <c:pt idx="11">
                  <c:v>17.010000000000005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5-BFD6-4FD4-9846-F8381FE359C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 половині занять</c:v>
                </c:pt>
              </c:strCache>
            </c:strRef>
          </c:tx>
          <c:spPr>
            <a:solidFill>
              <a:srgbClr val="FF3399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009900"/>
              </a:solidFill>
            </c:spPr>
            <c:extLst>
              <c:ext xmlns:c16="http://schemas.microsoft.com/office/drawing/2014/chart" uri="{C3380CC4-5D6E-409C-BE32-E72D297353CC}">
                <c16:uniqueId val="{00000027-BFD6-4FD4-9846-F8381FE359CF}"/>
              </c:ext>
            </c:extLst>
          </c:dPt>
          <c:dPt>
            <c:idx val="3"/>
            <c:invertIfNegative val="0"/>
            <c:bubble3D val="0"/>
            <c:spPr>
              <a:solidFill>
                <a:srgbClr val="009900"/>
              </a:solidFill>
            </c:spPr>
            <c:extLst>
              <c:ext xmlns:c16="http://schemas.microsoft.com/office/drawing/2014/chart" uri="{C3380CC4-5D6E-409C-BE32-E72D297353CC}">
                <c16:uniqueId val="{00000029-BFD6-4FD4-9846-F8381FE359CF}"/>
              </c:ext>
            </c:extLst>
          </c:dPt>
          <c:dPt>
            <c:idx val="5"/>
            <c:invertIfNegative val="0"/>
            <c:bubble3D val="0"/>
            <c:spPr>
              <a:solidFill>
                <a:srgbClr val="009900"/>
              </a:solidFill>
            </c:spPr>
            <c:extLst>
              <c:ext xmlns:c16="http://schemas.microsoft.com/office/drawing/2014/chart" uri="{C3380CC4-5D6E-409C-BE32-E72D297353CC}">
                <c16:uniqueId val="{0000002B-BFD6-4FD4-9846-F8381FE359CF}"/>
              </c:ext>
            </c:extLst>
          </c:dPt>
          <c:dPt>
            <c:idx val="7"/>
            <c:invertIfNegative val="0"/>
            <c:bubble3D val="0"/>
            <c:spPr>
              <a:solidFill>
                <a:srgbClr val="009900"/>
              </a:solidFill>
            </c:spPr>
            <c:extLst>
              <c:ext xmlns:c16="http://schemas.microsoft.com/office/drawing/2014/chart" uri="{C3380CC4-5D6E-409C-BE32-E72D297353CC}">
                <c16:uniqueId val="{0000002D-BFD6-4FD4-9846-F8381FE359CF}"/>
              </c:ext>
            </c:extLst>
          </c:dPt>
          <c:dPt>
            <c:idx val="9"/>
            <c:invertIfNegative val="0"/>
            <c:bubble3D val="0"/>
            <c:spPr>
              <a:solidFill>
                <a:srgbClr val="009900"/>
              </a:solidFill>
            </c:spPr>
            <c:extLst>
              <c:ext xmlns:c16="http://schemas.microsoft.com/office/drawing/2014/chart" uri="{C3380CC4-5D6E-409C-BE32-E72D297353CC}">
                <c16:uniqueId val="{0000002F-BFD6-4FD4-9846-F8381FE359CF}"/>
              </c:ext>
            </c:extLst>
          </c:dPt>
          <c:dPt>
            <c:idx val="11"/>
            <c:invertIfNegative val="0"/>
            <c:bubble3D val="0"/>
            <c:spPr>
              <a:solidFill>
                <a:srgbClr val="009900"/>
              </a:solidFill>
            </c:spPr>
            <c:extLst>
              <c:ext xmlns:c16="http://schemas.microsoft.com/office/drawing/2014/chart" uri="{C3380CC4-5D6E-409C-BE32-E72D297353CC}">
                <c16:uniqueId val="{00000031-BFD6-4FD4-9846-F8381FE359CF}"/>
              </c:ext>
            </c:extLst>
          </c:dPt>
          <c:cat>
            <c:strRef>
              <c:f>Лист1!$A$2:$A$13</c:f>
              <c:strCache>
                <c:ptCount val="12"/>
                <c:pt idx="0">
                  <c:v>Надання можливості пояснювати свої ідеї (заклад) </c:v>
                </c:pt>
                <c:pt idx="1">
                  <c:v>Надання можливості пояснювати свої ідеї (область) </c:v>
                </c:pt>
                <c:pt idx="2">
                  <c:v>Пояснення, як природничо-наукові знання можуть бути пов’язані з різними явищами (заклад)</c:v>
                </c:pt>
                <c:pt idx="3">
                  <c:v>Пояснення, як природничо-наукові знання можуть бути
пов’язані з різними явищами (область)</c:v>
                </c:pt>
                <c:pt idx="4">
                  <c:v>Формулювання висновків за результатами проведених
експериментів, лабораторних чи практичних робіт (заклад)</c:v>
                </c:pt>
                <c:pt idx="5">
                  <c:v>Формулювання висновків за результатами проведених
експериментів, лабораторних чи практичних робіт (область)</c:v>
                </c:pt>
                <c:pt idx="6">
                  <c:v>Заохочення учнів на уроках до обговорення чи дискусії (заклад)</c:v>
                </c:pt>
                <c:pt idx="7">
                  <c:v>Заохочення учнів на уроках до обговорення чи дискусії (область)</c:v>
                </c:pt>
                <c:pt idx="8">
                  <c:v>Надання допомоги у розумінні світу за межами закладу
освіти, використовуючи знання з природничих наук (заклад)</c:v>
                </c:pt>
                <c:pt idx="9">
                  <c:v>Надання допомоги у розумінні світу за межами закладу
освіти, використовуючи знання з природничих наук (область)</c:v>
                </c:pt>
                <c:pt idx="10">
                  <c:v>Проведення демонстраційного експерименту (заклад)</c:v>
                </c:pt>
                <c:pt idx="11">
                  <c:v>Проведення демонстраційного експерименту (область)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15.18</c:v>
                </c:pt>
                <c:pt idx="1">
                  <c:v>18.38</c:v>
                </c:pt>
                <c:pt idx="2">
                  <c:v>12.82</c:v>
                </c:pt>
                <c:pt idx="3">
                  <c:v>19.91</c:v>
                </c:pt>
                <c:pt idx="4">
                  <c:v>10.26</c:v>
                </c:pt>
                <c:pt idx="5">
                  <c:v>21.29</c:v>
                </c:pt>
                <c:pt idx="6">
                  <c:v>10.26</c:v>
                </c:pt>
                <c:pt idx="7">
                  <c:v>21.03</c:v>
                </c:pt>
                <c:pt idx="8">
                  <c:v>10.26</c:v>
                </c:pt>
                <c:pt idx="9">
                  <c:v>21.610000000000021</c:v>
                </c:pt>
                <c:pt idx="10">
                  <c:v>23.08</c:v>
                </c:pt>
                <c:pt idx="11">
                  <c:v>21.68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2-BFD6-4FD4-9846-F8381FE359C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Більше ніж на половині занять</c:v>
                </c:pt>
              </c:strCache>
            </c:strRef>
          </c:tx>
          <c:spPr>
            <a:solidFill>
              <a:srgbClr val="CC0099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66FF33"/>
              </a:solidFill>
            </c:spPr>
            <c:extLst>
              <c:ext xmlns:c16="http://schemas.microsoft.com/office/drawing/2014/chart" uri="{C3380CC4-5D6E-409C-BE32-E72D297353CC}">
                <c16:uniqueId val="{00000034-BFD6-4FD4-9846-F8381FE359CF}"/>
              </c:ext>
            </c:extLst>
          </c:dPt>
          <c:dPt>
            <c:idx val="3"/>
            <c:invertIfNegative val="0"/>
            <c:bubble3D val="0"/>
            <c:spPr>
              <a:solidFill>
                <a:srgbClr val="66FF33"/>
              </a:solidFill>
            </c:spPr>
            <c:extLst>
              <c:ext xmlns:c16="http://schemas.microsoft.com/office/drawing/2014/chart" uri="{C3380CC4-5D6E-409C-BE32-E72D297353CC}">
                <c16:uniqueId val="{00000036-BFD6-4FD4-9846-F8381FE359CF}"/>
              </c:ext>
            </c:extLst>
          </c:dPt>
          <c:dPt>
            <c:idx val="5"/>
            <c:invertIfNegative val="0"/>
            <c:bubble3D val="0"/>
            <c:spPr>
              <a:solidFill>
                <a:srgbClr val="66FF33"/>
              </a:solidFill>
            </c:spPr>
            <c:extLst>
              <c:ext xmlns:c16="http://schemas.microsoft.com/office/drawing/2014/chart" uri="{C3380CC4-5D6E-409C-BE32-E72D297353CC}">
                <c16:uniqueId val="{00000038-BFD6-4FD4-9846-F8381FE359CF}"/>
              </c:ext>
            </c:extLst>
          </c:dPt>
          <c:dPt>
            <c:idx val="7"/>
            <c:invertIfNegative val="0"/>
            <c:bubble3D val="0"/>
            <c:spPr>
              <a:solidFill>
                <a:srgbClr val="66FF33"/>
              </a:solidFill>
            </c:spPr>
            <c:extLst>
              <c:ext xmlns:c16="http://schemas.microsoft.com/office/drawing/2014/chart" uri="{C3380CC4-5D6E-409C-BE32-E72D297353CC}">
                <c16:uniqueId val="{0000003A-BFD6-4FD4-9846-F8381FE359CF}"/>
              </c:ext>
            </c:extLst>
          </c:dPt>
          <c:dPt>
            <c:idx val="9"/>
            <c:invertIfNegative val="0"/>
            <c:bubble3D val="0"/>
            <c:spPr>
              <a:solidFill>
                <a:srgbClr val="66FF33"/>
              </a:solidFill>
            </c:spPr>
            <c:extLst>
              <c:ext xmlns:c16="http://schemas.microsoft.com/office/drawing/2014/chart" uri="{C3380CC4-5D6E-409C-BE32-E72D297353CC}">
                <c16:uniqueId val="{0000003C-BFD6-4FD4-9846-F8381FE359CF}"/>
              </c:ext>
            </c:extLst>
          </c:dPt>
          <c:dPt>
            <c:idx val="11"/>
            <c:invertIfNegative val="0"/>
            <c:bubble3D val="0"/>
            <c:spPr>
              <a:solidFill>
                <a:srgbClr val="66FF33"/>
              </a:solidFill>
            </c:spPr>
            <c:extLst>
              <c:ext xmlns:c16="http://schemas.microsoft.com/office/drawing/2014/chart" uri="{C3380CC4-5D6E-409C-BE32-E72D297353CC}">
                <c16:uniqueId val="{0000003E-BFD6-4FD4-9846-F8381FE359CF}"/>
              </c:ext>
            </c:extLst>
          </c:dPt>
          <c:cat>
            <c:strRef>
              <c:f>Лист1!$A$2:$A$13</c:f>
              <c:strCache>
                <c:ptCount val="12"/>
                <c:pt idx="0">
                  <c:v>Надання можливості пояснювати свої ідеї (заклад) </c:v>
                </c:pt>
                <c:pt idx="1">
                  <c:v>Надання можливості пояснювати свої ідеї (область) </c:v>
                </c:pt>
                <c:pt idx="2">
                  <c:v>Пояснення, як природничо-наукові знання можуть бути пов’язані з різними явищами (заклад)</c:v>
                </c:pt>
                <c:pt idx="3">
                  <c:v>Пояснення, як природничо-наукові знання можуть бути
пов’язані з різними явищами (область)</c:v>
                </c:pt>
                <c:pt idx="4">
                  <c:v>Формулювання висновків за результатами проведених
експериментів, лабораторних чи практичних робіт (заклад)</c:v>
                </c:pt>
                <c:pt idx="5">
                  <c:v>Формулювання висновків за результатами проведених
експериментів, лабораторних чи практичних робіт (область)</c:v>
                </c:pt>
                <c:pt idx="6">
                  <c:v>Заохочення учнів на уроках до обговорення чи дискусії (заклад)</c:v>
                </c:pt>
                <c:pt idx="7">
                  <c:v>Заохочення учнів на уроках до обговорення чи дискусії (область)</c:v>
                </c:pt>
                <c:pt idx="8">
                  <c:v>Надання допомоги у розумінні світу за межами закладу
освіти, використовуючи знання з природничих наук (заклад)</c:v>
                </c:pt>
                <c:pt idx="9">
                  <c:v>Надання допомоги у розумінні світу за межами закладу
освіти, використовуючи знання з природничих наук (область)</c:v>
                </c:pt>
                <c:pt idx="10">
                  <c:v>Проведення демонстраційного експерименту (заклад)</c:v>
                </c:pt>
                <c:pt idx="11">
                  <c:v>Проведення демонстраційного експерименту (область)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5.13</c:v>
                </c:pt>
                <c:pt idx="1">
                  <c:v>26.439999999999987</c:v>
                </c:pt>
                <c:pt idx="2">
                  <c:v>23.08</c:v>
                </c:pt>
                <c:pt idx="3">
                  <c:v>28.52</c:v>
                </c:pt>
                <c:pt idx="4">
                  <c:v>30.77</c:v>
                </c:pt>
                <c:pt idx="5">
                  <c:v>28.86</c:v>
                </c:pt>
                <c:pt idx="6">
                  <c:v>15.38</c:v>
                </c:pt>
                <c:pt idx="7">
                  <c:v>23.03</c:v>
                </c:pt>
                <c:pt idx="8">
                  <c:v>20.51</c:v>
                </c:pt>
                <c:pt idx="9">
                  <c:v>23.23</c:v>
                </c:pt>
                <c:pt idx="10">
                  <c:v>25.64</c:v>
                </c:pt>
                <c:pt idx="11">
                  <c:v>25.110000000000021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F-BFD6-4FD4-9846-F8381FE359C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 кожному занятті</c:v>
                </c:pt>
              </c:strCache>
            </c:strRef>
          </c:tx>
          <c:spPr>
            <a:solidFill>
              <a:srgbClr val="FF66CC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41-BFD6-4FD4-9846-F8381FE359CF}"/>
              </c:ext>
            </c:extLst>
          </c:dPt>
          <c:dPt>
            <c:idx val="3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43-BFD6-4FD4-9846-F8381FE359CF}"/>
              </c:ext>
            </c:extLst>
          </c:dPt>
          <c:dPt>
            <c:idx val="5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45-BFD6-4FD4-9846-F8381FE359CF}"/>
              </c:ext>
            </c:extLst>
          </c:dPt>
          <c:dPt>
            <c:idx val="7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47-BFD6-4FD4-9846-F8381FE359CF}"/>
              </c:ext>
            </c:extLst>
          </c:dPt>
          <c:dPt>
            <c:idx val="9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49-BFD6-4FD4-9846-F8381FE359CF}"/>
              </c:ext>
            </c:extLst>
          </c:dPt>
          <c:dPt>
            <c:idx val="11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4B-BFD6-4FD4-9846-F8381FE359CF}"/>
              </c:ext>
            </c:extLst>
          </c:dPt>
          <c:cat>
            <c:strRef>
              <c:f>Лист1!$A$2:$A$13</c:f>
              <c:strCache>
                <c:ptCount val="12"/>
                <c:pt idx="0">
                  <c:v>Надання можливості пояснювати свої ідеї (заклад) </c:v>
                </c:pt>
                <c:pt idx="1">
                  <c:v>Надання можливості пояснювати свої ідеї (область) </c:v>
                </c:pt>
                <c:pt idx="2">
                  <c:v>Пояснення, як природничо-наукові знання можуть бути пов’язані з різними явищами (заклад)</c:v>
                </c:pt>
                <c:pt idx="3">
                  <c:v>Пояснення, як природничо-наукові знання можуть бути
пов’язані з різними явищами (область)</c:v>
                </c:pt>
                <c:pt idx="4">
                  <c:v>Формулювання висновків за результатами проведених
експериментів, лабораторних чи практичних робіт (заклад)</c:v>
                </c:pt>
                <c:pt idx="5">
                  <c:v>Формулювання висновків за результатами проведених
експериментів, лабораторних чи практичних робіт (область)</c:v>
                </c:pt>
                <c:pt idx="6">
                  <c:v>Заохочення учнів на уроках до обговорення чи дискусії (заклад)</c:v>
                </c:pt>
                <c:pt idx="7">
                  <c:v>Заохочення учнів на уроках до обговорення чи дискусії (область)</c:v>
                </c:pt>
                <c:pt idx="8">
                  <c:v>Надання допомоги у розумінні світу за межами закладу
освіти, використовуючи знання з природничих наук (заклад)</c:v>
                </c:pt>
                <c:pt idx="9">
                  <c:v>Надання допомоги у розумінні світу за межами закладу
освіти, використовуючи знання з природничих наук (область)</c:v>
                </c:pt>
                <c:pt idx="10">
                  <c:v>Проведення демонстраційного експерименту (заклад)</c:v>
                </c:pt>
                <c:pt idx="11">
                  <c:v>Проведення демонстраційного експерименту (область)</c:v>
                </c:pt>
              </c:strCache>
            </c:strRef>
          </c:cat>
          <c:val>
            <c:numRef>
              <c:f>Лист1!$F$2:$F$13</c:f>
              <c:numCache>
                <c:formatCode>General</c:formatCode>
                <c:ptCount val="12"/>
                <c:pt idx="0">
                  <c:v>61.5</c:v>
                </c:pt>
                <c:pt idx="1">
                  <c:v>37.49</c:v>
                </c:pt>
                <c:pt idx="2">
                  <c:v>48.82</c:v>
                </c:pt>
                <c:pt idx="3">
                  <c:v>34.93</c:v>
                </c:pt>
                <c:pt idx="4">
                  <c:v>46.15</c:v>
                </c:pt>
                <c:pt idx="5">
                  <c:v>31.330000000000005</c:v>
                </c:pt>
                <c:pt idx="6">
                  <c:v>56.41</c:v>
                </c:pt>
                <c:pt idx="7">
                  <c:v>29.05</c:v>
                </c:pt>
                <c:pt idx="8">
                  <c:v>48.720000000000013</c:v>
                </c:pt>
                <c:pt idx="9">
                  <c:v>24.419999999999987</c:v>
                </c:pt>
                <c:pt idx="10">
                  <c:v>38.46</c:v>
                </c:pt>
                <c:pt idx="11">
                  <c:v>24.4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4C-BFD6-4FD4-9846-F8381FE359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9176448"/>
        <c:axId val="79177984"/>
        <c:axId val="0"/>
      </c:bar3DChart>
      <c:catAx>
        <c:axId val="7917644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9177984"/>
        <c:crosses val="autoZero"/>
        <c:auto val="1"/>
        <c:lblAlgn val="ctr"/>
        <c:lblOffset val="100"/>
        <c:noMultiLvlLbl val="0"/>
      </c:catAx>
      <c:valAx>
        <c:axId val="791779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79176448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2629811898512676"/>
          <c:y val="0.13524317108545006"/>
          <c:w val="0.54283040091686652"/>
          <c:h val="0.81363725327833136"/>
        </c:manualLayout>
      </c:layout>
      <c:bar3D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Ніколи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01-F80D-4B72-9F35-8733A4795B58}"/>
              </c:ext>
            </c:extLst>
          </c:dPt>
          <c:dPt>
            <c:idx val="1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03-F80D-4B72-9F35-8733A4795B58}"/>
              </c:ext>
            </c:extLst>
          </c:dPt>
          <c:dPt>
            <c:idx val="2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05-F80D-4B72-9F35-8733A4795B58}"/>
              </c:ext>
            </c:extLst>
          </c:dPt>
          <c:dPt>
            <c:idx val="3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07-F80D-4B72-9F35-8733A4795B58}"/>
              </c:ext>
            </c:extLst>
          </c:dPt>
          <c:dPt>
            <c:idx val="4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09-F80D-4B72-9F35-8733A4795B58}"/>
              </c:ext>
            </c:extLst>
          </c:dPt>
          <c:dPt>
            <c:idx val="5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0B-F80D-4B72-9F35-8733A4795B58}"/>
              </c:ext>
            </c:extLst>
          </c:dPt>
          <c:dPt>
            <c:idx val="6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0D-F80D-4B72-9F35-8733A4795B58}"/>
              </c:ext>
            </c:extLst>
          </c:dPt>
          <c:dPt>
            <c:idx val="7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0F-F80D-4B72-9F35-8733A4795B58}"/>
              </c:ext>
            </c:extLst>
          </c:dPt>
          <c:dPt>
            <c:idx val="8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11-F80D-4B72-9F35-8733A4795B58}"/>
              </c:ext>
            </c:extLst>
          </c:dPt>
          <c:dPt>
            <c:idx val="9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13-F80D-4B72-9F35-8733A4795B58}"/>
              </c:ext>
            </c:extLst>
          </c:dPt>
          <c:dPt>
            <c:idx val="10"/>
            <c:invertIfNegative val="0"/>
            <c:bubble3D val="0"/>
            <c:spPr>
              <a:solidFill>
                <a:srgbClr val="990033"/>
              </a:solidFill>
            </c:spPr>
            <c:extLst>
              <c:ext xmlns:c16="http://schemas.microsoft.com/office/drawing/2014/chart" uri="{C3380CC4-5D6E-409C-BE32-E72D297353CC}">
                <c16:uniqueId val="{00000015-F80D-4B72-9F35-8733A4795B58}"/>
              </c:ext>
            </c:extLst>
          </c:dPt>
          <c:dPt>
            <c:idx val="11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17-F80D-4B72-9F35-8733A4795B58}"/>
              </c:ext>
            </c:extLst>
          </c:dPt>
          <c:cat>
            <c:strRef>
              <c:f>Лист1!$A$2:$A$13</c:f>
              <c:strCache>
                <c:ptCount val="12"/>
                <c:pt idx="0">
                  <c:v>Пропонування учням однакових вправ для кращого
запам’ятовування (заклад) </c:v>
                </c:pt>
                <c:pt idx="1">
                  <c:v>Пропонування учням однакових вправ для кращого
запам’ятовування (область) </c:v>
                </c:pt>
                <c:pt idx="2">
                  <c:v>Використання природничих знань для розв’язання
проблем, пов’язаних із життям (заклад)</c:v>
                </c:pt>
                <c:pt idx="3">
                  <c:v>Використання природничих знань для розв’язання
проблем, пов’язаних із життям (область)</c:v>
                </c:pt>
                <c:pt idx="4">
                  <c:v>Виконання лабораторних або практичних робіт (заклад)</c:v>
                </c:pt>
                <c:pt idx="5">
                  <c:v>Виконання лабораторних або практичних робіт (область)</c:v>
                </c:pt>
                <c:pt idx="6">
                  <c:v>Проведення дослідження або експерименту для
перевірки своїх власних ідей(заклад)</c:v>
                </c:pt>
                <c:pt idx="7">
                  <c:v>Проведення дослідження або експерименту для
перевірки своїх власних ідей (область)</c:v>
                </c:pt>
                <c:pt idx="8">
                  <c:v>Планування власних досліджень чи експериментів (заклад)</c:v>
                </c:pt>
                <c:pt idx="9">
                  <c:v>Планування власних досліджень чи експериментів (область)</c:v>
                </c:pt>
                <c:pt idx="10">
                  <c:v>Планування дослідження будь-якого природничого
питання в ході експерименту (заклад)</c:v>
                </c:pt>
                <c:pt idx="11">
                  <c:v>Планування дослідження будь-якого природничого
питання в ході експерименту (область)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5.13</c:v>
                </c:pt>
                <c:pt idx="1">
                  <c:v>9.9600000000000026</c:v>
                </c:pt>
                <c:pt idx="2">
                  <c:v>10.26</c:v>
                </c:pt>
                <c:pt idx="3">
                  <c:v>13.23</c:v>
                </c:pt>
                <c:pt idx="4">
                  <c:v>7.6899999999999995</c:v>
                </c:pt>
                <c:pt idx="5">
                  <c:v>6.39</c:v>
                </c:pt>
                <c:pt idx="6">
                  <c:v>7.68</c:v>
                </c:pt>
                <c:pt idx="7">
                  <c:v>16.73</c:v>
                </c:pt>
                <c:pt idx="8">
                  <c:v>2.56</c:v>
                </c:pt>
                <c:pt idx="9">
                  <c:v>17.279999999999987</c:v>
                </c:pt>
                <c:pt idx="10">
                  <c:v>7.6899999999999995</c:v>
                </c:pt>
                <c:pt idx="11">
                  <c:v>12.29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F80D-4B72-9F35-8733A4795B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Меньше ніж на половині занять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1A-F80D-4B72-9F35-8733A4795B58}"/>
              </c:ext>
            </c:extLst>
          </c:dPt>
          <c:dPt>
            <c:idx val="3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1C-F80D-4B72-9F35-8733A4795B58}"/>
              </c:ext>
            </c:extLst>
          </c:dPt>
          <c:dPt>
            <c:idx val="5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1E-F80D-4B72-9F35-8733A4795B58}"/>
              </c:ext>
            </c:extLst>
          </c:dPt>
          <c:dPt>
            <c:idx val="7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20-F80D-4B72-9F35-8733A4795B58}"/>
              </c:ext>
            </c:extLst>
          </c:dPt>
          <c:dPt>
            <c:idx val="9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22-F80D-4B72-9F35-8733A4795B58}"/>
              </c:ext>
            </c:extLst>
          </c:dPt>
          <c:dPt>
            <c:idx val="11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24-F80D-4B72-9F35-8733A4795B58}"/>
              </c:ext>
            </c:extLst>
          </c:dPt>
          <c:cat>
            <c:strRef>
              <c:f>Лист1!$A$2:$A$13</c:f>
              <c:strCache>
                <c:ptCount val="12"/>
                <c:pt idx="0">
                  <c:v>Пропонування учням однакових вправ для кращого
запам’ятовування (заклад) </c:v>
                </c:pt>
                <c:pt idx="1">
                  <c:v>Пропонування учням однакових вправ для кращого
запам’ятовування (область) </c:v>
                </c:pt>
                <c:pt idx="2">
                  <c:v>Використання природничих знань для розв’язання
проблем, пов’язаних із життям (заклад)</c:v>
                </c:pt>
                <c:pt idx="3">
                  <c:v>Використання природничих знань для розв’язання
проблем, пов’язаних із життям (область)</c:v>
                </c:pt>
                <c:pt idx="4">
                  <c:v>Виконання лабораторних або практичних робіт (заклад)</c:v>
                </c:pt>
                <c:pt idx="5">
                  <c:v>Виконання лабораторних або практичних робіт (область)</c:v>
                </c:pt>
                <c:pt idx="6">
                  <c:v>Проведення дослідження або експерименту для
перевірки своїх власних ідей(заклад)</c:v>
                </c:pt>
                <c:pt idx="7">
                  <c:v>Проведення дослідження або експерименту для
перевірки своїх власних ідей (область)</c:v>
                </c:pt>
                <c:pt idx="8">
                  <c:v>Планування власних досліджень чи експериментів (заклад)</c:v>
                </c:pt>
                <c:pt idx="9">
                  <c:v>Планування власних досліджень чи експериментів (область)</c:v>
                </c:pt>
                <c:pt idx="10">
                  <c:v>Планування дослідження будь-якого природничого
питання в ході експерименту (заклад)</c:v>
                </c:pt>
                <c:pt idx="11">
                  <c:v>Планування дослідження будь-якого природничого
питання в ході експерименту (область)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46.15</c:v>
                </c:pt>
                <c:pt idx="1">
                  <c:v>18.38</c:v>
                </c:pt>
                <c:pt idx="2">
                  <c:v>12.82</c:v>
                </c:pt>
                <c:pt idx="3">
                  <c:v>18.2</c:v>
                </c:pt>
                <c:pt idx="4">
                  <c:v>10.26</c:v>
                </c:pt>
                <c:pt idx="5">
                  <c:v>16.959999999999987</c:v>
                </c:pt>
                <c:pt idx="6">
                  <c:v>28.21</c:v>
                </c:pt>
                <c:pt idx="7">
                  <c:v>19.55</c:v>
                </c:pt>
                <c:pt idx="8">
                  <c:v>17.95</c:v>
                </c:pt>
                <c:pt idx="9">
                  <c:v>20.919999999999987</c:v>
                </c:pt>
                <c:pt idx="10">
                  <c:v>15.38</c:v>
                </c:pt>
                <c:pt idx="11">
                  <c:v>21.95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5-F80D-4B72-9F35-8733A4795B5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 половині занять</c:v>
                </c:pt>
              </c:strCache>
            </c:strRef>
          </c:tx>
          <c:spPr>
            <a:solidFill>
              <a:srgbClr val="FF3399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009900"/>
              </a:solidFill>
            </c:spPr>
            <c:extLst>
              <c:ext xmlns:c16="http://schemas.microsoft.com/office/drawing/2014/chart" uri="{C3380CC4-5D6E-409C-BE32-E72D297353CC}">
                <c16:uniqueId val="{00000027-F80D-4B72-9F35-8733A4795B58}"/>
              </c:ext>
            </c:extLst>
          </c:dPt>
          <c:dPt>
            <c:idx val="3"/>
            <c:invertIfNegative val="0"/>
            <c:bubble3D val="0"/>
            <c:spPr>
              <a:solidFill>
                <a:srgbClr val="009900"/>
              </a:solidFill>
            </c:spPr>
            <c:extLst>
              <c:ext xmlns:c16="http://schemas.microsoft.com/office/drawing/2014/chart" uri="{C3380CC4-5D6E-409C-BE32-E72D297353CC}">
                <c16:uniqueId val="{00000029-F80D-4B72-9F35-8733A4795B58}"/>
              </c:ext>
            </c:extLst>
          </c:dPt>
          <c:dPt>
            <c:idx val="5"/>
            <c:invertIfNegative val="0"/>
            <c:bubble3D val="0"/>
            <c:spPr>
              <a:solidFill>
                <a:srgbClr val="009900"/>
              </a:solidFill>
            </c:spPr>
            <c:extLst>
              <c:ext xmlns:c16="http://schemas.microsoft.com/office/drawing/2014/chart" uri="{C3380CC4-5D6E-409C-BE32-E72D297353CC}">
                <c16:uniqueId val="{0000002B-F80D-4B72-9F35-8733A4795B58}"/>
              </c:ext>
            </c:extLst>
          </c:dPt>
          <c:dPt>
            <c:idx val="7"/>
            <c:invertIfNegative val="0"/>
            <c:bubble3D val="0"/>
            <c:spPr>
              <a:solidFill>
                <a:srgbClr val="009900"/>
              </a:solidFill>
            </c:spPr>
            <c:extLst>
              <c:ext xmlns:c16="http://schemas.microsoft.com/office/drawing/2014/chart" uri="{C3380CC4-5D6E-409C-BE32-E72D297353CC}">
                <c16:uniqueId val="{0000002D-F80D-4B72-9F35-8733A4795B58}"/>
              </c:ext>
            </c:extLst>
          </c:dPt>
          <c:dPt>
            <c:idx val="9"/>
            <c:invertIfNegative val="0"/>
            <c:bubble3D val="0"/>
            <c:spPr>
              <a:solidFill>
                <a:srgbClr val="009900"/>
              </a:solidFill>
            </c:spPr>
            <c:extLst>
              <c:ext xmlns:c16="http://schemas.microsoft.com/office/drawing/2014/chart" uri="{C3380CC4-5D6E-409C-BE32-E72D297353CC}">
                <c16:uniqueId val="{0000002F-F80D-4B72-9F35-8733A4795B58}"/>
              </c:ext>
            </c:extLst>
          </c:dPt>
          <c:dPt>
            <c:idx val="11"/>
            <c:invertIfNegative val="0"/>
            <c:bubble3D val="0"/>
            <c:spPr>
              <a:solidFill>
                <a:srgbClr val="009900"/>
              </a:solidFill>
            </c:spPr>
            <c:extLst>
              <c:ext xmlns:c16="http://schemas.microsoft.com/office/drawing/2014/chart" uri="{C3380CC4-5D6E-409C-BE32-E72D297353CC}">
                <c16:uniqueId val="{00000031-F80D-4B72-9F35-8733A4795B58}"/>
              </c:ext>
            </c:extLst>
          </c:dPt>
          <c:cat>
            <c:strRef>
              <c:f>Лист1!$A$2:$A$13</c:f>
              <c:strCache>
                <c:ptCount val="12"/>
                <c:pt idx="0">
                  <c:v>Пропонування учням однакових вправ для кращого
запам’ятовування (заклад) </c:v>
                </c:pt>
                <c:pt idx="1">
                  <c:v>Пропонування учням однакових вправ для кращого
запам’ятовування (область) </c:v>
                </c:pt>
                <c:pt idx="2">
                  <c:v>Використання природничих знань для розв’язання
проблем, пов’язаних із життям (заклад)</c:v>
                </c:pt>
                <c:pt idx="3">
                  <c:v>Використання природничих знань для розв’язання
проблем, пов’язаних із життям (область)</c:v>
                </c:pt>
                <c:pt idx="4">
                  <c:v>Виконання лабораторних або практичних робіт (заклад)</c:v>
                </c:pt>
                <c:pt idx="5">
                  <c:v>Виконання лабораторних або практичних робіт (область)</c:v>
                </c:pt>
                <c:pt idx="6">
                  <c:v>Проведення дослідження або експерименту для
перевірки своїх власних ідей(заклад)</c:v>
                </c:pt>
                <c:pt idx="7">
                  <c:v>Проведення дослідження або експерименту для
перевірки своїх власних ідей (область)</c:v>
                </c:pt>
                <c:pt idx="8">
                  <c:v>Планування власних досліджень чи експериментів (заклад)</c:v>
                </c:pt>
                <c:pt idx="9">
                  <c:v>Планування власних досліджень чи експериментів (область)</c:v>
                </c:pt>
                <c:pt idx="10">
                  <c:v>Планування дослідження будь-якого природничого
питання в ході експерименту (заклад)</c:v>
                </c:pt>
                <c:pt idx="11">
                  <c:v>Планування дослідження будь-якого природничого
питання в ході експерименту (область)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20.51</c:v>
                </c:pt>
                <c:pt idx="1">
                  <c:v>24.279999999999987</c:v>
                </c:pt>
                <c:pt idx="2">
                  <c:v>15.38</c:v>
                </c:pt>
                <c:pt idx="3">
                  <c:v>21.4</c:v>
                </c:pt>
                <c:pt idx="4">
                  <c:v>20.51</c:v>
                </c:pt>
                <c:pt idx="5">
                  <c:v>27.259999999999987</c:v>
                </c:pt>
                <c:pt idx="6">
                  <c:v>23.08</c:v>
                </c:pt>
                <c:pt idx="7">
                  <c:v>22.64</c:v>
                </c:pt>
                <c:pt idx="8">
                  <c:v>20.51</c:v>
                </c:pt>
                <c:pt idx="9">
                  <c:v>22.2</c:v>
                </c:pt>
                <c:pt idx="10">
                  <c:v>20.51</c:v>
                </c:pt>
                <c:pt idx="11">
                  <c:v>25.31000000000002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2-F80D-4B72-9F35-8733A4795B5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Більше ніж на половині занять</c:v>
                </c:pt>
              </c:strCache>
            </c:strRef>
          </c:tx>
          <c:spPr>
            <a:solidFill>
              <a:srgbClr val="CC0099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66FF33"/>
              </a:solidFill>
            </c:spPr>
            <c:extLst>
              <c:ext xmlns:c16="http://schemas.microsoft.com/office/drawing/2014/chart" uri="{C3380CC4-5D6E-409C-BE32-E72D297353CC}">
                <c16:uniqueId val="{00000034-F80D-4B72-9F35-8733A4795B58}"/>
              </c:ext>
            </c:extLst>
          </c:dPt>
          <c:dPt>
            <c:idx val="3"/>
            <c:invertIfNegative val="0"/>
            <c:bubble3D val="0"/>
            <c:spPr>
              <a:solidFill>
                <a:srgbClr val="66FF33"/>
              </a:solidFill>
            </c:spPr>
            <c:extLst>
              <c:ext xmlns:c16="http://schemas.microsoft.com/office/drawing/2014/chart" uri="{C3380CC4-5D6E-409C-BE32-E72D297353CC}">
                <c16:uniqueId val="{00000036-F80D-4B72-9F35-8733A4795B58}"/>
              </c:ext>
            </c:extLst>
          </c:dPt>
          <c:dPt>
            <c:idx val="5"/>
            <c:invertIfNegative val="0"/>
            <c:bubble3D val="0"/>
            <c:spPr>
              <a:solidFill>
                <a:srgbClr val="66FF33"/>
              </a:solidFill>
            </c:spPr>
            <c:extLst>
              <c:ext xmlns:c16="http://schemas.microsoft.com/office/drawing/2014/chart" uri="{C3380CC4-5D6E-409C-BE32-E72D297353CC}">
                <c16:uniqueId val="{00000038-F80D-4B72-9F35-8733A4795B58}"/>
              </c:ext>
            </c:extLst>
          </c:dPt>
          <c:dPt>
            <c:idx val="7"/>
            <c:invertIfNegative val="0"/>
            <c:bubble3D val="0"/>
            <c:spPr>
              <a:solidFill>
                <a:srgbClr val="66FF33"/>
              </a:solidFill>
            </c:spPr>
            <c:extLst>
              <c:ext xmlns:c16="http://schemas.microsoft.com/office/drawing/2014/chart" uri="{C3380CC4-5D6E-409C-BE32-E72D297353CC}">
                <c16:uniqueId val="{0000003A-F80D-4B72-9F35-8733A4795B58}"/>
              </c:ext>
            </c:extLst>
          </c:dPt>
          <c:dPt>
            <c:idx val="9"/>
            <c:invertIfNegative val="0"/>
            <c:bubble3D val="0"/>
            <c:spPr>
              <a:solidFill>
                <a:srgbClr val="66FF33"/>
              </a:solidFill>
            </c:spPr>
            <c:extLst>
              <c:ext xmlns:c16="http://schemas.microsoft.com/office/drawing/2014/chart" uri="{C3380CC4-5D6E-409C-BE32-E72D297353CC}">
                <c16:uniqueId val="{0000003C-F80D-4B72-9F35-8733A4795B58}"/>
              </c:ext>
            </c:extLst>
          </c:dPt>
          <c:dPt>
            <c:idx val="11"/>
            <c:invertIfNegative val="0"/>
            <c:bubble3D val="0"/>
            <c:spPr>
              <a:solidFill>
                <a:srgbClr val="66FF33"/>
              </a:solidFill>
            </c:spPr>
            <c:extLst>
              <c:ext xmlns:c16="http://schemas.microsoft.com/office/drawing/2014/chart" uri="{C3380CC4-5D6E-409C-BE32-E72D297353CC}">
                <c16:uniqueId val="{0000003E-F80D-4B72-9F35-8733A4795B58}"/>
              </c:ext>
            </c:extLst>
          </c:dPt>
          <c:cat>
            <c:strRef>
              <c:f>Лист1!$A$2:$A$13</c:f>
              <c:strCache>
                <c:ptCount val="12"/>
                <c:pt idx="0">
                  <c:v>Пропонування учням однакових вправ для кращого
запам’ятовування (заклад) </c:v>
                </c:pt>
                <c:pt idx="1">
                  <c:v>Пропонування учням однакових вправ для кращого
запам’ятовування (область) </c:v>
                </c:pt>
                <c:pt idx="2">
                  <c:v>Використання природничих знань для розв’язання
проблем, пов’язаних із життям (заклад)</c:v>
                </c:pt>
                <c:pt idx="3">
                  <c:v>Використання природничих знань для розв’язання
проблем, пов’язаних із життям (область)</c:v>
                </c:pt>
                <c:pt idx="4">
                  <c:v>Виконання лабораторних або практичних робіт (заклад)</c:v>
                </c:pt>
                <c:pt idx="5">
                  <c:v>Виконання лабораторних або практичних робіт (область)</c:v>
                </c:pt>
                <c:pt idx="6">
                  <c:v>Проведення дослідження або експерименту для
перевірки своїх власних ідей(заклад)</c:v>
                </c:pt>
                <c:pt idx="7">
                  <c:v>Проведення дослідження або експерименту для
перевірки своїх власних ідей (область)</c:v>
                </c:pt>
                <c:pt idx="8">
                  <c:v>Планування власних досліджень чи експериментів (заклад)</c:v>
                </c:pt>
                <c:pt idx="9">
                  <c:v>Планування власних досліджень чи експериментів (область)</c:v>
                </c:pt>
                <c:pt idx="10">
                  <c:v>Планування дослідження будь-якого природничого
питання в ході експерименту (заклад)</c:v>
                </c:pt>
                <c:pt idx="11">
                  <c:v>Планування дослідження будь-якого природничого
питання в ході експерименту (область)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12.83</c:v>
                </c:pt>
                <c:pt idx="1">
                  <c:v>23.6</c:v>
                </c:pt>
                <c:pt idx="2">
                  <c:v>7.6899999999999995</c:v>
                </c:pt>
                <c:pt idx="3">
                  <c:v>23.74</c:v>
                </c:pt>
                <c:pt idx="4">
                  <c:v>33.33</c:v>
                </c:pt>
                <c:pt idx="5">
                  <c:v>28.63000000000002</c:v>
                </c:pt>
                <c:pt idx="6">
                  <c:v>17.95</c:v>
                </c:pt>
                <c:pt idx="7">
                  <c:v>21.97</c:v>
                </c:pt>
                <c:pt idx="8">
                  <c:v>30.77</c:v>
                </c:pt>
                <c:pt idx="9">
                  <c:v>21.4</c:v>
                </c:pt>
                <c:pt idx="10">
                  <c:v>38.46</c:v>
                </c:pt>
                <c:pt idx="11">
                  <c:v>23.279999999999987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F-F80D-4B72-9F35-8733A4795B5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 кожному занятті</c:v>
                </c:pt>
              </c:strCache>
            </c:strRef>
          </c:tx>
          <c:spPr>
            <a:solidFill>
              <a:srgbClr val="FF66CC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41-F80D-4B72-9F35-8733A4795B58}"/>
              </c:ext>
            </c:extLst>
          </c:dPt>
          <c:dPt>
            <c:idx val="3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43-F80D-4B72-9F35-8733A4795B58}"/>
              </c:ext>
            </c:extLst>
          </c:dPt>
          <c:dPt>
            <c:idx val="5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45-F80D-4B72-9F35-8733A4795B58}"/>
              </c:ext>
            </c:extLst>
          </c:dPt>
          <c:dPt>
            <c:idx val="7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47-F80D-4B72-9F35-8733A4795B58}"/>
              </c:ext>
            </c:extLst>
          </c:dPt>
          <c:dPt>
            <c:idx val="9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49-F80D-4B72-9F35-8733A4795B58}"/>
              </c:ext>
            </c:extLst>
          </c:dPt>
          <c:dPt>
            <c:idx val="11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4B-F80D-4B72-9F35-8733A4795B58}"/>
              </c:ext>
            </c:extLst>
          </c:dPt>
          <c:cat>
            <c:strRef>
              <c:f>Лист1!$A$2:$A$13</c:f>
              <c:strCache>
                <c:ptCount val="12"/>
                <c:pt idx="0">
                  <c:v>Пропонування учням однакових вправ для кращого
запам’ятовування (заклад) </c:v>
                </c:pt>
                <c:pt idx="1">
                  <c:v>Пропонування учням однакових вправ для кращого
запам’ятовування (область) </c:v>
                </c:pt>
                <c:pt idx="2">
                  <c:v>Використання природничих знань для розв’язання
проблем, пов’язаних із життям (заклад)</c:v>
                </c:pt>
                <c:pt idx="3">
                  <c:v>Використання природничих знань для розв’язання
проблем, пов’язаних із життям (область)</c:v>
                </c:pt>
                <c:pt idx="4">
                  <c:v>Виконання лабораторних або практичних робіт (заклад)</c:v>
                </c:pt>
                <c:pt idx="5">
                  <c:v>Виконання лабораторних або практичних робіт (область)</c:v>
                </c:pt>
                <c:pt idx="6">
                  <c:v>Проведення дослідження або експерименту для
перевірки своїх власних ідей(заклад)</c:v>
                </c:pt>
                <c:pt idx="7">
                  <c:v>Проведення дослідження або експерименту для
перевірки своїх власних ідей (область)</c:v>
                </c:pt>
                <c:pt idx="8">
                  <c:v>Планування власних досліджень чи експериментів (заклад)</c:v>
                </c:pt>
                <c:pt idx="9">
                  <c:v>Планування власних досліджень чи експериментів (область)</c:v>
                </c:pt>
                <c:pt idx="10">
                  <c:v>Планування дослідження будь-якого природничого
питання в ході експерименту (заклад)</c:v>
                </c:pt>
                <c:pt idx="11">
                  <c:v>Планування дослідження будь-якого природничого
питання в ході експерименту (область)</c:v>
                </c:pt>
              </c:strCache>
            </c:strRef>
          </c:cat>
          <c:val>
            <c:numRef>
              <c:f>Лист1!$F$2:$F$13</c:f>
              <c:numCache>
                <c:formatCode>General</c:formatCode>
                <c:ptCount val="12"/>
                <c:pt idx="0">
                  <c:v>15.38</c:v>
                </c:pt>
                <c:pt idx="1">
                  <c:v>23.779999999999987</c:v>
                </c:pt>
                <c:pt idx="2">
                  <c:v>53.85</c:v>
                </c:pt>
                <c:pt idx="3">
                  <c:v>23.439999999999987</c:v>
                </c:pt>
                <c:pt idx="4">
                  <c:v>28.21</c:v>
                </c:pt>
                <c:pt idx="5">
                  <c:v>20.759999999999987</c:v>
                </c:pt>
                <c:pt idx="6">
                  <c:v>23.08</c:v>
                </c:pt>
                <c:pt idx="7">
                  <c:v>19.110000000000021</c:v>
                </c:pt>
                <c:pt idx="8">
                  <c:v>28.21</c:v>
                </c:pt>
                <c:pt idx="9">
                  <c:v>18.2</c:v>
                </c:pt>
                <c:pt idx="10">
                  <c:v>17.959999999999987</c:v>
                </c:pt>
                <c:pt idx="11">
                  <c:v>17.170000000000005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4C-F80D-4B72-9F35-8733A4795B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9212544"/>
        <c:axId val="79214080"/>
        <c:axId val="0"/>
      </c:bar3DChart>
      <c:catAx>
        <c:axId val="792125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9214080"/>
        <c:crosses val="autoZero"/>
        <c:auto val="1"/>
        <c:lblAlgn val="ctr"/>
        <c:lblOffset val="100"/>
        <c:noMultiLvlLbl val="0"/>
      </c:catAx>
      <c:valAx>
        <c:axId val="7921408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79212544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0244969378827811E-2"/>
          <c:y val="6.3898887639045124E-2"/>
          <c:w val="0.77254556722076462"/>
          <c:h val="0.8565310586176734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заклад</c:v>
                </c:pt>
              </c:strCache>
            </c:strRef>
          </c:tx>
          <c:spPr>
            <a:solidFill>
              <a:srgbClr val="CC0066"/>
            </a:solidFill>
          </c:spPr>
          <c:invertIfNegative val="0"/>
          <c:dLbls>
            <c:dLbl>
              <c:idx val="0"/>
              <c:layout>
                <c:manualLayout>
                  <c:x val="6.9444444444444519E-3"/>
                  <c:y val="-6.3492063492063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F4D-43CE-9EDD-EDCF7AF1B74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Середній бал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4D-43CE-9EDD-EDCF7AF1B7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область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03-BF4D-43CE-9EDD-EDCF7AF1B74C}"/>
              </c:ext>
            </c:extLst>
          </c:dPt>
          <c:dLbls>
            <c:dLbl>
              <c:idx val="0"/>
              <c:layout>
                <c:manualLayout>
                  <c:x val="5.3240740740740658E-2"/>
                  <c:y val="-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F4D-43CE-9EDD-EDCF7AF1B74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Середній бал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F4D-43CE-9EDD-EDCF7AF1B74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9260672"/>
        <c:axId val="79262464"/>
        <c:axId val="0"/>
      </c:bar3DChart>
      <c:catAx>
        <c:axId val="79260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9262464"/>
        <c:crosses val="autoZero"/>
        <c:auto val="1"/>
        <c:lblAlgn val="ctr"/>
        <c:lblOffset val="100"/>
        <c:noMultiLvlLbl val="0"/>
      </c:catAx>
      <c:valAx>
        <c:axId val="79262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926067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Тривалість онлайн занять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Лист1!$A$2:$A$5</c:f>
              <c:strCache>
                <c:ptCount val="4"/>
                <c:pt idx="0">
                  <c:v>Так, завжди</c:v>
                </c:pt>
                <c:pt idx="1">
                  <c:v>Для більшості занять</c:v>
                </c:pt>
                <c:pt idx="2">
                  <c:v>Інколи</c:v>
                </c:pt>
                <c:pt idx="3">
                  <c:v>Ні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7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34-4DD9-88FE-3F2C5160E0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77336576"/>
        <c:axId val="77031680"/>
        <c:axId val="0"/>
      </c:bar3DChart>
      <c:valAx>
        <c:axId val="7703168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7336576"/>
        <c:crosses val="autoZero"/>
        <c:crossBetween val="between"/>
      </c:valAx>
      <c:catAx>
        <c:axId val="773365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7031680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заклад</c:v>
                </c:pt>
              </c:strCache>
            </c:strRef>
          </c:tx>
          <c:spPr>
            <a:solidFill>
              <a:srgbClr val="CC00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0 балів</c:v>
                </c:pt>
                <c:pt idx="1">
                  <c:v>100; 120</c:v>
                </c:pt>
                <c:pt idx="2">
                  <c:v>120; 140</c:v>
                </c:pt>
                <c:pt idx="3">
                  <c:v>140; 160</c:v>
                </c:pt>
                <c:pt idx="4">
                  <c:v>160; 180</c:v>
                </c:pt>
                <c:pt idx="5">
                  <c:v>180; 200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12.5</c:v>
                </c:pt>
                <c:pt idx="2">
                  <c:v>12.5</c:v>
                </c:pt>
                <c:pt idx="3">
                  <c:v>50</c:v>
                </c:pt>
                <c:pt idx="4">
                  <c:v>8.33</c:v>
                </c:pt>
                <c:pt idx="5">
                  <c:v>16.670000000000005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7E-4902-BDE4-7617679D593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область</c:v>
                </c:pt>
              </c:strCache>
            </c:strRef>
          </c:tx>
          <c:spPr>
            <a:solidFill>
              <a:srgbClr val="0066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0 балів</c:v>
                </c:pt>
                <c:pt idx="1">
                  <c:v>100; 120</c:v>
                </c:pt>
                <c:pt idx="2">
                  <c:v>120; 140</c:v>
                </c:pt>
                <c:pt idx="3">
                  <c:v>140; 160</c:v>
                </c:pt>
                <c:pt idx="4">
                  <c:v>160; 180</c:v>
                </c:pt>
                <c:pt idx="5">
                  <c:v>180; 200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0.98</c:v>
                </c:pt>
                <c:pt idx="1">
                  <c:v>3.38</c:v>
                </c:pt>
                <c:pt idx="2">
                  <c:v>9</c:v>
                </c:pt>
                <c:pt idx="3">
                  <c:v>32.950000000000003</c:v>
                </c:pt>
                <c:pt idx="4">
                  <c:v>28.84</c:v>
                </c:pt>
                <c:pt idx="5">
                  <c:v>24.85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7E-4902-BDE4-7617679D593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9276672"/>
        <c:axId val="79282560"/>
        <c:axId val="0"/>
      </c:bar3DChart>
      <c:catAx>
        <c:axId val="79276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9282560"/>
        <c:crosses val="autoZero"/>
        <c:auto val="1"/>
        <c:lblAlgn val="ctr"/>
        <c:lblOffset val="100"/>
        <c:noMultiLvlLbl val="0"/>
      </c:catAx>
      <c:valAx>
        <c:axId val="79282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927667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заклад</c:v>
                </c:pt>
              </c:strCache>
            </c:strRef>
          </c:tx>
          <c:spPr>
            <a:solidFill>
              <a:srgbClr val="CC0066"/>
            </a:solidFill>
          </c:spPr>
          <c:invertIfNegative val="0"/>
          <c:dLbls>
            <c:dLbl>
              <c:idx val="0"/>
              <c:layout>
                <c:manualLayout>
                  <c:x val="6.9444444444444519E-3"/>
                  <c:y val="-6.3492063492063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55E-4654-A434-C23607FC4B3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Середній бал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5E-4654-A434-C23607FC4B3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область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03-955E-4654-A434-C23607FC4B31}"/>
              </c:ext>
            </c:extLst>
          </c:dPt>
          <c:dLbls>
            <c:dLbl>
              <c:idx val="0"/>
              <c:layout>
                <c:manualLayout>
                  <c:x val="5.3240740740740658E-2"/>
                  <c:y val="-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55E-4654-A434-C23607FC4B3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Середній бал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55E-4654-A434-C23607FC4B3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5736064"/>
        <c:axId val="85737856"/>
        <c:axId val="0"/>
      </c:bar3DChart>
      <c:catAx>
        <c:axId val="85736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5737856"/>
        <c:crosses val="autoZero"/>
        <c:auto val="1"/>
        <c:lblAlgn val="ctr"/>
        <c:lblOffset val="100"/>
        <c:noMultiLvlLbl val="0"/>
      </c:catAx>
      <c:valAx>
        <c:axId val="85737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573606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заклад</c:v>
                </c:pt>
              </c:strCache>
            </c:strRef>
          </c:tx>
          <c:spPr>
            <a:solidFill>
              <a:srgbClr val="CC00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0 балів</c:v>
                </c:pt>
                <c:pt idx="1">
                  <c:v>100; 120</c:v>
                </c:pt>
                <c:pt idx="2">
                  <c:v>120; 140</c:v>
                </c:pt>
                <c:pt idx="3">
                  <c:v>140; 160</c:v>
                </c:pt>
                <c:pt idx="4">
                  <c:v>160; 180</c:v>
                </c:pt>
                <c:pt idx="5">
                  <c:v>180; 200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4.3499999999999996</c:v>
                </c:pt>
                <c:pt idx="1">
                  <c:v>4.3499999999999996</c:v>
                </c:pt>
                <c:pt idx="2">
                  <c:v>21.74</c:v>
                </c:pt>
                <c:pt idx="3">
                  <c:v>52.17</c:v>
                </c:pt>
                <c:pt idx="4">
                  <c:v>17.39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2B-4AFE-8E47-33B72663EF1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область</c:v>
                </c:pt>
              </c:strCache>
            </c:strRef>
          </c:tx>
          <c:spPr>
            <a:solidFill>
              <a:srgbClr val="0066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0 балів</c:v>
                </c:pt>
                <c:pt idx="1">
                  <c:v>100; 120</c:v>
                </c:pt>
                <c:pt idx="2">
                  <c:v>120; 140</c:v>
                </c:pt>
                <c:pt idx="3">
                  <c:v>140; 160</c:v>
                </c:pt>
                <c:pt idx="4">
                  <c:v>160; 180</c:v>
                </c:pt>
                <c:pt idx="5">
                  <c:v>180; 200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3.63</c:v>
                </c:pt>
                <c:pt idx="1">
                  <c:v>7.1899999999999995</c:v>
                </c:pt>
                <c:pt idx="2">
                  <c:v>10.97</c:v>
                </c:pt>
                <c:pt idx="3">
                  <c:v>42.21</c:v>
                </c:pt>
                <c:pt idx="4">
                  <c:v>22.64</c:v>
                </c:pt>
                <c:pt idx="5">
                  <c:v>13.370000000000006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2B-4AFE-8E47-33B72663EF1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5752064"/>
        <c:axId val="85757952"/>
        <c:axId val="0"/>
      </c:bar3DChart>
      <c:catAx>
        <c:axId val="85752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5757952"/>
        <c:crosses val="autoZero"/>
        <c:auto val="1"/>
        <c:lblAlgn val="ctr"/>
        <c:lblOffset val="100"/>
        <c:noMultiLvlLbl val="0"/>
      </c:catAx>
      <c:valAx>
        <c:axId val="85757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575206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заклад</c:v>
                </c:pt>
              </c:strCache>
            </c:strRef>
          </c:tx>
          <c:spPr>
            <a:solidFill>
              <a:srgbClr val="CC0066"/>
            </a:solidFill>
          </c:spPr>
          <c:invertIfNegative val="0"/>
          <c:dLbls>
            <c:dLbl>
              <c:idx val="0"/>
              <c:layout>
                <c:manualLayout>
                  <c:x val="6.9444444444444519E-3"/>
                  <c:y val="-6.3492063492063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BF8-41DD-8A6C-8C363F1F72A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Середній бал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154.5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F8-41DD-8A6C-8C363F1F72A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область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6600"/>
              </a:solidFill>
            </c:spPr>
            <c:extLst>
              <c:ext xmlns:c16="http://schemas.microsoft.com/office/drawing/2014/chart" uri="{C3380CC4-5D6E-409C-BE32-E72D297353CC}">
                <c16:uniqueId val="{00000003-8BF8-41DD-8A6C-8C363F1F72AF}"/>
              </c:ext>
            </c:extLst>
          </c:dPt>
          <c:dLbls>
            <c:dLbl>
              <c:idx val="0"/>
              <c:layout>
                <c:manualLayout>
                  <c:x val="5.3240740740740658E-2"/>
                  <c:y val="-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BF8-41DD-8A6C-8C363F1F72A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Середній бал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152.6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BF8-41DD-8A6C-8C363F1F72A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5768448"/>
        <c:axId val="85770240"/>
        <c:axId val="0"/>
      </c:bar3DChart>
      <c:catAx>
        <c:axId val="85768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5770240"/>
        <c:crosses val="autoZero"/>
        <c:auto val="1"/>
        <c:lblAlgn val="ctr"/>
        <c:lblOffset val="100"/>
        <c:noMultiLvlLbl val="0"/>
      </c:catAx>
      <c:valAx>
        <c:axId val="85770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576844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заклад</c:v>
                </c:pt>
              </c:strCache>
            </c:strRef>
          </c:tx>
          <c:spPr>
            <a:solidFill>
              <a:srgbClr val="CC00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0 балів</c:v>
                </c:pt>
                <c:pt idx="1">
                  <c:v>100; 120</c:v>
                </c:pt>
                <c:pt idx="2">
                  <c:v>120; 140</c:v>
                </c:pt>
                <c:pt idx="3">
                  <c:v>140; 160</c:v>
                </c:pt>
                <c:pt idx="4">
                  <c:v>160; 180</c:v>
                </c:pt>
                <c:pt idx="5">
                  <c:v>180; 200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4</c:v>
                </c:pt>
                <c:pt idx="2">
                  <c:v>16</c:v>
                </c:pt>
                <c:pt idx="3">
                  <c:v>44</c:v>
                </c:pt>
                <c:pt idx="4">
                  <c:v>24</c:v>
                </c:pt>
                <c:pt idx="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FD-47D3-90B5-3ABB7A0D237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область</c:v>
                </c:pt>
              </c:strCache>
            </c:strRef>
          </c:tx>
          <c:spPr>
            <a:solidFill>
              <a:srgbClr val="0066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0 балів</c:v>
                </c:pt>
                <c:pt idx="1">
                  <c:v>100; 120</c:v>
                </c:pt>
                <c:pt idx="2">
                  <c:v>120; 140</c:v>
                </c:pt>
                <c:pt idx="3">
                  <c:v>140; 160</c:v>
                </c:pt>
                <c:pt idx="4">
                  <c:v>160; 180</c:v>
                </c:pt>
                <c:pt idx="5">
                  <c:v>180; 200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0.2</c:v>
                </c:pt>
                <c:pt idx="1">
                  <c:v>1.34</c:v>
                </c:pt>
                <c:pt idx="2">
                  <c:v>10.23</c:v>
                </c:pt>
                <c:pt idx="3">
                  <c:v>35.410000000000004</c:v>
                </c:pt>
                <c:pt idx="4">
                  <c:v>33.230000000000011</c:v>
                </c:pt>
                <c:pt idx="5">
                  <c:v>19.579999999999988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FD-47D3-90B5-3ABB7A0D237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5821312"/>
        <c:axId val="85822848"/>
        <c:axId val="0"/>
      </c:bar3DChart>
      <c:catAx>
        <c:axId val="858213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5822848"/>
        <c:crosses val="autoZero"/>
        <c:auto val="1"/>
        <c:lblAlgn val="ctr"/>
        <c:lblOffset val="100"/>
        <c:noMultiLvlLbl val="0"/>
      </c:catAx>
      <c:valAx>
        <c:axId val="85822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582131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Результати навчальних досягнень 3-11 класів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2022/2023н.р.</c:v>
                </c:pt>
              </c:strCache>
            </c:strRef>
          </c:tx>
          <c:spPr>
            <a:gradFill flip="none" rotWithShape="1">
              <a:gsLst>
                <a:gs pos="0">
                  <a:srgbClr val="FFFF00"/>
                </a:gs>
                <a:gs pos="45000">
                  <a:srgbClr val="00FF00"/>
                </a:gs>
                <a:gs pos="70000">
                  <a:srgbClr val="008000"/>
                </a:gs>
                <a:gs pos="100000">
                  <a:srgbClr val="003300"/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13A-44F1-B72D-CE3C57C3CE14}"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13A-44F1-B72D-CE3C57C3CE14}"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13A-44F1-B72D-CE3C57C3CE14}"/>
                </c:ext>
              </c:extLst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13A-44F1-B72D-CE3C57C3CE1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Високий рівень</c:v>
                </c:pt>
                <c:pt idx="1">
                  <c:v>Високий, достатній рівень</c:v>
                </c:pt>
                <c:pt idx="2">
                  <c:v>Високий, достатній і середній рівень</c:v>
                </c:pt>
                <c:pt idx="3">
                  <c:v>Початковий рівень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23.2</c:v>
                </c:pt>
                <c:pt idx="2">
                  <c:v>66.400000000000006</c:v>
                </c:pt>
                <c:pt idx="3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13A-44F1-B72D-CE3C57C3CE1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2023/2024н.р.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1.6203703703703703E-2"/>
                  <c:y val="-3.96825396825396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13A-44F1-B72D-CE3C57C3CE14}"/>
                </c:ext>
              </c:extLst>
            </c:dLbl>
            <c:dLbl>
              <c:idx val="1"/>
              <c:layout>
                <c:manualLayout>
                  <c:x val="2.0833333333333336E-2"/>
                  <c:y val="-3.96825396825396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013A-44F1-B72D-CE3C57C3CE14}"/>
                </c:ext>
              </c:extLst>
            </c:dLbl>
            <c:dLbl>
              <c:idx val="2"/>
              <c:layout>
                <c:manualLayout>
                  <c:x val="1.1574074074074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013A-44F1-B72D-CE3C57C3CE14}"/>
                </c:ext>
              </c:extLst>
            </c:dLbl>
            <c:dLbl>
              <c:idx val="3"/>
              <c:layout>
                <c:manualLayout>
                  <c:x val="6.944444444444445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013A-44F1-B72D-CE3C57C3CE1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Високий рівень</c:v>
                </c:pt>
                <c:pt idx="1">
                  <c:v>Високий, достатній рівень</c:v>
                </c:pt>
                <c:pt idx="2">
                  <c:v>Високий, достатній і середній рівень</c:v>
                </c:pt>
                <c:pt idx="3">
                  <c:v>Початковий рівень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8.5</c:v>
                </c:pt>
                <c:pt idx="1">
                  <c:v>24.2</c:v>
                </c:pt>
                <c:pt idx="2">
                  <c:v>67.3</c:v>
                </c:pt>
                <c:pt idx="3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13A-44F1-B72D-CE3C57C3CE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5839872"/>
        <c:axId val="85842560"/>
        <c:axId val="0"/>
      </c:bar3DChart>
      <c:catAx>
        <c:axId val="85839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5842560"/>
        <c:crosses val="autoZero"/>
        <c:auto val="1"/>
        <c:lblAlgn val="ctr"/>
        <c:lblOffset val="100"/>
        <c:noMultiLvlLbl val="0"/>
      </c:catAx>
      <c:valAx>
        <c:axId val="85842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583987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Результати навчальних досягнень 3-4 класів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2023/2024н.р.</c:v>
                </c:pt>
              </c:strCache>
            </c:strRef>
          </c:tx>
          <c:spPr>
            <a:gradFill flip="none" rotWithShape="1"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5400000" scaled="1"/>
              <a:tileRect/>
            </a:gradFill>
          </c:spPr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C0C-40BE-9893-BAAD9291042D}"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C0C-40BE-9893-BAAD9291042D}"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C0C-40BE-9893-BAAD9291042D}"/>
                </c:ext>
              </c:extLst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C0C-40BE-9893-BAAD9291042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Високий рівень</c:v>
                </c:pt>
                <c:pt idx="1">
                  <c:v>Високий, достатній рівень</c:v>
                </c:pt>
                <c:pt idx="2">
                  <c:v>Високий, достатній і середній рівень</c:v>
                </c:pt>
                <c:pt idx="3">
                  <c:v>Початковий рівень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11.2</c:v>
                </c:pt>
                <c:pt idx="1">
                  <c:v>24.7</c:v>
                </c:pt>
                <c:pt idx="2">
                  <c:v>63</c:v>
                </c:pt>
                <c:pt idx="3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C0C-40BE-9893-BAAD929104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5856256"/>
        <c:axId val="85857792"/>
        <c:axId val="0"/>
      </c:bar3DChart>
      <c:catAx>
        <c:axId val="85856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5857792"/>
        <c:crosses val="autoZero"/>
        <c:auto val="1"/>
        <c:lblAlgn val="ctr"/>
        <c:lblOffset val="100"/>
        <c:noMultiLvlLbl val="0"/>
      </c:catAx>
      <c:valAx>
        <c:axId val="85857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585625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Результати навчальних досягнень 5-9 класів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2022/2023н.р.</c:v>
                </c:pt>
              </c:strCache>
            </c:strRef>
          </c:tx>
          <c:spPr>
            <a:gradFill flip="none" rotWithShape="1">
              <a:gsLst>
                <a:gs pos="0">
                  <a:srgbClr val="FFFF00"/>
                </a:gs>
                <a:gs pos="45000">
                  <a:srgbClr val="00FF00"/>
                </a:gs>
                <a:gs pos="70000">
                  <a:srgbClr val="008000"/>
                </a:gs>
                <a:gs pos="100000">
                  <a:srgbClr val="003300"/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030-4BBF-973A-F21AF48AB5C9}"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030-4BBF-973A-F21AF48AB5C9}"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030-4BBF-973A-F21AF48AB5C9}"/>
                </c:ext>
              </c:extLst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030-4BBF-973A-F21AF48AB5C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Високий рівень</c:v>
                </c:pt>
                <c:pt idx="1">
                  <c:v>Високий, достатній рівень</c:v>
                </c:pt>
                <c:pt idx="2">
                  <c:v>Високий, достатній і середній рівень</c:v>
                </c:pt>
                <c:pt idx="3">
                  <c:v>Початковий рівень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7.6</c:v>
                </c:pt>
                <c:pt idx="1">
                  <c:v>23.5</c:v>
                </c:pt>
                <c:pt idx="2">
                  <c:v>68.900000000000006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030-4BBF-973A-F21AF48AB5C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2023/2024н.р.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1.6203703703703703E-2"/>
                  <c:y val="-3.96825396825397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2030-4BBF-973A-F21AF48AB5C9}"/>
                </c:ext>
              </c:extLst>
            </c:dLbl>
            <c:dLbl>
              <c:idx val="1"/>
              <c:layout>
                <c:manualLayout>
                  <c:x val="2.083333333333335E-2"/>
                  <c:y val="-3.96825396825397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2030-4BBF-973A-F21AF48AB5C9}"/>
                </c:ext>
              </c:extLst>
            </c:dLbl>
            <c:dLbl>
              <c:idx val="2"/>
              <c:layout>
                <c:manualLayout>
                  <c:x val="1.1574074074074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2030-4BBF-973A-F21AF48AB5C9}"/>
                </c:ext>
              </c:extLst>
            </c:dLbl>
            <c:dLbl>
              <c:idx val="3"/>
              <c:layout>
                <c:manualLayout>
                  <c:x val="6.944444444444449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2030-4BBF-973A-F21AF48AB5C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Високий рівень</c:v>
                </c:pt>
                <c:pt idx="1">
                  <c:v>Високий, достатній рівень</c:v>
                </c:pt>
                <c:pt idx="2">
                  <c:v>Високий, достатній і середній рівень</c:v>
                </c:pt>
                <c:pt idx="3">
                  <c:v>Початковий рівень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6.8</c:v>
                </c:pt>
                <c:pt idx="1">
                  <c:v>22.5</c:v>
                </c:pt>
                <c:pt idx="2">
                  <c:v>70.7</c:v>
                </c:pt>
                <c:pt idx="3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030-4BBF-973A-F21AF48AB5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5903616"/>
        <c:axId val="85906560"/>
        <c:axId val="0"/>
      </c:bar3DChart>
      <c:catAx>
        <c:axId val="85903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5906560"/>
        <c:crosses val="autoZero"/>
        <c:auto val="1"/>
        <c:lblAlgn val="ctr"/>
        <c:lblOffset val="100"/>
        <c:noMultiLvlLbl val="0"/>
      </c:catAx>
      <c:valAx>
        <c:axId val="85906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590361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Результати навчальних досягнень 10-11 класів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2022/2023н.р.</c:v>
                </c:pt>
              </c:strCache>
            </c:strRef>
          </c:tx>
          <c:spPr>
            <a:gradFill flip="none" rotWithShape="1">
              <a:gsLst>
                <a:gs pos="0">
                  <a:srgbClr val="FFFF00"/>
                </a:gs>
                <a:gs pos="45000">
                  <a:srgbClr val="00FF00"/>
                </a:gs>
                <a:gs pos="70000">
                  <a:srgbClr val="008000"/>
                </a:gs>
                <a:gs pos="100000">
                  <a:srgbClr val="003300"/>
                </a:gs>
              </a:gsLst>
              <a:lin ang="16200000" scaled="1"/>
              <a:tileRect/>
            </a:gradFill>
          </c:spPr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CCE-4ACA-A982-5BED960FF0A3}"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CCE-4ACA-A982-5BED960FF0A3}"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CCE-4ACA-A982-5BED960FF0A3}"/>
                </c:ext>
              </c:extLst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CCE-4ACA-A982-5BED960FF0A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Високий рівень</c:v>
                </c:pt>
                <c:pt idx="1">
                  <c:v>Високий, достатній рівень</c:v>
                </c:pt>
                <c:pt idx="2">
                  <c:v>Високий, достатній і середній рівень</c:v>
                </c:pt>
                <c:pt idx="3">
                  <c:v>Початковий рівень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9.8000000000000007</c:v>
                </c:pt>
                <c:pt idx="1">
                  <c:v>21.6</c:v>
                </c:pt>
                <c:pt idx="2">
                  <c:v>66.7</c:v>
                </c:pt>
                <c:pt idx="3">
                  <c:v>1.9000000000000001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CCE-4ACA-A982-5BED960FF0A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2023/2024н.р.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1.6203703703703703E-2"/>
                  <c:y val="-3.96825396825397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CCE-4ACA-A982-5BED960FF0A3}"/>
                </c:ext>
              </c:extLst>
            </c:dLbl>
            <c:dLbl>
              <c:idx val="1"/>
              <c:layout>
                <c:manualLayout>
                  <c:x val="2.083333333333336E-2"/>
                  <c:y val="-3.96825396825397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BCCE-4ACA-A982-5BED960FF0A3}"/>
                </c:ext>
              </c:extLst>
            </c:dLbl>
            <c:dLbl>
              <c:idx val="2"/>
              <c:layout>
                <c:manualLayout>
                  <c:x val="1.1574074074074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BCCE-4ACA-A982-5BED960FF0A3}"/>
                </c:ext>
              </c:extLst>
            </c:dLbl>
            <c:dLbl>
              <c:idx val="3"/>
              <c:layout>
                <c:manualLayout>
                  <c:x val="6.94444444444445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BCCE-4ACA-A982-5BED960FF0A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Високий рівень</c:v>
                </c:pt>
                <c:pt idx="1">
                  <c:v>Високий, достатній рівень</c:v>
                </c:pt>
                <c:pt idx="2">
                  <c:v>Високий, достатній і середній рівень</c:v>
                </c:pt>
                <c:pt idx="3">
                  <c:v>Початковий рівень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10.6</c:v>
                </c:pt>
                <c:pt idx="1">
                  <c:v>28.8</c:v>
                </c:pt>
                <c:pt idx="2">
                  <c:v>60.6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CCE-4ACA-A982-5BED960FF0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5919616"/>
        <c:axId val="85926656"/>
        <c:axId val="0"/>
      </c:bar3DChart>
      <c:catAx>
        <c:axId val="85919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5926656"/>
        <c:crosses val="autoZero"/>
        <c:auto val="1"/>
        <c:lblAlgn val="ctr"/>
        <c:lblOffset val="100"/>
        <c:noMultiLvlLbl val="0"/>
      </c:catAx>
      <c:valAx>
        <c:axId val="85926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591961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407006415864684E-2"/>
          <c:y val="0.16697444069491316"/>
          <c:w val="0.79510334645669289"/>
          <c:h val="0.7041332333458318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Рейтенг успішності класів</c:v>
                </c:pt>
              </c:strCache>
            </c:strRef>
          </c:tx>
          <c:spPr>
            <a:gradFill flip="none" rotWithShape="1"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5400000" scaled="1"/>
              <a:tileRect/>
            </a:gradFill>
          </c:spPr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FD6-44B2-812F-E42498093B83}"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FD6-44B2-812F-E42498093B83}"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FD6-44B2-812F-E42498093B83}"/>
                </c:ext>
              </c:extLst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FD6-44B2-812F-E42498093B83}"/>
                </c:ext>
              </c:extLst>
            </c:dLbl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FD6-44B2-812F-E42498093B83}"/>
                </c:ext>
              </c:extLst>
            </c:dLbl>
            <c:dLbl>
              <c:idx val="5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FD6-44B2-812F-E42498093B83}"/>
                </c:ext>
              </c:extLst>
            </c:dLbl>
            <c:dLbl>
              <c:idx val="6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FFD6-44B2-812F-E42498093B83}"/>
                </c:ext>
              </c:extLst>
            </c:dLbl>
            <c:dLbl>
              <c:idx val="7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FFD6-44B2-812F-E42498093B83}"/>
                </c:ext>
              </c:extLst>
            </c:dLbl>
            <c:dLbl>
              <c:idx val="8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FFD6-44B2-812F-E42498093B83}"/>
                </c:ext>
              </c:extLst>
            </c:dLbl>
            <c:dLbl>
              <c:idx val="9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FFD6-44B2-812F-E42498093B83}"/>
                </c:ext>
              </c:extLst>
            </c:dLbl>
            <c:dLbl>
              <c:idx val="1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FFD6-44B2-812F-E42498093B83}"/>
                </c:ext>
              </c:extLst>
            </c:dLbl>
            <c:dLbl>
              <c:idx val="1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FFD6-44B2-812F-E42498093B83}"/>
                </c:ext>
              </c:extLst>
            </c:dLbl>
            <c:dLbl>
              <c:idx val="1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FFD6-44B2-812F-E42498093B8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5А</c:v>
                </c:pt>
                <c:pt idx="1">
                  <c:v>5б</c:v>
                </c:pt>
                <c:pt idx="2">
                  <c:v>6А</c:v>
                </c:pt>
                <c:pt idx="3">
                  <c:v>6Б</c:v>
                </c:pt>
                <c:pt idx="4">
                  <c:v>7А</c:v>
                </c:pt>
                <c:pt idx="5">
                  <c:v>7б</c:v>
                </c:pt>
                <c:pt idx="6">
                  <c:v>8а</c:v>
                </c:pt>
                <c:pt idx="7">
                  <c:v>8Б</c:v>
                </c:pt>
                <c:pt idx="8">
                  <c:v>9А</c:v>
                </c:pt>
                <c:pt idx="9">
                  <c:v>9Б</c:v>
                </c:pt>
                <c:pt idx="10">
                  <c:v>10А</c:v>
                </c:pt>
                <c:pt idx="11">
                  <c:v>10Б</c:v>
                </c:pt>
                <c:pt idx="12">
                  <c:v>11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8.9600000000000026</c:v>
                </c:pt>
                <c:pt idx="1">
                  <c:v>8.2399999999999984</c:v>
                </c:pt>
                <c:pt idx="2">
                  <c:v>8.51</c:v>
                </c:pt>
                <c:pt idx="3">
                  <c:v>7.83</c:v>
                </c:pt>
                <c:pt idx="4">
                  <c:v>6.41</c:v>
                </c:pt>
                <c:pt idx="5">
                  <c:v>7.33</c:v>
                </c:pt>
                <c:pt idx="6">
                  <c:v>7.02</c:v>
                </c:pt>
                <c:pt idx="7">
                  <c:v>7.28</c:v>
                </c:pt>
                <c:pt idx="8">
                  <c:v>6.73</c:v>
                </c:pt>
                <c:pt idx="9">
                  <c:v>6.74</c:v>
                </c:pt>
                <c:pt idx="10">
                  <c:v>7.74</c:v>
                </c:pt>
                <c:pt idx="11">
                  <c:v>7.2</c:v>
                </c:pt>
                <c:pt idx="12">
                  <c:v>7.55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FFD6-44B2-812F-E42498093B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5936000"/>
        <c:axId val="85937536"/>
        <c:axId val="0"/>
      </c:bar3DChart>
      <c:catAx>
        <c:axId val="85936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5937536"/>
        <c:crosses val="autoZero"/>
        <c:auto val="1"/>
        <c:lblAlgn val="ctr"/>
        <c:lblOffset val="100"/>
        <c:noMultiLvlLbl val="0"/>
      </c:catAx>
      <c:valAx>
        <c:axId val="85937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59360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625109361329854"/>
          <c:y val="0.52557961504811912"/>
          <c:w val="0.12986001749781279"/>
          <c:h val="0.21461473565804273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Формат онлайн-занять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Лист1!$A$2:$A$8</c:f>
              <c:strCache>
                <c:ptCount val="7"/>
                <c:pt idx="0">
                  <c:v>Онлайн-зустрічі з дітьми</c:v>
                </c:pt>
                <c:pt idx="1">
                  <c:v>Індивідуальні онлайн-консультації</c:v>
                </c:pt>
                <c:pt idx="2">
                  <c:v>Групові онлайн-консультації</c:v>
                </c:pt>
                <c:pt idx="3">
                  <c:v>Онлайн-уроки</c:v>
                </c:pt>
                <c:pt idx="4">
                  <c:v>Онлайн-лекції</c:v>
                </c:pt>
                <c:pt idx="5">
                  <c:v>Онлайн-семінари</c:v>
                </c:pt>
                <c:pt idx="6">
                  <c:v>Заняття онлайн не проводяться, навчання дише в асинхронному режимі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29</c:v>
                </c:pt>
                <c:pt idx="1">
                  <c:v>28</c:v>
                </c:pt>
                <c:pt idx="2">
                  <c:v>14</c:v>
                </c:pt>
                <c:pt idx="3">
                  <c:v>33</c:v>
                </c:pt>
                <c:pt idx="4">
                  <c:v>21</c:v>
                </c:pt>
                <c:pt idx="5">
                  <c:v>9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17-4917-AEF7-D66833472A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78185984"/>
        <c:axId val="78184448"/>
        <c:axId val="0"/>
      </c:bar3DChart>
      <c:valAx>
        <c:axId val="781844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8185984"/>
        <c:crosses val="autoZero"/>
        <c:crossBetween val="between"/>
      </c:valAx>
      <c:catAx>
        <c:axId val="781859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8184448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Завдання для дистанційного навчання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Лист1!$A$2:$A$8</c:f>
              <c:strCache>
                <c:ptCount val="7"/>
                <c:pt idx="0">
                  <c:v>Опрацювати текст</c:v>
                </c:pt>
                <c:pt idx="1">
                  <c:v>Презентація матеріалу у вигляді малюнків, слайдів</c:v>
                </c:pt>
                <c:pt idx="2">
                  <c:v>Читання літератури</c:v>
                </c:pt>
                <c:pt idx="3">
                  <c:v>Перегляд відео</c:v>
                </c:pt>
                <c:pt idx="4">
                  <c:v>Творчі завдання, проєкти</c:v>
                </c:pt>
                <c:pt idx="5">
                  <c:v>Тестування</c:v>
                </c:pt>
                <c:pt idx="6">
                  <c:v>Інше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</c:v>
                </c:pt>
                <c:pt idx="1">
                  <c:v>28</c:v>
                </c:pt>
                <c:pt idx="2">
                  <c:v>3</c:v>
                </c:pt>
                <c:pt idx="3">
                  <c:v>24</c:v>
                </c:pt>
                <c:pt idx="4">
                  <c:v>9</c:v>
                </c:pt>
                <c:pt idx="5">
                  <c:v>25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6A-41EB-94A4-9A01D04681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86709376"/>
        <c:axId val="86653952"/>
        <c:axId val="0"/>
      </c:bar3DChart>
      <c:valAx>
        <c:axId val="8665395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86709376"/>
        <c:crosses val="autoZero"/>
        <c:crossBetween val="between"/>
      </c:valAx>
      <c:catAx>
        <c:axId val="867093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86653952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Рівень навчальних досягнень учнів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Лист1!$A$2:$A$5</c:f>
              <c:strCache>
                <c:ptCount val="4"/>
                <c:pt idx="0">
                  <c:v>Зріс</c:v>
                </c:pt>
                <c:pt idx="1">
                  <c:v>Знизився</c:v>
                </c:pt>
                <c:pt idx="2">
                  <c:v>Залишився незмінним</c:v>
                </c:pt>
                <c:pt idx="3">
                  <c:v>Важко відповісти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10</c:v>
                </c:pt>
                <c:pt idx="2">
                  <c:v>20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3B-4DBB-A9B4-A516781425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95556352"/>
        <c:axId val="95516928"/>
        <c:axId val="0"/>
      </c:bar3DChart>
      <c:valAx>
        <c:axId val="9551692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95556352"/>
        <c:crosses val="autoZero"/>
        <c:crossBetween val="between"/>
      </c:valAx>
      <c:catAx>
        <c:axId val="955563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95516928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Підготовка до дистанційного навчання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Лист1!$A$2:$A$5</c:f>
              <c:strCache>
                <c:ptCount val="4"/>
                <c:pt idx="0">
                  <c:v>Збільшився</c:v>
                </c:pt>
                <c:pt idx="1">
                  <c:v>Зменьшився</c:v>
                </c:pt>
                <c:pt idx="2">
                  <c:v>Зміни відсутні</c:v>
                </c:pt>
                <c:pt idx="3">
                  <c:v>Важко відповісти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8</c:v>
                </c:pt>
                <c:pt idx="2">
                  <c:v>15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8A-419D-993F-9D708D2B3A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98317440"/>
        <c:axId val="98015104"/>
        <c:axId val="0"/>
      </c:bar3DChart>
      <c:valAx>
        <c:axId val="9801510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98317440"/>
        <c:crosses val="autoZero"/>
        <c:crossBetween val="between"/>
      </c:valAx>
      <c:catAx>
        <c:axId val="9831744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98015104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Ефективність дистанційного навчання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10800000" scaled="0"/>
            </a:gradFill>
          </c:spPr>
          <c:invertIfNegative val="0"/>
          <c:cat>
            <c:strRef>
              <c:f>Лист1!$A$2:$A$7</c:f>
              <c:strCache>
                <c:ptCount val="6"/>
                <c:pt idx="0">
                  <c:v>Повністю згодний (-на)</c:v>
                </c:pt>
                <c:pt idx="1">
                  <c:v>Зменьшився</c:v>
                </c:pt>
                <c:pt idx="2">
                  <c:v>Швидше згодний (-на), ніж не згодний (-на)</c:v>
                </c:pt>
                <c:pt idx="3">
                  <c:v>Важко відповісти</c:v>
                </c:pt>
                <c:pt idx="4">
                  <c:v>Швидше не згодний(-на) , ніж згодний (-на)</c:v>
                </c:pt>
                <c:pt idx="5">
                  <c:v>Повністю не згодний (-на)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1</c:v>
                </c:pt>
                <c:pt idx="2">
                  <c:v>2</c:v>
                </c:pt>
                <c:pt idx="3">
                  <c:v>6</c:v>
                </c:pt>
                <c:pt idx="4">
                  <c:v>7</c:v>
                </c:pt>
                <c:pt idx="5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CC-48E7-9763-69BD93CA76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00831232"/>
        <c:axId val="100820480"/>
        <c:axId val="0"/>
      </c:bar3DChart>
      <c:valAx>
        <c:axId val="10082048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00831232"/>
        <c:crosses val="autoZero"/>
        <c:crossBetween val="between"/>
      </c:valAx>
      <c:catAx>
        <c:axId val="10083123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00820480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6DC37-FFF6-474B-8ED3-81A73FA35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13054</Words>
  <Characters>7441</Characters>
  <Application>Microsoft Office Word</Application>
  <DocSecurity>0</DocSecurity>
  <Lines>62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HP</cp:lastModifiedBy>
  <cp:revision>2</cp:revision>
  <cp:lastPrinted>2014-06-23T06:36:00Z</cp:lastPrinted>
  <dcterms:created xsi:type="dcterms:W3CDTF">2024-10-15T11:07:00Z</dcterms:created>
  <dcterms:modified xsi:type="dcterms:W3CDTF">2024-10-15T11:07:00Z</dcterms:modified>
</cp:coreProperties>
</file>