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D6" w:rsidRPr="009C22D6" w:rsidRDefault="009C22D6" w:rsidP="009C22D6">
      <w:pPr>
        <w:spacing w:before="225" w:after="225" w:line="360" w:lineRule="atLeast"/>
        <w:outlineLvl w:val="0"/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</w:pPr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 xml:space="preserve">Як </w:t>
      </w:r>
      <w:proofErr w:type="spellStart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>побороти</w:t>
      </w:r>
      <w:proofErr w:type="spellEnd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 xml:space="preserve"> </w:t>
      </w:r>
      <w:proofErr w:type="spellStart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>булінг</w:t>
      </w:r>
      <w:proofErr w:type="spellEnd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 xml:space="preserve">: </w:t>
      </w:r>
      <w:proofErr w:type="spellStart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>інструкція</w:t>
      </w:r>
      <w:proofErr w:type="spellEnd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 xml:space="preserve"> для </w:t>
      </w:r>
      <w:proofErr w:type="spellStart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>дітей</w:t>
      </w:r>
      <w:proofErr w:type="spellEnd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 xml:space="preserve">, </w:t>
      </w:r>
      <w:proofErr w:type="spellStart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>батьків</w:t>
      </w:r>
      <w:proofErr w:type="spellEnd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 xml:space="preserve"> та </w:t>
      </w:r>
      <w:proofErr w:type="spellStart"/>
      <w:r w:rsidRPr="009C22D6">
        <w:rPr>
          <w:rFonts w:ascii="Times New Roman" w:eastAsia="Times New Roman" w:hAnsi="Times New Roman" w:cs="Times New Roman"/>
          <w:color w:val="CA2300"/>
          <w:kern w:val="36"/>
          <w:sz w:val="27"/>
          <w:szCs w:val="27"/>
          <w:lang w:eastAsia="ru-RU"/>
        </w:rPr>
        <w:t>вчителів</w:t>
      </w:r>
      <w:proofErr w:type="spellEnd"/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Згідно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з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дослідженнями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r w:rsidR="0059022C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67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%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українських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дітей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хоча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б раз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стикались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із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цькуванням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. З них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менше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половини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розповідало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цей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досвід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батькам,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рідним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друзям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Дуже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часто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fldChar w:fldCharType="begin"/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instrText xml:space="preserve"> HYPERLINK "https://humanrights.org.ua/material/kalifornijska_shkoljiarka_vchinila_samogubstvo_cherez_bulin_u_shkoli" \t "_blank" </w:instrTex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fldChar w:fldCharType="separate"/>
      </w:r>
      <w:r w:rsidRPr="009C22D6">
        <w:rPr>
          <w:rFonts w:ascii="Tahoma" w:eastAsia="Times New Roman" w:hAnsi="Tahoma" w:cs="Tahoma"/>
          <w:b/>
          <w:bCs/>
          <w:color w:val="B00000"/>
          <w:sz w:val="21"/>
          <w:szCs w:val="21"/>
          <w:u w:val="single"/>
          <w:lang w:eastAsia="ru-RU"/>
        </w:rPr>
        <w:t>призводить</w:t>
      </w:r>
      <w:proofErr w:type="spellEnd"/>
      <w:r w:rsidRPr="009C22D6">
        <w:rPr>
          <w:rFonts w:ascii="Tahoma" w:eastAsia="Times New Roman" w:hAnsi="Tahoma" w:cs="Tahoma"/>
          <w:b/>
          <w:bCs/>
          <w:color w:val="B00000"/>
          <w:sz w:val="21"/>
          <w:szCs w:val="21"/>
          <w:u w:val="single"/>
          <w:lang w:eastAsia="ru-RU"/>
        </w:rPr>
        <w:t xml:space="preserve"> до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fldChar w:fldCharType="end"/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 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fldChar w:fldCharType="begin"/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instrText xml:space="preserve"> HYPERLINK "https://humanrights.org.ua/material/shkilnij_buling_u_kijevi_odnoklasniki_zlamali_12richnomu_uchnjiu_khrebet" \t "_blank" </w:instrTex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fldChar w:fldCharType="separate"/>
      </w:r>
      <w:r w:rsidRPr="009C22D6">
        <w:rPr>
          <w:rFonts w:ascii="Tahoma" w:eastAsia="Times New Roman" w:hAnsi="Tahoma" w:cs="Tahoma"/>
          <w:b/>
          <w:bCs/>
          <w:color w:val="B00000"/>
          <w:sz w:val="21"/>
          <w:szCs w:val="21"/>
          <w:u w:val="single"/>
          <w:lang w:eastAsia="ru-RU"/>
        </w:rPr>
        <w:t>непоправних</w:t>
      </w:r>
      <w:proofErr w:type="spellEnd"/>
      <w:r w:rsidRPr="009C22D6">
        <w:rPr>
          <w:rFonts w:ascii="Tahoma" w:eastAsia="Times New Roman" w:hAnsi="Tahoma" w:cs="Tahoma"/>
          <w:b/>
          <w:bCs/>
          <w:color w:val="B00000"/>
          <w:sz w:val="21"/>
          <w:szCs w:val="21"/>
          <w:u w:val="single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B00000"/>
          <w:sz w:val="21"/>
          <w:szCs w:val="21"/>
          <w:u w:val="single"/>
          <w:lang w:eastAsia="ru-RU"/>
        </w:rPr>
        <w:t>наслідків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fldChar w:fldCharType="end"/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а тому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останнім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часом у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світі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активно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говорять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те, як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зупинити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шкільне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насилля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.</w:t>
      </w:r>
    </w:p>
    <w:p w:rsidR="009C22D6" w:rsidRPr="009C22D6" w:rsidRDefault="0059022C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hyperlink r:id="rId4" w:tgtFrame="_blank" w:history="1">
        <w:r w:rsidR="009C22D6" w:rsidRPr="009C22D6">
          <w:rPr>
            <w:rFonts w:ascii="Tahoma" w:eastAsia="Times New Roman" w:hAnsi="Tahoma" w:cs="Tahoma"/>
            <w:color w:val="B00000"/>
            <w:sz w:val="21"/>
            <w:szCs w:val="21"/>
            <w:u w:val="single"/>
            <w:lang w:eastAsia="ru-RU"/>
          </w:rPr>
          <w:t xml:space="preserve">Центр </w:t>
        </w:r>
        <w:proofErr w:type="spellStart"/>
        <w:r w:rsidR="009C22D6" w:rsidRPr="009C22D6">
          <w:rPr>
            <w:rFonts w:ascii="Tahoma" w:eastAsia="Times New Roman" w:hAnsi="Tahoma" w:cs="Tahoma"/>
            <w:color w:val="B00000"/>
            <w:sz w:val="21"/>
            <w:szCs w:val="21"/>
            <w:u w:val="single"/>
            <w:lang w:eastAsia="ru-RU"/>
          </w:rPr>
          <w:t>інформації</w:t>
        </w:r>
        <w:proofErr w:type="spellEnd"/>
        <w:r w:rsidR="009C22D6" w:rsidRPr="009C22D6">
          <w:rPr>
            <w:rFonts w:ascii="Tahoma" w:eastAsia="Times New Roman" w:hAnsi="Tahoma" w:cs="Tahoma"/>
            <w:color w:val="B00000"/>
            <w:sz w:val="21"/>
            <w:szCs w:val="21"/>
            <w:u w:val="single"/>
            <w:lang w:eastAsia="ru-RU"/>
          </w:rPr>
          <w:t xml:space="preserve"> про права </w:t>
        </w:r>
        <w:proofErr w:type="spellStart"/>
        <w:r w:rsidR="009C22D6" w:rsidRPr="009C22D6">
          <w:rPr>
            <w:rFonts w:ascii="Tahoma" w:eastAsia="Times New Roman" w:hAnsi="Tahoma" w:cs="Tahoma"/>
            <w:color w:val="B00000"/>
            <w:sz w:val="21"/>
            <w:szCs w:val="21"/>
            <w:u w:val="single"/>
            <w:lang w:eastAsia="ru-RU"/>
          </w:rPr>
          <w:t>людини</w:t>
        </w:r>
        <w:proofErr w:type="spellEnd"/>
      </w:hyperlink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на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основі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fldChar w:fldCharType="begin"/>
      </w:r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instrText xml:space="preserve"> HYPERLINK "http://stopbullying.com.ua/" \t "_blank" </w:instrText>
      </w:r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fldChar w:fldCharType="separate"/>
      </w:r>
      <w:r w:rsidR="009C22D6" w:rsidRPr="009C22D6">
        <w:rPr>
          <w:rFonts w:ascii="Tahoma" w:eastAsia="Times New Roman" w:hAnsi="Tahoma" w:cs="Tahoma"/>
          <w:color w:val="B00000"/>
          <w:sz w:val="21"/>
          <w:szCs w:val="21"/>
          <w:u w:val="single"/>
          <w:lang w:eastAsia="ru-RU"/>
        </w:rPr>
        <w:t>матеріалів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fldChar w:fldCharType="end"/>
      </w:r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ЮНІСЕФ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підготував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інструкцію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для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дітей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дорослих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аби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правильно та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своєчасно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реагувати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прояви </w:t>
      </w:r>
      <w:proofErr w:type="spellStart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="009C22D6"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ЩО ТАКЕ БУЛІНГ ТА ЯКІ ЙОГО ПРИЧИНИ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–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агресивна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вкрай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неприємна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однієї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групи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дітей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відношенню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супроводжується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постійним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психологічним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впливом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Кривдники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знайти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безліч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причин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цькувати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зовнішність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вписується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загальноприйняті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рамки,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думки,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збігаються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думкою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більшості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Яскравими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прикладами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є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словесні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образи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навмисне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неприйняття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колективу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шантаж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навіть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побиття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"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Успіхи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навчанні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матеріальні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можливості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навіть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особливості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характеру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можуть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стати основою для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Крім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того, жертвою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може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стати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також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той, кому складно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спілкуватися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з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однолітками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хто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поводиться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відлюдкувато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навпаки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провокативно</w:t>
      </w:r>
      <w:proofErr w:type="spellEnd"/>
      <w:r w:rsidRPr="009C22D6">
        <w:rPr>
          <w:rFonts w:ascii="Tahoma" w:eastAsia="Times New Roman" w:hAnsi="Tahoma" w:cs="Tahoma"/>
          <w:i/>
          <w:iCs/>
          <w:color w:val="302F2F"/>
          <w:sz w:val="21"/>
          <w:szCs w:val="21"/>
          <w:lang w:eastAsia="ru-RU"/>
        </w:rPr>
        <w:t>",</w:t>
      </w: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зауважують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психологи.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Частіше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за все 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люди,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цькують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вважають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смішно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і в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цьому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немає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великої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проблеми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трагедії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дорослі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будуть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звертати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ЯК ВІДРІЗНИТИ БУЛІНГ ТА СВАРКУ МІЖ ДІТЬМИ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супроводжується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реальним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фізичним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психологічним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насиллям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жертву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залякують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дражнять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шантажують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б'ють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речі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розповсюджують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бойкотують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оприлюднюють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особисту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інформацію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фото в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соціальних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мережах.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В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ситуації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завжди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беруть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участь три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сторони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той,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той, кого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спостерігають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він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повторюватися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багато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разів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ЯК ЗРОЗУМІТИ, ЩО ВАШУ ДИТИНУ ПІДДАЮТЬ ЦЬКУВАННЮ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Перше,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треба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–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діти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неохоче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розповідають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цькування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думати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перший же раз, коли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спитаєте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вона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відповість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вам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чесно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 Тому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головна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порада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для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батьків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– бути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більш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уважними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проявів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ваша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стала замкнутою,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вигадує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приводи,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йти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перестала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вчитись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поговоріть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нею. Причина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бути не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банальних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лінощах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видимих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наслідків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відносять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розлади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сну,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втрату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апетиту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тривожність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низьку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самооцінку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шантажують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вона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почати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просити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додаткові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гроші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кишенькові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витрати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відкупитись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агресора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піддають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вашу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 то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обережно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почніть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з нею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розмову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Дайте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вам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довіряти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будете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звинувачувати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тому,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вона стала жертвою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Розкажіть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немає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нічого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поганого</w:t>
      </w: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у тому,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щоб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повідомити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агресивну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щодо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когось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учителю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принаймні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друзям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Поясніть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різницю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між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“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пліткуванням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” та “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піклуванням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” про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життя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життя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друга/подруги.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розмові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дитиною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використовувати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такі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сексистські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кліше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"хлопчик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має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бути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сильним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вміти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постояти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 себе</w:t>
      </w:r>
      <w:proofErr w:type="gram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", "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дівчинка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повинна сама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захищатись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погіршить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ЩО РОБИТИ, ЯКЩО ТИ СТАВ ЖЕРТВОЮ БУЛІНГУ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Перше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найголовніше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правило – 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тримати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секреті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Розкажи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друзям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знайомим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рідним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те,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тебе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соромитись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Інколи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допомогти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вирішенням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складної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абсолютно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пов’язана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людина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тренер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секції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куди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ходиш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після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вчитель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ходиш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додаткові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заняття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звинувачувати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себе</w:t>
      </w: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у тому,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тебе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Ми говорили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раніше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кривдникам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легко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знайти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жертву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адже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для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просто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якось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відрізнятись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перетворились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словесних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–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йди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директора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школи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завуча та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докладно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розкажи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їм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Також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повідом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є психолог, то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сміливо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звернутись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нього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відновити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впевненості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силах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діяти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далі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ЩО РОБИТИ, ЯКЩО ВИ СТАЛИ СВІДКОМ ЦЬКУВАННЯ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твого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подругу, то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одразу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звернись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дорослих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вчителя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старших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товаришів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родичів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твій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друг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подруга</w:t>
      </w: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поділилися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тобою,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потрапили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обов’язково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говори з ними про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вони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потребують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твоєї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підтримки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жодному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разі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приєднуватись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групи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цькує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висміювати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проблеми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друга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подруги.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дорослий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який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потерпав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колись, то </w:t>
      </w: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проходьте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повз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Спробуйте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захистити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При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цьому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дітей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адже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деякі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роблять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тому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самі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постраждали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(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вдома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спортивній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секції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в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тощо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). У таких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випадках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виміщати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свій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біль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через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знущання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приниження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слабших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gram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 себе</w:t>
      </w:r>
      <w:proofErr w:type="gram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Деякі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булять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ловити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собі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захоплені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погляди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переваги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над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іншими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приносить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задоволення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До того ж,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нападаючи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когось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захищаються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Іноді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такі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дуже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імпульсивні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контролювати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свій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гнів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У таких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випадках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справа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нерідко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доходить і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Спробуйте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повідомити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людей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де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відбувається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батьків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ЩО РОБИТИ, ЯКЩО ІНШИХ ЦЬКУЄШ ТИ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Зрозумій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,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–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твої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дії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а не твоя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особистість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можеш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ними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керувати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змінювати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краще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Пам’ятай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завдає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фізичного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емоційного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болю</w:t>
      </w: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іншому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подумай,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дійсно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прагнеш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?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Деякі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речі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можуть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здаватися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смішними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невинними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проте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вони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шкоди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іншій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людині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jc w:val="center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993300"/>
          <w:sz w:val="21"/>
          <w:szCs w:val="21"/>
          <w:lang w:eastAsia="ru-RU"/>
        </w:rPr>
        <w:t>ЯК ДОПОМОГТИ ДИТИНІ, ЯКА ЦЬКУЄ ІНШИХ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Ми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вже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казали,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завжди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беруть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участь три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сторони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тому, коли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дізнались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школі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слід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забувати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про тих,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ображає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Психологи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зауважують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яка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булить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інших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увага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допомога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потрібна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менше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ніж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тій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яка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страждає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від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булінгу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Відверто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поговоріть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з нею про те,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відбувається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з'ясуйте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як вона ставиться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як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реагують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Ви можете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почути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всі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так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роблять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він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заслуговує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".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Уважно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вислухайте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зосередтеся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пошуці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фактів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не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своїх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припущеннях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применшуйте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серйозність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ситуації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такими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кліше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"хлопчики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завжди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будуть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хлопчиками"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"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глузування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бійки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форми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агресивної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поведінки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просто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дитячі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жарти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цілком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природна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частина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дитинства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".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Ретельно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поясніть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дії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вважаєте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переслідуванням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До них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відносяться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: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цькування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образливі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прізвиська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загрози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фізичного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залякування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висміювання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коментарі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сексуальним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підтекстом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бойкот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підбурювання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до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ігнорування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плітки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публічні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приниження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штовхання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плювки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псування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особистих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речей,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принизливі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висловлювання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або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жести.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Спокійно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поясніть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її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завдати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шкоди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 не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жертві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й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усім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оточуючим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щодалі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заходитиме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гірше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впливатиме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всіх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учасників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Дайте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зрозуміти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є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дуже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серйозною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проблемою</w:t>
      </w:r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не будете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терпіти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в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майбутньому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Чітко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наполегливо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але без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гніву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попросіть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зупинити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насильство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Скажіть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їй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потрібна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допомога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а тому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тимчасово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триматимете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зв'язок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з учителями,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щоб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упевнитись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—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дитина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намагається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змінити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ситуацію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Загрози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покарання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не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спрацюють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Можливо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якийсь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час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припинить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булінг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та в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перспективі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це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може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тільки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посилити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агресію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і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невдоволення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Буде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зайвим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концентрувати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увагу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відчуттях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дитини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яку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булять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Той,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хто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виявляє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агресію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як правило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відсторонюється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від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почуттів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іншої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людини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.</w:t>
      </w:r>
    </w:p>
    <w:p w:rsidR="009C22D6" w:rsidRPr="009C22D6" w:rsidRDefault="009C22D6" w:rsidP="009C22D6">
      <w:pPr>
        <w:spacing w:before="360" w:after="360" w:line="240" w:lineRule="auto"/>
        <w:rPr>
          <w:rFonts w:ascii="Tahoma" w:eastAsia="Times New Roman" w:hAnsi="Tahoma" w:cs="Tahoma"/>
          <w:color w:val="302F2F"/>
          <w:sz w:val="21"/>
          <w:szCs w:val="21"/>
          <w:lang w:eastAsia="ru-RU"/>
        </w:rPr>
      </w:pP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lastRenderedPageBreak/>
        <w:t>Пам'ятайте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,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що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 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агресивна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прояви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насильства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можуть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вказувати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на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емоційні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проблеми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вашої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дитини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та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розлади</w:t>
      </w:r>
      <w:proofErr w:type="spellEnd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b/>
          <w:bCs/>
          <w:color w:val="302F2F"/>
          <w:sz w:val="21"/>
          <w:szCs w:val="21"/>
          <w:lang w:eastAsia="ru-RU"/>
        </w:rPr>
        <w:t>поведінки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.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Порадьтеся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зі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шкільним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чи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</w:t>
      </w:r>
      <w:proofErr w:type="spellStart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>дитячим</w:t>
      </w:r>
      <w:proofErr w:type="spellEnd"/>
      <w:r w:rsidRPr="009C22D6">
        <w:rPr>
          <w:rFonts w:ascii="Tahoma" w:eastAsia="Times New Roman" w:hAnsi="Tahoma" w:cs="Tahoma"/>
          <w:color w:val="302F2F"/>
          <w:sz w:val="21"/>
          <w:szCs w:val="21"/>
          <w:lang w:eastAsia="ru-RU"/>
        </w:rPr>
        <w:t xml:space="preserve"> психологом.</w:t>
      </w:r>
    </w:p>
    <w:p w:rsidR="00747720" w:rsidRDefault="00747720">
      <w:bookmarkStart w:id="0" w:name="_GoBack"/>
      <w:bookmarkEnd w:id="0"/>
    </w:p>
    <w:sectPr w:rsidR="007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D6"/>
    <w:rsid w:val="001145EA"/>
    <w:rsid w:val="0059022C"/>
    <w:rsid w:val="00747720"/>
    <w:rsid w:val="009C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20F2"/>
  <w15:chartTrackingRefBased/>
  <w15:docId w15:val="{E064553B-FC39-4490-8ABE-A7DC1C8A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manrights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2019-03-15T19:55:00Z</dcterms:created>
  <dcterms:modified xsi:type="dcterms:W3CDTF">2019-03-20T18:28:00Z</dcterms:modified>
</cp:coreProperties>
</file>