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A" w:rsidRPr="00297EF4" w:rsidRDefault="0020053A" w:rsidP="0020053A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20053A" w:rsidRPr="00297EF4" w:rsidRDefault="0020053A" w:rsidP="0020053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20053A" w:rsidRPr="00297EF4" w:rsidRDefault="0020053A" w:rsidP="0020053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20053A" w:rsidRPr="00297EF4" w:rsidRDefault="0020053A" w:rsidP="0020053A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20053A" w:rsidRPr="00297EF4" w:rsidRDefault="00297EF4" w:rsidP="0020053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20053A"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B055A3" w:rsidRDefault="00B055A3" w:rsidP="00B055A3">
      <w:pPr>
        <w:pStyle w:val="p4"/>
        <w:shd w:val="clear" w:color="auto" w:fill="FFFFFF"/>
        <w:spacing w:before="0" w:beforeAutospacing="0" w:after="0" w:afterAutospacing="0"/>
        <w:outlineLvl w:val="0"/>
        <w:rPr>
          <w:bCs/>
          <w:color w:val="000000"/>
          <w:spacing w:val="8"/>
        </w:rPr>
      </w:pPr>
    </w:p>
    <w:p w:rsidR="003809EB" w:rsidRPr="00297EF4" w:rsidRDefault="003809EB" w:rsidP="00B055A3">
      <w:pPr>
        <w:pStyle w:val="p4"/>
        <w:shd w:val="clear" w:color="auto" w:fill="FFFFFF"/>
        <w:spacing w:before="0" w:beforeAutospacing="0" w:after="0" w:afterAutospacing="0"/>
        <w:outlineLvl w:val="0"/>
        <w:rPr>
          <w:noProof/>
        </w:rPr>
      </w:pPr>
    </w:p>
    <w:p w:rsidR="00B055A3" w:rsidRPr="00297EF4" w:rsidRDefault="0020053A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</w:rPr>
      </w:pPr>
      <w:r w:rsidRPr="00297EF4">
        <w:rPr>
          <w:b/>
        </w:rPr>
        <w:t>ІНСТРУКЦІЯ № 26</w:t>
      </w:r>
    </w:p>
    <w:p w:rsidR="00B055A3" w:rsidRPr="00297EF4" w:rsidRDefault="00C67F92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 xml:space="preserve">з пожежної безпеки для </w:t>
      </w:r>
      <w:r w:rsidRPr="00C67F92">
        <w:rPr>
          <w:b/>
        </w:rPr>
        <w:t>учасників літнього відпочинку</w:t>
      </w:r>
    </w:p>
    <w:p w:rsidR="00B055A3" w:rsidRPr="00297EF4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</w:rPr>
      </w:pPr>
    </w:p>
    <w:p w:rsidR="00BF7AF0" w:rsidRPr="00297EF4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</w:rPr>
      </w:pPr>
      <w:r w:rsidRPr="00297EF4">
        <w:rPr>
          <w:rStyle w:val="s1"/>
          <w:b/>
          <w:bCs/>
          <w:color w:val="000000"/>
        </w:rPr>
        <w:t xml:space="preserve">1. </w:t>
      </w:r>
      <w:r w:rsidR="00BF7AF0" w:rsidRPr="00297EF4">
        <w:rPr>
          <w:rStyle w:val="s1"/>
          <w:b/>
          <w:bCs/>
          <w:color w:val="000000"/>
        </w:rPr>
        <w:t>Загальні положення</w:t>
      </w:r>
    </w:p>
    <w:p w:rsidR="00B055A3" w:rsidRPr="00297EF4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</w:rPr>
      </w:pP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1.1</w:t>
      </w:r>
      <w:r w:rsidR="00ED79A0" w:rsidRPr="00297EF4">
        <w:rPr>
          <w:rFonts w:ascii="Times New Roman" w:hAnsi="Times New Roman" w:cs="Times New Roman"/>
          <w:sz w:val="24"/>
          <w:szCs w:val="24"/>
        </w:rPr>
        <w:t>. Інструкція визначає організаційні та технічні заходи з пожежної профілактики, з метою недопущення розповсюдження пожежі на випадок її виникнення.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1.2</w:t>
      </w:r>
      <w:r w:rsidR="00C67F92">
        <w:rPr>
          <w:rFonts w:ascii="Times New Roman" w:hAnsi="Times New Roman" w:cs="Times New Roman"/>
          <w:sz w:val="24"/>
          <w:szCs w:val="24"/>
        </w:rPr>
        <w:t>. Кожен учасник</w:t>
      </w:r>
      <w:r w:rsidR="00C67F92" w:rsidRPr="00C67F92">
        <w:rPr>
          <w:rFonts w:ascii="Times New Roman" w:hAnsi="Times New Roman" w:cs="Times New Roman"/>
          <w:sz w:val="24"/>
          <w:szCs w:val="24"/>
        </w:rPr>
        <w:t xml:space="preserve"> літнього відпочинку </w:t>
      </w:r>
      <w:r w:rsidR="00ED79A0" w:rsidRPr="00297EF4">
        <w:rPr>
          <w:rFonts w:ascii="Times New Roman" w:hAnsi="Times New Roman" w:cs="Times New Roman"/>
          <w:sz w:val="24"/>
          <w:szCs w:val="24"/>
        </w:rPr>
        <w:t>зобов'язаний знати і точно виконувати правила пожежної безпеки, при виникненні пожежі – вжити всіх залежних від нього заходів для врятування людей і її гасіння.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1.3</w:t>
      </w:r>
      <w:r w:rsidR="00ED79A0" w:rsidRPr="00297EF4">
        <w:rPr>
          <w:rFonts w:ascii="Times New Roman" w:hAnsi="Times New Roman" w:cs="Times New Roman"/>
          <w:sz w:val="24"/>
          <w:szCs w:val="24"/>
        </w:rPr>
        <w:t>. Сходові клітки, евакуаційні виходи, проходи, коридорні тамбури повинні постійно утримуватися вільними.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1.4</w:t>
      </w:r>
      <w:r w:rsidR="00ED79A0" w:rsidRPr="00297EF4">
        <w:rPr>
          <w:rFonts w:ascii="Times New Roman" w:hAnsi="Times New Roman" w:cs="Times New Roman"/>
          <w:sz w:val="24"/>
          <w:szCs w:val="24"/>
        </w:rPr>
        <w:t xml:space="preserve">. </w:t>
      </w:r>
      <w:r w:rsidR="0020053A" w:rsidRPr="00297EF4">
        <w:rPr>
          <w:rFonts w:ascii="Times New Roman" w:hAnsi="Times New Roman" w:cs="Times New Roman"/>
          <w:sz w:val="24"/>
          <w:szCs w:val="24"/>
        </w:rPr>
        <w:t>У</w:t>
      </w:r>
      <w:r w:rsidR="00ED79A0" w:rsidRPr="00297EF4">
        <w:rPr>
          <w:rFonts w:ascii="Times New Roman" w:hAnsi="Times New Roman" w:cs="Times New Roman"/>
          <w:sz w:val="24"/>
          <w:szCs w:val="24"/>
        </w:rPr>
        <w:t xml:space="preserve"> кабінетах парти, столи, стільці необхідно встановлювати таким чином, щоб не загромаджувати виходів із кабінетів.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1.5</w:t>
      </w:r>
      <w:r w:rsidR="00ED79A0" w:rsidRPr="00297EF4">
        <w:rPr>
          <w:rFonts w:ascii="Times New Roman" w:hAnsi="Times New Roman" w:cs="Times New Roman"/>
          <w:sz w:val="24"/>
          <w:szCs w:val="24"/>
        </w:rPr>
        <w:t xml:space="preserve">. </w:t>
      </w:r>
      <w:r w:rsidR="0020053A" w:rsidRPr="00297EF4">
        <w:rPr>
          <w:rFonts w:ascii="Times New Roman" w:hAnsi="Times New Roman" w:cs="Times New Roman"/>
          <w:sz w:val="24"/>
          <w:szCs w:val="24"/>
        </w:rPr>
        <w:t>У приміщенні с</w:t>
      </w:r>
      <w:r w:rsidR="00ED79A0" w:rsidRPr="00297EF4">
        <w:rPr>
          <w:rFonts w:ascii="Times New Roman" w:hAnsi="Times New Roman" w:cs="Times New Roman"/>
          <w:sz w:val="24"/>
          <w:szCs w:val="24"/>
        </w:rPr>
        <w:t>лід суворо дотримуватися протипожежного режиму. Споруди, приміщення повинні постійно утримуватися у чистоті.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1.6</w:t>
      </w:r>
      <w:r w:rsidR="00ED79A0" w:rsidRPr="00297EF4">
        <w:rPr>
          <w:rFonts w:ascii="Times New Roman" w:hAnsi="Times New Roman" w:cs="Times New Roman"/>
          <w:sz w:val="24"/>
          <w:szCs w:val="24"/>
        </w:rPr>
        <w:t xml:space="preserve">. У </w:t>
      </w:r>
      <w:r w:rsidR="0020053A" w:rsidRPr="00297EF4">
        <w:rPr>
          <w:rFonts w:ascii="Times New Roman" w:hAnsi="Times New Roman" w:cs="Times New Roman"/>
          <w:sz w:val="24"/>
          <w:szCs w:val="24"/>
        </w:rPr>
        <w:t xml:space="preserve">приміщенні </w:t>
      </w:r>
      <w:r w:rsidR="00ED79A0" w:rsidRPr="00297EF4">
        <w:rPr>
          <w:rFonts w:ascii="Times New Roman" w:hAnsi="Times New Roman" w:cs="Times New Roman"/>
          <w:sz w:val="24"/>
          <w:szCs w:val="24"/>
        </w:rPr>
        <w:t>не повинно бути запасу матеріалів із дерева більше, як на один день.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1.7</w:t>
      </w:r>
      <w:r w:rsidR="00ED79A0" w:rsidRPr="00297EF4">
        <w:rPr>
          <w:rFonts w:ascii="Times New Roman" w:hAnsi="Times New Roman" w:cs="Times New Roman"/>
          <w:sz w:val="24"/>
          <w:szCs w:val="24"/>
        </w:rPr>
        <w:t>. Увесь пожежний інвентар і обладнання необхідно утримувати у справному стані, розміщувати на видних місцях.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1.8</w:t>
      </w:r>
      <w:r w:rsidR="00ED79A0" w:rsidRPr="00297EF4">
        <w:rPr>
          <w:rFonts w:ascii="Times New Roman" w:hAnsi="Times New Roman" w:cs="Times New Roman"/>
          <w:sz w:val="24"/>
          <w:szCs w:val="24"/>
        </w:rPr>
        <w:t>. На території не дозволяється розкладання вогнищ, спалювання сміття.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1.9</w:t>
      </w:r>
      <w:r w:rsidR="00ED79A0" w:rsidRPr="00297EF4">
        <w:rPr>
          <w:rFonts w:ascii="Times New Roman" w:hAnsi="Times New Roman" w:cs="Times New Roman"/>
          <w:sz w:val="24"/>
          <w:szCs w:val="24"/>
        </w:rPr>
        <w:t>. У приміщеннях забороняється палити і розкидати недопалки та запалені сірники.</w:t>
      </w:r>
    </w:p>
    <w:p w:rsidR="00ED79A0" w:rsidRPr="00297EF4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EF4">
        <w:rPr>
          <w:rFonts w:ascii="Times New Roman" w:hAnsi="Times New Roman" w:cs="Times New Roman"/>
          <w:sz w:val="24"/>
          <w:szCs w:val="24"/>
        </w:rPr>
        <w:t>1.10</w:t>
      </w:r>
      <w:r w:rsidR="00ED79A0" w:rsidRPr="00297EF4">
        <w:rPr>
          <w:rFonts w:ascii="Times New Roman" w:hAnsi="Times New Roman" w:cs="Times New Roman"/>
          <w:sz w:val="24"/>
          <w:szCs w:val="24"/>
        </w:rPr>
        <w:t>. Основними причинами виникнення пожеж є:</w:t>
      </w:r>
    </w:p>
    <w:p w:rsidR="00ED79A0" w:rsidRPr="00297EF4" w:rsidRDefault="00ED79A0" w:rsidP="00ED79A0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>- необережне поводження з вогнем;</w:t>
      </w:r>
    </w:p>
    <w:p w:rsidR="00ED79A0" w:rsidRPr="00297EF4" w:rsidRDefault="00ED79A0" w:rsidP="00ED79A0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>- порушення вимог протипожежних норм;</w:t>
      </w:r>
    </w:p>
    <w:p w:rsidR="00ED79A0" w:rsidRPr="00297EF4" w:rsidRDefault="00ED79A0" w:rsidP="00ED79A0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>- порушення правил експлуатації електроустановок та обладнання.</w:t>
      </w:r>
    </w:p>
    <w:p w:rsidR="00B055A3" w:rsidRPr="00297EF4" w:rsidRDefault="00B055A3" w:rsidP="00B055A3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</w:p>
    <w:p w:rsidR="00BF7AF0" w:rsidRPr="00297EF4" w:rsidRDefault="00B26FD4" w:rsidP="00B26FD4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297EF4">
        <w:rPr>
          <w:rStyle w:val="s1"/>
          <w:b/>
          <w:bCs/>
        </w:rPr>
        <w:t xml:space="preserve">ІІ. </w:t>
      </w:r>
      <w:r w:rsidR="00BF7AF0" w:rsidRPr="00297EF4">
        <w:rPr>
          <w:rStyle w:val="s1"/>
          <w:b/>
          <w:bCs/>
        </w:rPr>
        <w:t>Вимог</w:t>
      </w:r>
      <w:r w:rsidR="00626268" w:rsidRPr="00297EF4">
        <w:rPr>
          <w:rStyle w:val="s1"/>
          <w:b/>
          <w:bCs/>
        </w:rPr>
        <w:t>и пожежної безпеки перед початком</w:t>
      </w:r>
      <w:r w:rsidR="00BF7AF0" w:rsidRPr="00297EF4">
        <w:rPr>
          <w:rStyle w:val="s1"/>
          <w:b/>
          <w:bCs/>
        </w:rPr>
        <w:t xml:space="preserve"> роботи</w:t>
      </w:r>
    </w:p>
    <w:p w:rsidR="00B26FD4" w:rsidRPr="00297EF4" w:rsidRDefault="00B26FD4" w:rsidP="00B26FD4">
      <w:pPr>
        <w:pStyle w:val="p7"/>
        <w:shd w:val="clear" w:color="auto" w:fill="FFFFFF"/>
        <w:spacing w:before="0" w:beforeAutospacing="0" w:after="0" w:afterAutospacing="0"/>
        <w:jc w:val="both"/>
      </w:pPr>
    </w:p>
    <w:p w:rsidR="00626268" w:rsidRPr="00297EF4" w:rsidRDefault="00B26FD4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</w:rPr>
      </w:pPr>
      <w:r w:rsidRPr="00297EF4">
        <w:rPr>
          <w:rStyle w:val="s5"/>
        </w:rPr>
        <w:t>2.1.</w:t>
      </w:r>
      <w:r w:rsidRPr="00297EF4">
        <w:t xml:space="preserve"> </w:t>
      </w:r>
      <w:r w:rsidR="00BF7AF0" w:rsidRPr="00297EF4">
        <w:rPr>
          <w:rStyle w:val="s4"/>
        </w:rPr>
        <w:t>Перед початком роботи на електрообладнанні перевірити наявність і над</w:t>
      </w:r>
      <w:r w:rsidRPr="00297EF4">
        <w:rPr>
          <w:rStyle w:val="s4"/>
        </w:rPr>
        <w:t>ійність кріплення захисних засо</w:t>
      </w:r>
      <w:r w:rsidR="00BF7AF0" w:rsidRPr="00297EF4">
        <w:rPr>
          <w:rStyle w:val="s4"/>
        </w:rPr>
        <w:t>бів і з'єднання захисного заземлення, занулення.</w:t>
      </w:r>
    </w:p>
    <w:p w:rsidR="00626268" w:rsidRPr="00297EF4" w:rsidRDefault="00ED79A0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>Забороняється використовувати електроприлади із пошкодженою ізоляцією; зберігати біля них рідини, які легко загоряються; обгортати папером або тканиною електричні лампи.</w:t>
      </w:r>
    </w:p>
    <w:p w:rsidR="00626268" w:rsidRPr="00297EF4" w:rsidRDefault="00626268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>2.2. Необхідно перевірити пожежний інвентар і обладнання, які повинні утримуватись у справному стані та розміщуватися на видних місцях.</w:t>
      </w:r>
    </w:p>
    <w:p w:rsidR="00ED79A0" w:rsidRPr="00297EF4" w:rsidRDefault="00626268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2.3. </w:t>
      </w:r>
      <w:r w:rsidR="00ED79A0" w:rsidRPr="00297EF4">
        <w:t>Забороняється працювати на несправному обладнанні.</w:t>
      </w:r>
    </w:p>
    <w:p w:rsidR="00B26FD4" w:rsidRPr="00297EF4" w:rsidRDefault="00B26FD4" w:rsidP="00B055A3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</w:rPr>
      </w:pPr>
    </w:p>
    <w:p w:rsidR="00BF7AF0" w:rsidRPr="00297EF4" w:rsidRDefault="00B26FD4" w:rsidP="00B26FD4">
      <w:pPr>
        <w:pStyle w:val="p10"/>
        <w:shd w:val="clear" w:color="auto" w:fill="FFFFFF"/>
        <w:spacing w:before="0" w:beforeAutospacing="0" w:after="0" w:afterAutospacing="0"/>
        <w:jc w:val="center"/>
      </w:pPr>
      <w:r w:rsidRPr="00297EF4">
        <w:rPr>
          <w:rStyle w:val="s1"/>
          <w:b/>
          <w:bCs/>
        </w:rPr>
        <w:t xml:space="preserve">ІІІ. </w:t>
      </w:r>
      <w:r w:rsidR="00BF7AF0" w:rsidRPr="00297EF4">
        <w:rPr>
          <w:rStyle w:val="s1"/>
          <w:b/>
          <w:bCs/>
        </w:rPr>
        <w:t xml:space="preserve">Вимоги </w:t>
      </w:r>
      <w:r w:rsidRPr="00297EF4">
        <w:rPr>
          <w:rStyle w:val="s1"/>
          <w:b/>
          <w:bCs/>
        </w:rPr>
        <w:t xml:space="preserve">пожежної </w:t>
      </w:r>
      <w:r w:rsidR="00BF7AF0" w:rsidRPr="00297EF4">
        <w:rPr>
          <w:rStyle w:val="s1"/>
          <w:b/>
          <w:bCs/>
        </w:rPr>
        <w:t>безпеки під час виконання роб</w:t>
      </w:r>
      <w:r w:rsidRPr="00297EF4">
        <w:rPr>
          <w:rStyle w:val="s1"/>
          <w:b/>
          <w:bCs/>
        </w:rPr>
        <w:t>оти</w:t>
      </w:r>
    </w:p>
    <w:p w:rsidR="00B26FD4" w:rsidRPr="00297EF4" w:rsidRDefault="00B26FD4" w:rsidP="00B055A3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</w:rPr>
      </w:pPr>
    </w:p>
    <w:p w:rsidR="00B76B04" w:rsidRPr="00297EF4" w:rsidRDefault="00B26FD4" w:rsidP="00626268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rPr>
          <w:rStyle w:val="s6"/>
        </w:rPr>
        <w:t>3.1.</w:t>
      </w:r>
      <w:r w:rsidR="00626268" w:rsidRPr="00297EF4">
        <w:rPr>
          <w:rStyle w:val="s6"/>
        </w:rPr>
        <w:t xml:space="preserve"> </w:t>
      </w:r>
      <w:r w:rsidR="00BF7AF0" w:rsidRPr="00297EF4">
        <w:rPr>
          <w:rStyle w:val="s4"/>
        </w:rPr>
        <w:t>Забороняється самостійно усувати несправності електромережі й електрообладнання.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3.2. </w:t>
      </w:r>
      <w:r w:rsidR="00ED79A0" w:rsidRPr="00297EF4">
        <w:t>Виконуйте лише ту роботу, з якої пройшли інструктаж, не передоручайте свою роботу іншим особам.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3.3. </w:t>
      </w:r>
      <w:r w:rsidR="00ED79A0" w:rsidRPr="00297EF4">
        <w:t>Забороняється використовувати пожежний інвентар та обладнання для господарських та інших потреб, не пов'язаних із пожежогасінням.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3.4. </w:t>
      </w:r>
      <w:r w:rsidR="00ED79A0" w:rsidRPr="00297EF4">
        <w:t>Під час експлуатації електроустановок не дозволяється: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використовувати кабелі і проводи із пошкодженою ізоляцією або такою ізоляцією, що втратила захисні властивості;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залишати під напругою електричні проводи і кабелі з неізольованими кінцями;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lastRenderedPageBreak/>
        <w:t xml:space="preserve">- </w:t>
      </w:r>
      <w:r w:rsidR="00ED79A0" w:rsidRPr="00297EF4">
        <w:t>переносити ввімкнені прилади та ремонтувати обладнання, яке перебуває під напругою;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залишати без нагляду ввімкнені в електромережу нагрівальні прилади, обладнання;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користуватися пошкодженими (несправними) розетками;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зав'язувати і скручувати електропроводи;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застосовувати саморобні подовжувачі, які не відповідають вимогам до переносних (пересувних) електропроводів;</w:t>
      </w:r>
    </w:p>
    <w:p w:rsidR="00B76B04" w:rsidRPr="00297EF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- </w:t>
      </w:r>
      <w:r w:rsidR="00ED79A0" w:rsidRPr="00297EF4">
        <w:t>використовувати побу</w:t>
      </w:r>
      <w:r w:rsidRPr="00297EF4">
        <w:t>тові електронагрівальні прилади без не</w:t>
      </w:r>
      <w:r w:rsidR="00ED79A0" w:rsidRPr="00297EF4">
        <w:t>горючих підставок та у приміщеннях, де їх застосування не передбачене.</w:t>
      </w:r>
    </w:p>
    <w:p w:rsidR="003F74B6" w:rsidRPr="00297EF4" w:rsidRDefault="003F74B6" w:rsidP="003F74B6">
      <w:pPr>
        <w:pStyle w:val="p11"/>
        <w:shd w:val="clear" w:color="auto" w:fill="FFFFFF"/>
        <w:spacing w:before="0" w:beforeAutospacing="0" w:after="0" w:afterAutospacing="0"/>
        <w:ind w:firstLine="567"/>
        <w:jc w:val="both"/>
      </w:pPr>
    </w:p>
    <w:p w:rsidR="00BF7AF0" w:rsidRPr="00297EF4" w:rsidRDefault="00B26FD4" w:rsidP="001535D2">
      <w:pPr>
        <w:pStyle w:val="p1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297EF4">
        <w:rPr>
          <w:rStyle w:val="s1"/>
          <w:b/>
          <w:bCs/>
        </w:rPr>
        <w:t>ІV</w:t>
      </w:r>
      <w:r w:rsidR="00BF7AF0" w:rsidRPr="00297EF4">
        <w:rPr>
          <w:rStyle w:val="s1"/>
          <w:b/>
          <w:bCs/>
        </w:rPr>
        <w:t xml:space="preserve">. Вимоги </w:t>
      </w:r>
      <w:r w:rsidRPr="00297EF4">
        <w:rPr>
          <w:rStyle w:val="s1"/>
          <w:b/>
          <w:bCs/>
        </w:rPr>
        <w:t xml:space="preserve">пожежної </w:t>
      </w:r>
      <w:r w:rsidR="00BF7AF0" w:rsidRPr="00297EF4">
        <w:rPr>
          <w:rStyle w:val="s1"/>
          <w:b/>
          <w:bCs/>
        </w:rPr>
        <w:t>безпеки після закінчення роботи</w:t>
      </w:r>
    </w:p>
    <w:p w:rsidR="00B26FD4" w:rsidRPr="00297EF4" w:rsidRDefault="00B26FD4" w:rsidP="00B26FD4">
      <w:pPr>
        <w:pStyle w:val="p17"/>
        <w:shd w:val="clear" w:color="auto" w:fill="FFFFFF"/>
        <w:spacing w:before="0" w:beforeAutospacing="0" w:after="0" w:afterAutospacing="0"/>
        <w:jc w:val="center"/>
      </w:pPr>
    </w:p>
    <w:p w:rsidR="00B26FD4" w:rsidRPr="00297EF4" w:rsidRDefault="00B26FD4" w:rsidP="00B26FD4">
      <w:pPr>
        <w:pStyle w:val="p18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rPr>
          <w:rStyle w:val="s9"/>
        </w:rPr>
        <w:t xml:space="preserve">4.1. </w:t>
      </w:r>
      <w:r w:rsidR="003135FC" w:rsidRPr="00297EF4">
        <w:rPr>
          <w:rStyle w:val="s4"/>
        </w:rPr>
        <w:t>П</w:t>
      </w:r>
      <w:r w:rsidR="00263BE9" w:rsidRPr="00297EF4">
        <w:rPr>
          <w:rStyle w:val="s4"/>
        </w:rPr>
        <w:t>ісля закінчення занять, уважно оглянути приміщення, вимкнути</w:t>
      </w:r>
      <w:r w:rsidR="00BF7AF0" w:rsidRPr="00297EF4">
        <w:rPr>
          <w:rStyle w:val="s4"/>
        </w:rPr>
        <w:t xml:space="preserve"> електроприлади, обладнання, ос</w:t>
      </w:r>
      <w:r w:rsidRPr="00297EF4">
        <w:rPr>
          <w:rStyle w:val="s4"/>
        </w:rPr>
        <w:t>вітлення, усунути виявлені недо</w:t>
      </w:r>
      <w:r w:rsidR="00BF7AF0" w:rsidRPr="00297EF4">
        <w:rPr>
          <w:rStyle w:val="s4"/>
        </w:rPr>
        <w:t>ліки.</w:t>
      </w:r>
    </w:p>
    <w:p w:rsidR="00B26FD4" w:rsidRPr="00297EF4" w:rsidRDefault="00B26FD4" w:rsidP="00B26FD4">
      <w:pPr>
        <w:pStyle w:val="p18"/>
        <w:shd w:val="clear" w:color="auto" w:fill="FFFFFF"/>
        <w:spacing w:before="0" w:beforeAutospacing="0" w:after="0" w:afterAutospacing="0"/>
        <w:ind w:firstLine="567"/>
        <w:jc w:val="both"/>
      </w:pPr>
      <w:r w:rsidRPr="00297EF4">
        <w:t xml:space="preserve">4.2. </w:t>
      </w:r>
      <w:r w:rsidR="00BF7AF0" w:rsidRPr="00297EF4">
        <w:rPr>
          <w:rStyle w:val="s4"/>
        </w:rPr>
        <w:t>Після закінчення роботи слід прибрати сміття, відходи.</w:t>
      </w:r>
    </w:p>
    <w:p w:rsidR="00950F1C" w:rsidRPr="00297EF4" w:rsidRDefault="00950F1C" w:rsidP="00950F1C">
      <w:pPr>
        <w:pStyle w:val="p19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</w:rPr>
      </w:pPr>
    </w:p>
    <w:p w:rsidR="00BF7AF0" w:rsidRPr="00297EF4" w:rsidRDefault="00950F1C" w:rsidP="00950F1C">
      <w:pPr>
        <w:pStyle w:val="p1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297EF4">
        <w:rPr>
          <w:rStyle w:val="s1"/>
          <w:b/>
          <w:bCs/>
          <w:lang w:val="en-US"/>
        </w:rPr>
        <w:t>V</w:t>
      </w:r>
      <w:r w:rsidR="00BF7AF0" w:rsidRPr="00297EF4">
        <w:rPr>
          <w:rStyle w:val="s1"/>
          <w:b/>
          <w:bCs/>
        </w:rPr>
        <w:t>. Вимоги безпеки в аварійних ситуаціях</w:t>
      </w:r>
    </w:p>
    <w:p w:rsidR="00950F1C" w:rsidRPr="00297EF4" w:rsidRDefault="00950F1C" w:rsidP="00950F1C">
      <w:pPr>
        <w:pStyle w:val="p19"/>
        <w:shd w:val="clear" w:color="auto" w:fill="FFFFFF"/>
        <w:spacing w:before="0" w:beforeAutospacing="0" w:after="0" w:afterAutospacing="0"/>
        <w:jc w:val="center"/>
      </w:pPr>
    </w:p>
    <w:p w:rsidR="003135FC" w:rsidRPr="00297EF4" w:rsidRDefault="001535D2" w:rsidP="003135FC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7EF4">
        <w:rPr>
          <w:rFonts w:ascii="Times New Roman" w:hAnsi="Times New Roman"/>
          <w:b/>
          <w:i/>
          <w:sz w:val="24"/>
          <w:szCs w:val="24"/>
        </w:rPr>
        <w:t>Дії у випадку виникнення пожежі: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 xml:space="preserve">5.1. Терміново повідомити пожежну охорону по </w:t>
      </w:r>
      <w:r w:rsidRPr="00297EF4">
        <w:rPr>
          <w:rFonts w:ascii="Times New Roman" w:hAnsi="Times New Roman"/>
          <w:bCs/>
          <w:sz w:val="24"/>
          <w:szCs w:val="24"/>
        </w:rPr>
        <w:t>телефону</w:t>
      </w:r>
      <w:r w:rsidRPr="00297EF4">
        <w:rPr>
          <w:rFonts w:ascii="Times New Roman" w:hAnsi="Times New Roman"/>
          <w:sz w:val="24"/>
          <w:szCs w:val="24"/>
        </w:rPr>
        <w:t xml:space="preserve"> </w:t>
      </w:r>
      <w:r w:rsidRPr="00297EF4">
        <w:rPr>
          <w:rFonts w:ascii="Times New Roman" w:hAnsi="Times New Roman"/>
          <w:b/>
          <w:bCs/>
          <w:sz w:val="24"/>
          <w:szCs w:val="24"/>
        </w:rPr>
        <w:t>101</w:t>
      </w:r>
      <w:r w:rsidRPr="00297EF4">
        <w:rPr>
          <w:rFonts w:ascii="Times New Roman" w:hAnsi="Times New Roman"/>
          <w:bCs/>
          <w:sz w:val="24"/>
          <w:szCs w:val="24"/>
        </w:rPr>
        <w:t xml:space="preserve">, </w:t>
      </w:r>
      <w:r w:rsidRPr="00297EF4">
        <w:rPr>
          <w:rFonts w:ascii="Times New Roman" w:hAnsi="Times New Roman"/>
          <w:sz w:val="24"/>
          <w:szCs w:val="24"/>
        </w:rPr>
        <w:t>вказати при цьому адресу, кількість поверхів, місце виникнення пожежі, наявність людей, своє прізвище.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>5.2. Організувати евакуацію людей та матеріальних цінностей.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>5.3. По</w:t>
      </w:r>
      <w:r w:rsidR="003809EB">
        <w:rPr>
          <w:rFonts w:ascii="Times New Roman" w:hAnsi="Times New Roman"/>
          <w:sz w:val="24"/>
          <w:szCs w:val="24"/>
        </w:rPr>
        <w:t>відомити про виникнення пожежі начальника пришкільного табору.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>5.4. Вимкнути у разі необхідності струмоприймачі та вентиляцію.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>5.5. Розпочати гасіння пожежі наявними первинними засобами пожежогасіння.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>5.6.Організувати зустріч підрозділів пожежної охорони та надати їм консультаційну та іншу допомогу в процесі гасіння пожежі.</w:t>
      </w:r>
    </w:p>
    <w:p w:rsidR="003135FC" w:rsidRPr="00297EF4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97EF4">
        <w:rPr>
          <w:rFonts w:ascii="Times New Roman" w:hAnsi="Times New Roman"/>
          <w:sz w:val="24"/>
          <w:szCs w:val="24"/>
        </w:rPr>
        <w:t xml:space="preserve">5.7. У разі необхідності </w:t>
      </w:r>
      <w:r w:rsidR="003809EB">
        <w:rPr>
          <w:rFonts w:ascii="Times New Roman" w:hAnsi="Times New Roman"/>
          <w:sz w:val="24"/>
          <w:szCs w:val="24"/>
        </w:rPr>
        <w:t>викликати швидку медичну допомог</w:t>
      </w:r>
      <w:r w:rsidRPr="00297EF4">
        <w:rPr>
          <w:rFonts w:ascii="Times New Roman" w:hAnsi="Times New Roman"/>
          <w:sz w:val="24"/>
          <w:szCs w:val="24"/>
        </w:rPr>
        <w:t xml:space="preserve">у </w:t>
      </w:r>
      <w:r w:rsidRPr="00297EF4">
        <w:rPr>
          <w:rFonts w:ascii="Times New Roman" w:hAnsi="Times New Roman"/>
          <w:b/>
          <w:sz w:val="24"/>
          <w:szCs w:val="24"/>
        </w:rPr>
        <w:t>103.</w:t>
      </w:r>
    </w:p>
    <w:p w:rsidR="003F74B6" w:rsidRPr="00297EF4" w:rsidRDefault="003F74B6" w:rsidP="003F7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F74B6" w:rsidRPr="00297EF4" w:rsidRDefault="003F74B6" w:rsidP="003F7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53A" w:rsidRPr="00297EF4" w:rsidRDefault="0020053A" w:rsidP="0020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20053A" w:rsidRPr="00297EF4" w:rsidRDefault="0020053A" w:rsidP="0020053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вихователь </w:t>
      </w:r>
    </w:p>
    <w:p w:rsidR="0020053A" w:rsidRPr="00297EF4" w:rsidRDefault="0020053A" w:rsidP="0020053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пришкільного табору</w:t>
      </w: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</w:t>
      </w:r>
    </w:p>
    <w:p w:rsidR="0020053A" w:rsidRPr="00297EF4" w:rsidRDefault="0020053A" w:rsidP="0020053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 (прізвище, ініціали)</w:t>
      </w:r>
    </w:p>
    <w:p w:rsidR="0020053A" w:rsidRPr="00297EF4" w:rsidRDefault="0020053A" w:rsidP="0020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20053A" w:rsidRPr="00297EF4" w:rsidRDefault="0020053A" w:rsidP="0020053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20053A" w:rsidRPr="00297EF4" w:rsidRDefault="0020053A" w:rsidP="0020053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20053A" w:rsidRPr="00297EF4" w:rsidRDefault="0020053A" w:rsidP="00200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5A3" w:rsidRPr="00297EF4" w:rsidRDefault="00B055A3" w:rsidP="003F74B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5A3" w:rsidRPr="00297EF4" w:rsidSect="00297EF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27D"/>
    <w:multiLevelType w:val="hybridMultilevel"/>
    <w:tmpl w:val="CE80A118"/>
    <w:lvl w:ilvl="0" w:tplc="B522497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F0287B"/>
    <w:multiLevelType w:val="hybridMultilevel"/>
    <w:tmpl w:val="31F0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7C1E"/>
    <w:multiLevelType w:val="multilevel"/>
    <w:tmpl w:val="9B00EA7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8DF7633"/>
    <w:multiLevelType w:val="multilevel"/>
    <w:tmpl w:val="2288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4967"/>
    <w:multiLevelType w:val="hybridMultilevel"/>
    <w:tmpl w:val="5A48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608E9"/>
    <w:multiLevelType w:val="hybridMultilevel"/>
    <w:tmpl w:val="F97A48A0"/>
    <w:lvl w:ilvl="0" w:tplc="88606B6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9441F4B"/>
    <w:multiLevelType w:val="singleLevel"/>
    <w:tmpl w:val="48BE0A56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0"/>
    <w:rsid w:val="001535D2"/>
    <w:rsid w:val="001A2259"/>
    <w:rsid w:val="0020053A"/>
    <w:rsid w:val="00263BE9"/>
    <w:rsid w:val="00297EF4"/>
    <w:rsid w:val="002E1592"/>
    <w:rsid w:val="003135FC"/>
    <w:rsid w:val="003809EB"/>
    <w:rsid w:val="00385E3D"/>
    <w:rsid w:val="003F74B6"/>
    <w:rsid w:val="00592E86"/>
    <w:rsid w:val="00622D3B"/>
    <w:rsid w:val="00626268"/>
    <w:rsid w:val="007B3010"/>
    <w:rsid w:val="00950F1C"/>
    <w:rsid w:val="00A23656"/>
    <w:rsid w:val="00B055A3"/>
    <w:rsid w:val="00B26FD4"/>
    <w:rsid w:val="00B76B04"/>
    <w:rsid w:val="00BF7AF0"/>
    <w:rsid w:val="00C67F92"/>
    <w:rsid w:val="00CD461F"/>
    <w:rsid w:val="00ED79A0"/>
    <w:rsid w:val="00F02542"/>
    <w:rsid w:val="00F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7AF0"/>
  </w:style>
  <w:style w:type="paragraph" w:customStyle="1" w:styleId="p6">
    <w:name w:val="p6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7AF0"/>
  </w:style>
  <w:style w:type="character" w:customStyle="1" w:styleId="s4">
    <w:name w:val="s4"/>
    <w:basedOn w:val="a0"/>
    <w:rsid w:val="00BF7AF0"/>
  </w:style>
  <w:style w:type="paragraph" w:customStyle="1" w:styleId="p7">
    <w:name w:val="p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F7AF0"/>
  </w:style>
  <w:style w:type="paragraph" w:customStyle="1" w:styleId="p9">
    <w:name w:val="p9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7AF0"/>
  </w:style>
  <w:style w:type="paragraph" w:customStyle="1" w:styleId="p12">
    <w:name w:val="p1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F7AF0"/>
  </w:style>
  <w:style w:type="paragraph" w:customStyle="1" w:styleId="p15">
    <w:name w:val="p15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F7AF0"/>
  </w:style>
  <w:style w:type="paragraph" w:customStyle="1" w:styleId="p17">
    <w:name w:val="p1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F7AF0"/>
  </w:style>
  <w:style w:type="paragraph" w:customStyle="1" w:styleId="p19">
    <w:name w:val="p19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F7AF0"/>
  </w:style>
  <w:style w:type="paragraph" w:customStyle="1" w:styleId="p21">
    <w:name w:val="p21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055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55A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p4">
    <w:name w:val="p4"/>
    <w:basedOn w:val="a"/>
    <w:rsid w:val="00B0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ED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D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7AF0"/>
  </w:style>
  <w:style w:type="paragraph" w:customStyle="1" w:styleId="p6">
    <w:name w:val="p6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7AF0"/>
  </w:style>
  <w:style w:type="character" w:customStyle="1" w:styleId="s4">
    <w:name w:val="s4"/>
    <w:basedOn w:val="a0"/>
    <w:rsid w:val="00BF7AF0"/>
  </w:style>
  <w:style w:type="paragraph" w:customStyle="1" w:styleId="p7">
    <w:name w:val="p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F7AF0"/>
  </w:style>
  <w:style w:type="paragraph" w:customStyle="1" w:styleId="p9">
    <w:name w:val="p9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7AF0"/>
  </w:style>
  <w:style w:type="paragraph" w:customStyle="1" w:styleId="p12">
    <w:name w:val="p1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F7AF0"/>
  </w:style>
  <w:style w:type="paragraph" w:customStyle="1" w:styleId="p15">
    <w:name w:val="p15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F7AF0"/>
  </w:style>
  <w:style w:type="paragraph" w:customStyle="1" w:styleId="p17">
    <w:name w:val="p1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F7AF0"/>
  </w:style>
  <w:style w:type="paragraph" w:customStyle="1" w:styleId="p19">
    <w:name w:val="p19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F7AF0"/>
  </w:style>
  <w:style w:type="paragraph" w:customStyle="1" w:styleId="p21">
    <w:name w:val="p21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055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55A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p4">
    <w:name w:val="p4"/>
    <w:basedOn w:val="a"/>
    <w:rsid w:val="00B0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ED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D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ViKa</cp:lastModifiedBy>
  <cp:revision>6</cp:revision>
  <dcterms:created xsi:type="dcterms:W3CDTF">2017-05-23T18:58:00Z</dcterms:created>
  <dcterms:modified xsi:type="dcterms:W3CDTF">2018-05-20T16:45:00Z</dcterms:modified>
</cp:coreProperties>
</file>