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97" w:rsidRPr="00072697" w:rsidRDefault="00072697" w:rsidP="00072697">
      <w:pPr>
        <w:keepNext/>
        <w:tabs>
          <w:tab w:val="left" w:pos="567"/>
        </w:tabs>
        <w:jc w:val="right"/>
        <w:outlineLvl w:val="0"/>
        <w:rPr>
          <w:b/>
          <w:color w:val="000000"/>
          <w:lang w:val="uk-UA"/>
        </w:rPr>
      </w:pPr>
      <w:r w:rsidRPr="00072697">
        <w:rPr>
          <w:b/>
          <w:lang w:val="uk-UA"/>
        </w:rPr>
        <w:t>ЗАТВЕРДЖЕНО</w:t>
      </w: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right"/>
        <w:rPr>
          <w:color w:val="000000"/>
          <w:lang w:val="uk-UA"/>
        </w:rPr>
      </w:pPr>
      <w:r w:rsidRPr="00072697">
        <w:rPr>
          <w:color w:val="000000"/>
          <w:lang w:val="uk-UA"/>
        </w:rPr>
        <w:t xml:space="preserve">Наказом директора </w:t>
      </w: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right"/>
        <w:rPr>
          <w:color w:val="000000"/>
          <w:lang w:val="uk-UA"/>
        </w:rPr>
      </w:pPr>
      <w:r w:rsidRPr="00072697">
        <w:rPr>
          <w:color w:val="000000"/>
          <w:lang w:val="uk-UA"/>
        </w:rPr>
        <w:t>КЗ «</w:t>
      </w:r>
      <w:proofErr w:type="spellStart"/>
      <w:r w:rsidRPr="00072697">
        <w:rPr>
          <w:color w:val="000000"/>
          <w:lang w:val="uk-UA"/>
        </w:rPr>
        <w:t>Олекандрівське</w:t>
      </w:r>
      <w:proofErr w:type="spellEnd"/>
      <w:r w:rsidRPr="00072697">
        <w:rPr>
          <w:color w:val="000000"/>
          <w:lang w:val="uk-UA"/>
        </w:rPr>
        <w:t xml:space="preserve"> НВО №2» </w:t>
      </w: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right"/>
        <w:rPr>
          <w:color w:val="000000"/>
          <w:lang w:val="uk-UA"/>
        </w:rPr>
      </w:pPr>
      <w:r w:rsidRPr="00072697">
        <w:rPr>
          <w:color w:val="000000"/>
          <w:lang w:val="uk-UA"/>
        </w:rPr>
        <w:t>від «01» вересня 2016 р. № 5</w:t>
      </w: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2697" w:rsidRPr="00072697" w:rsidRDefault="00072697" w:rsidP="00072697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72697" w:rsidRPr="00072697" w:rsidRDefault="00072697" w:rsidP="00072697">
      <w:pPr>
        <w:ind w:firstLine="567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ІНСТРУКЦІЯ № 216</w:t>
      </w:r>
    </w:p>
    <w:p w:rsidR="00072697" w:rsidRDefault="00072697" w:rsidP="00072697">
      <w:pPr>
        <w:keepNext/>
        <w:ind w:firstLine="567"/>
        <w:jc w:val="center"/>
        <w:rPr>
          <w:b/>
          <w:lang w:val="uk-UA"/>
        </w:rPr>
      </w:pPr>
      <w:r>
        <w:rPr>
          <w:b/>
          <w:lang w:val="uk-UA"/>
        </w:rPr>
        <w:t>ПРО ЗАХОДИ ПОЖЕЖНОЇ БЕЗПЕКИ У КОТЕЛЬНІ</w:t>
      </w:r>
    </w:p>
    <w:p w:rsidR="00072697" w:rsidRDefault="00072697" w:rsidP="00072697">
      <w:pPr>
        <w:keepNext/>
        <w:ind w:firstLine="567"/>
        <w:jc w:val="center"/>
        <w:rPr>
          <w:b/>
          <w:lang w:val="uk-UA"/>
        </w:rPr>
      </w:pPr>
    </w:p>
    <w:p w:rsidR="00072697" w:rsidRDefault="00072697" w:rsidP="00072697">
      <w:pPr>
        <w:keepNext/>
        <w:ind w:firstLine="567"/>
        <w:jc w:val="center"/>
        <w:rPr>
          <w:b/>
          <w:lang w:val="uk-UA"/>
        </w:rPr>
      </w:pPr>
    </w:p>
    <w:p w:rsidR="00072697" w:rsidRPr="00072697" w:rsidRDefault="00072697" w:rsidP="00072697">
      <w:pPr>
        <w:keepNext/>
        <w:ind w:firstLine="567"/>
        <w:jc w:val="center"/>
        <w:rPr>
          <w:b/>
          <w:lang w:val="uk-UA"/>
        </w:rPr>
      </w:pPr>
      <w:r w:rsidRPr="00072697">
        <w:rPr>
          <w:b/>
          <w:lang w:val="uk-UA"/>
        </w:rPr>
        <w:t>1.</w:t>
      </w:r>
      <w:r>
        <w:rPr>
          <w:b/>
          <w:lang w:val="uk-UA"/>
        </w:rPr>
        <w:t xml:space="preserve"> ЗАГАЛЬНІ ПОЛОЖЕННЯ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11"/>
          <w:lang w:val="uk-UA"/>
        </w:rPr>
      </w:pPr>
      <w:r w:rsidRPr="00072697">
        <w:rPr>
          <w:color w:val="000000"/>
          <w:spacing w:val="-11"/>
          <w:lang w:val="uk-UA"/>
        </w:rPr>
        <w:t>1.1. Забезпечення пожежної безпеки в приміщені котельні визначається діючими Правилами пожежної безпеки в Україні, Правилами пожежної безпеки для закладів, установ і організацій системи освіти України.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>1.2. Кожен працівник котельні зобов'язаний знати і виконувати правила пожежної бе</w:t>
      </w:r>
      <w:r w:rsidR="00072697">
        <w:rPr>
          <w:lang w:val="uk-UA" w:eastAsia="uk-UA"/>
        </w:rPr>
        <w:t>зпеки, а при виникненні пожежі -</w:t>
      </w:r>
      <w:r w:rsidRPr="00072697">
        <w:rPr>
          <w:lang w:val="uk-UA" w:eastAsia="uk-UA"/>
        </w:rPr>
        <w:t xml:space="preserve"> вжити всіх залежних від нього заходів для врятування майна і гасіння пожежі.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>1.3. Евакуаційні виходи, проходи, коридорні тамбури повинні утримуватися постійно вільними.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>1.4. У приміщеннях котельні столи, стільці, шафи необхідно встановлювати так, щоб не заставляти виходів із котельні.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>1.5. У котельнях слід суворо дотримуватися протипожежного режиму. Приміщення повинні постійно утримуватись у чистоті.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>1.6. Увесь пожежний інвентар і обладнання треба утримувати у справному стані, розміщувати на видних місцях.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>1.7. У приміщеннях забороняється розкладати вогнища, спалювати сміття, палити, примати алкогольні напої.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center"/>
        <w:rPr>
          <w:b/>
          <w:lang w:val="uk-UA" w:eastAsia="uk-UA"/>
        </w:rPr>
      </w:pPr>
      <w:r w:rsidRPr="00072697">
        <w:rPr>
          <w:b/>
          <w:lang w:val="uk-UA" w:eastAsia="uk-UA"/>
        </w:rPr>
        <w:t>2. ВИМОГИ ПОЖЕЖНОЇ БЕЗПЕКИ ПЕРЕД ПОЧАТКОМ РОБОТИ</w:t>
      </w:r>
    </w:p>
    <w:p w:rsidR="00072697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2.1. В котельних повинні бути справні первинні засоби пожежогасіння:</w:t>
      </w:r>
    </w:p>
    <w:p w:rsidR="00072697" w:rsidRP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вогнегасники порошкові;</w:t>
      </w:r>
    </w:p>
    <w:p w:rsidR="00B11222" w:rsidRP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ящик з піском і лопатою.</w:t>
      </w:r>
    </w:p>
    <w:p w:rsidR="00B11222" w:rsidRPr="00072697" w:rsidRDefault="00B11222" w:rsidP="00072697">
      <w:pPr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Необхідно, щоб доступ до засобів пожежогасіння був вільний.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2.2. Перед початком опалювального сезону котельні, опалювальні котли мають бути старанно перевірені й відремонтовані. Несправні опалювальні пристрої не повинні допускатися до експлуатації. Перед початком опалювального сезону обслуговуючий персонал котелень повинен пройти перевірку знань з питань пожежної безпеки.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2.3. Особи, призначені відповідальними за безпечну роботу та технічний стан опалювальних котлів, зобов’язані постійно контролюва</w:t>
      </w:r>
      <w:r w:rsidR="00072697">
        <w:rPr>
          <w:color w:val="000000"/>
          <w:lang w:val="uk-UA"/>
        </w:rPr>
        <w:t xml:space="preserve">ти правильність їх утримання та </w:t>
      </w:r>
      <w:r w:rsidRPr="00072697">
        <w:rPr>
          <w:color w:val="000000"/>
          <w:lang w:val="uk-UA"/>
        </w:rPr>
        <w:t>експлуатації, своєчасний і якісний ремонт.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2.4. Режим, час та тривалість опалення встановлюються розпорядженням завідуючого господарством.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11"/>
          <w:lang w:val="uk-UA"/>
        </w:rPr>
      </w:pP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center"/>
        <w:rPr>
          <w:b/>
          <w:lang w:val="uk-UA" w:eastAsia="uk-UA"/>
        </w:rPr>
      </w:pPr>
      <w:r w:rsidRPr="00072697">
        <w:rPr>
          <w:b/>
          <w:lang w:val="uk-UA" w:eastAsia="uk-UA"/>
        </w:rPr>
        <w:t>3. ВИМОГИ ПОЖЕЖНОЇ БЕЗПЕКИ ПІД ЧАС ВИКОНАННЯ РОБІТ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 xml:space="preserve">3.1. Опалювальні котли повинні розміщуватися так, щоб до них був забезпечений </w:t>
      </w:r>
      <w:r w:rsidRPr="00072697">
        <w:rPr>
          <w:color w:val="000000"/>
          <w:lang w:val="uk-UA"/>
        </w:rPr>
        <w:lastRenderedPageBreak/>
        <w:t>вільний доступ для огляду і очищення.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3.2. Очищення димоходів та котлів від сажі потрібно проводити перед початком, а також протягом всього опалювального сезону не рідше одного разу на три місяці (печі періодичної дії на твердому паливі) та не рідше одного разу на 2 місяці (печі та осередки вогню безперервної дії).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lang w:val="uk-UA"/>
        </w:rPr>
      </w:pPr>
      <w:r w:rsidRPr="00072697">
        <w:rPr>
          <w:color w:val="000000"/>
          <w:lang w:val="uk-UA"/>
        </w:rPr>
        <w:t xml:space="preserve">3.3. </w:t>
      </w:r>
      <w:r w:rsidR="00B11222" w:rsidRPr="00072697">
        <w:rPr>
          <w:color w:val="000000"/>
          <w:lang w:val="uk-UA"/>
        </w:rPr>
        <w:t xml:space="preserve">У приміщенні котелень </w:t>
      </w:r>
      <w:r w:rsidR="00B11222" w:rsidRPr="00072697">
        <w:rPr>
          <w:b/>
          <w:color w:val="000000"/>
          <w:lang w:val="uk-UA"/>
        </w:rPr>
        <w:t xml:space="preserve">не дозволяється: 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виконувати</w:t>
      </w:r>
      <w:r>
        <w:rPr>
          <w:b/>
          <w:color w:val="000000"/>
          <w:lang w:val="uk-UA"/>
        </w:rPr>
        <w:t xml:space="preserve"> </w:t>
      </w:r>
      <w:r w:rsidR="00B11222" w:rsidRPr="00072697">
        <w:rPr>
          <w:color w:val="000000"/>
          <w:lang w:val="uk-UA"/>
        </w:rPr>
        <w:t>роботи, які не пов’язані з експлуатацією котельних установок;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допускати до роботи в котельнях і доручати нагляд за котлами стороннім особам, а також особам, які не пройшли спеціальної підготовки або перебувають в нетверезому стані;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застосовувати для розпалювання котлів легкозаймисті та горючі рідини (бензин, гас, мастила тощо);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працювати з несправними приладами контролю;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розпалювати котельні установки без попереднього їх технічного огляду;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ушити будь-які матеріали, що можуть горіти на котлах;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залишати без нагляду котли, що перебувають у роботі;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зберігати запаси твердого палива, що пере</w:t>
      </w:r>
      <w:r>
        <w:rPr>
          <w:color w:val="000000"/>
          <w:lang w:val="uk-UA"/>
        </w:rPr>
        <w:t xml:space="preserve">вищують добову </w:t>
      </w:r>
      <w:r w:rsidR="00B11222" w:rsidRPr="00072697">
        <w:rPr>
          <w:color w:val="000000"/>
          <w:lang w:val="uk-UA"/>
        </w:rPr>
        <w:t>потребу;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користуватися витратними баками, які не мають пристроїв для видалення палива до аварійної ємкості (безпечне місце) у разі пожежі;</w:t>
      </w:r>
    </w:p>
    <w:p w:rsidR="00B11222" w:rsidRP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зберігати легкозаймисті та інші горючі рідини і матеріали.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lang w:val="uk-UA"/>
        </w:rPr>
      </w:pPr>
      <w:r w:rsidRPr="00072697">
        <w:rPr>
          <w:color w:val="000000"/>
          <w:lang w:val="uk-UA"/>
        </w:rPr>
        <w:t xml:space="preserve">3.4. </w:t>
      </w:r>
      <w:r w:rsidR="00B11222" w:rsidRPr="00072697">
        <w:rPr>
          <w:color w:val="000000"/>
          <w:lang w:val="uk-UA"/>
        </w:rPr>
        <w:t>Під час експлуатації котельних установок</w:t>
      </w:r>
      <w:r w:rsidR="00B11222" w:rsidRPr="00072697">
        <w:rPr>
          <w:b/>
          <w:color w:val="000000"/>
          <w:lang w:val="uk-UA"/>
        </w:rPr>
        <w:t xml:space="preserve"> не дозволяється: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користуватися котлами з несправними та відкритими дверцями;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використовувати для топл</w:t>
      </w:r>
      <w:r>
        <w:rPr>
          <w:color w:val="000000"/>
          <w:lang w:val="uk-UA"/>
        </w:rPr>
        <w:t>ення дрова, довжина яких перевищ</w:t>
      </w:r>
      <w:r w:rsidR="00B11222" w:rsidRPr="00072697">
        <w:rPr>
          <w:color w:val="000000"/>
          <w:lang w:val="uk-UA"/>
        </w:rPr>
        <w:t>ує розміри топки;</w:t>
      </w:r>
    </w:p>
    <w:p w:rsidR="00B11222" w:rsidRP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влаштовувати тимчасові опалювальні прилади.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 xml:space="preserve">3.5. Умови експлуатації обладнання повинні виключати утворення в приміщення котельні вибухонебезпечної концентрації </w:t>
      </w:r>
      <w:r w:rsidR="00072697" w:rsidRPr="00072697">
        <w:rPr>
          <w:color w:val="000000"/>
          <w:lang w:val="uk-UA"/>
        </w:rPr>
        <w:t>пило повітряної</w:t>
      </w:r>
      <w:r w:rsidRPr="00072697">
        <w:rPr>
          <w:color w:val="000000"/>
          <w:lang w:val="uk-UA"/>
        </w:rPr>
        <w:t xml:space="preserve"> суміші як в об’ємі всього приміщення так і в окремих його частинах.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3.6. Не допускається утворення або поява в приміщенні джерел загоряння (іскор, відкритого полум’я, нагрітих до високих температур предметів).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3.7. Вугілля, золу і шлак, які вигрібають з топки до металевої тари, слід заливати водою і виносити у спеціально відведені місця. Не дозволяється висипати їх поблизу будівель.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3.8. Паливо (дрова, вугілля) мають зберігатися у спеціально пристосованих для цієї мети приміщеннях.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3.9. Не дозволяється користуватися для опалення приміщень котелень електронагрівальними приладами тощо.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lang w:val="uk-UA"/>
        </w:rPr>
      </w:pPr>
      <w:r w:rsidRPr="00072697">
        <w:rPr>
          <w:color w:val="000000"/>
          <w:lang w:val="uk-UA"/>
        </w:rPr>
        <w:t xml:space="preserve">3.10. </w:t>
      </w:r>
      <w:r w:rsidR="00B11222" w:rsidRPr="00072697">
        <w:rPr>
          <w:color w:val="000000"/>
          <w:lang w:val="uk-UA"/>
        </w:rPr>
        <w:t>Експлуатація електрообладнання</w:t>
      </w:r>
      <w:r w:rsidR="00B11222" w:rsidRPr="00072697">
        <w:rPr>
          <w:b/>
          <w:color w:val="000000"/>
          <w:lang w:val="uk-UA"/>
        </w:rPr>
        <w:t xml:space="preserve"> повинна виключати: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короткі замикання в електричних мережах і апаратах;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надмірне нагрівання струмоведучих частин при перевантаженні і перенапрузі;</w:t>
      </w:r>
    </w:p>
    <w:p w:rsid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перегрівання з’єднань струмоведучих частин через великі місцеві перехідні опори;</w:t>
      </w:r>
    </w:p>
    <w:p w:rsidR="00B11222" w:rsidRP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використання у вибухонебезпечних приміщеннях електроустановок в звичайному (вибухонезахищеному) виконання.</w:t>
      </w:r>
    </w:p>
    <w:p w:rsid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>3.11. Забороняється прибирання в приміщеннях із застосуванням легкозаймистих, горючих, вогненебезпечних речовин, відігрівати замерзлі труби паяльними лампами та іншими засобами із застосуванням відкритого вогню.</w:t>
      </w:r>
    </w:p>
    <w:p w:rsidR="00B11222" w:rsidRPr="00072697" w:rsidRDefault="00072697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CharacterStyle1"/>
          <w:rFonts w:ascii="Times New Roman" w:hAnsi="Times New Roman"/>
          <w:color w:val="000000"/>
          <w:sz w:val="24"/>
          <w:lang w:val="uk-UA"/>
        </w:rPr>
      </w:pPr>
      <w:r>
        <w:rPr>
          <w:color w:val="000000"/>
          <w:lang w:val="uk-UA"/>
        </w:rPr>
        <w:t xml:space="preserve">3.12. </w:t>
      </w:r>
      <w:r w:rsidR="00B11222" w:rsidRPr="00072697">
        <w:t xml:space="preserve">У </w:t>
      </w:r>
      <w:r w:rsidR="00B11222" w:rsidRPr="00072697">
        <w:rPr>
          <w:lang w:val="uk-UA"/>
        </w:rPr>
        <w:t>к</w:t>
      </w:r>
      <w:proofErr w:type="spellStart"/>
      <w:r w:rsidR="00B11222" w:rsidRPr="00072697">
        <w:t>отельні</w:t>
      </w:r>
      <w:proofErr w:type="spellEnd"/>
      <w:r w:rsidR="00B11222" w:rsidRPr="00072697">
        <w:t xml:space="preserve"> </w:t>
      </w:r>
      <w:proofErr w:type="spellStart"/>
      <w:r w:rsidR="00B11222" w:rsidRPr="00072697">
        <w:t>забороня</w:t>
      </w:r>
      <w:proofErr w:type="spellEnd"/>
      <w:r w:rsidR="00B11222" w:rsidRPr="00072697">
        <w:rPr>
          <w:lang w:val="uk-UA"/>
        </w:rPr>
        <w:t>є</w:t>
      </w:r>
      <w:proofErr w:type="spellStart"/>
      <w:r w:rsidR="00B11222" w:rsidRPr="00072697">
        <w:t>ться</w:t>
      </w:r>
      <w:proofErr w:type="spellEnd"/>
      <w:r w:rsidR="00B11222" w:rsidRPr="00072697">
        <w:t xml:space="preserve"> </w:t>
      </w:r>
      <w:proofErr w:type="spellStart"/>
      <w:r w:rsidR="00B11222" w:rsidRPr="00072697">
        <w:t>сушити</w:t>
      </w:r>
      <w:proofErr w:type="spellEnd"/>
      <w:r w:rsidR="00B11222" w:rsidRPr="00072697">
        <w:t xml:space="preserve"> </w:t>
      </w:r>
      <w:proofErr w:type="spellStart"/>
      <w:r w:rsidR="00B11222" w:rsidRPr="00072697">
        <w:t>як</w:t>
      </w:r>
      <w:proofErr w:type="gramStart"/>
      <w:r w:rsidR="00B11222" w:rsidRPr="00072697">
        <w:t>і-</w:t>
      </w:r>
      <w:proofErr w:type="gramEnd"/>
      <w:r w:rsidR="00B11222" w:rsidRPr="00072697">
        <w:t>небудь</w:t>
      </w:r>
      <w:proofErr w:type="spellEnd"/>
      <w:r w:rsidR="00B11222" w:rsidRPr="00072697">
        <w:t xml:space="preserve"> </w:t>
      </w:r>
      <w:proofErr w:type="spellStart"/>
      <w:r w:rsidR="00B11222" w:rsidRPr="00072697">
        <w:t>ма</w:t>
      </w:r>
      <w:r w:rsidR="00B11222" w:rsidRPr="00072697">
        <w:rPr>
          <w:rStyle w:val="CharacterStyle1"/>
          <w:rFonts w:ascii="Times New Roman" w:hAnsi="Times New Roman"/>
          <w:sz w:val="24"/>
        </w:rPr>
        <w:t>теріали</w:t>
      </w:r>
      <w:proofErr w:type="spellEnd"/>
      <w:r w:rsidR="00B11222" w:rsidRPr="00072697">
        <w:rPr>
          <w:rStyle w:val="CharacterStyle1"/>
          <w:rFonts w:ascii="Times New Roman" w:hAnsi="Times New Roman"/>
          <w:sz w:val="24"/>
        </w:rPr>
        <w:t xml:space="preserve"> на котлах</w:t>
      </w:r>
      <w:r w:rsidR="00B11222" w:rsidRPr="00072697">
        <w:rPr>
          <w:rStyle w:val="CharacterStyle1"/>
          <w:rFonts w:ascii="Times New Roman" w:hAnsi="Times New Roman"/>
          <w:sz w:val="24"/>
          <w:lang w:val="uk-UA"/>
        </w:rPr>
        <w:t xml:space="preserve">, </w:t>
      </w:r>
      <w:r>
        <w:rPr>
          <w:rStyle w:val="CharacterStyle1"/>
          <w:rFonts w:ascii="Times New Roman" w:hAnsi="Times New Roman"/>
          <w:sz w:val="24"/>
        </w:rPr>
        <w:t xml:space="preserve">трубопроводах й </w:t>
      </w:r>
      <w:proofErr w:type="spellStart"/>
      <w:r>
        <w:rPr>
          <w:rStyle w:val="CharacterStyle1"/>
          <w:rFonts w:ascii="Times New Roman" w:hAnsi="Times New Roman"/>
          <w:sz w:val="24"/>
        </w:rPr>
        <w:t>іншому</w:t>
      </w:r>
      <w:proofErr w:type="spellEnd"/>
      <w:r>
        <w:rPr>
          <w:rStyle w:val="CharacterStyle1"/>
          <w:rFonts w:ascii="Times New Roman" w:hAnsi="Times New Roman"/>
          <w:sz w:val="24"/>
        </w:rPr>
        <w:t xml:space="preserve"> </w:t>
      </w:r>
      <w:proofErr w:type="spellStart"/>
      <w:r>
        <w:rPr>
          <w:rStyle w:val="CharacterStyle1"/>
          <w:rFonts w:ascii="Times New Roman" w:hAnsi="Times New Roman"/>
          <w:sz w:val="24"/>
        </w:rPr>
        <w:t>устатку</w:t>
      </w:r>
      <w:r w:rsidR="00B11222" w:rsidRPr="00072697">
        <w:rPr>
          <w:rStyle w:val="CharacterStyle1"/>
          <w:rFonts w:ascii="Times New Roman" w:hAnsi="Times New Roman"/>
          <w:sz w:val="24"/>
        </w:rPr>
        <w:t>ванні</w:t>
      </w:r>
      <w:proofErr w:type="spellEnd"/>
      <w:r w:rsidR="00B11222" w:rsidRPr="00072697">
        <w:rPr>
          <w:rStyle w:val="CharacterStyle1"/>
          <w:rFonts w:ascii="Times New Roman" w:hAnsi="Times New Roman"/>
          <w:sz w:val="24"/>
          <w:lang w:val="uk-UA"/>
        </w:rPr>
        <w:t xml:space="preserve"> </w:t>
      </w:r>
      <w:r w:rsidR="00B11222" w:rsidRPr="00072697">
        <w:rPr>
          <w:rStyle w:val="CharacterStyle1"/>
          <w:rFonts w:ascii="Times New Roman" w:hAnsi="Times New Roman"/>
          <w:sz w:val="24"/>
        </w:rPr>
        <w:t xml:space="preserve"> </w:t>
      </w:r>
      <w:proofErr w:type="spellStart"/>
      <w:r w:rsidR="00B11222" w:rsidRPr="00072697">
        <w:rPr>
          <w:rStyle w:val="CharacterStyle1"/>
          <w:rFonts w:ascii="Times New Roman" w:hAnsi="Times New Roman"/>
          <w:sz w:val="24"/>
        </w:rPr>
        <w:t>котельні</w:t>
      </w:r>
      <w:proofErr w:type="spellEnd"/>
      <w:r w:rsidR="00B11222" w:rsidRPr="00072697">
        <w:rPr>
          <w:rStyle w:val="CharacterStyle1"/>
          <w:rFonts w:ascii="Times New Roman" w:hAnsi="Times New Roman"/>
          <w:sz w:val="24"/>
        </w:rPr>
        <w:t>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2697">
        <w:rPr>
          <w:color w:val="000000"/>
          <w:lang w:val="uk-UA"/>
        </w:rPr>
        <w:t xml:space="preserve">3.13. Вогнегасники треба тримати в справному стані. Заряджені вогнегасники </w:t>
      </w:r>
      <w:proofErr w:type="spellStart"/>
      <w:r w:rsidRPr="00072697">
        <w:rPr>
          <w:color w:val="000000"/>
          <w:lang w:val="uk-UA"/>
        </w:rPr>
        <w:t>вapтo</w:t>
      </w:r>
      <w:proofErr w:type="spellEnd"/>
      <w:r w:rsidRPr="00072697">
        <w:rPr>
          <w:color w:val="000000"/>
          <w:lang w:val="uk-UA"/>
        </w:rPr>
        <w:t xml:space="preserve"> підвішувати чи встановлювати на видних місцях з вільним доступом до них, у віддаленні від опалювальних приладів та інших джерел тепла, по можливості ближче до виходів із приміщення. При підвішуванні вогнегасника висота від підлоги до його верхньої ручки н</w:t>
      </w:r>
      <w:r w:rsidR="00670EB1">
        <w:rPr>
          <w:color w:val="000000"/>
          <w:lang w:val="uk-UA"/>
        </w:rPr>
        <w:t>е повинна перевищувати 1 -</w:t>
      </w:r>
      <w:r w:rsidRPr="00072697">
        <w:rPr>
          <w:color w:val="000000"/>
          <w:lang w:val="uk-UA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072697">
          <w:rPr>
            <w:color w:val="000000"/>
            <w:lang w:val="uk-UA"/>
          </w:rPr>
          <w:t>1,5 м</w:t>
        </w:r>
      </w:smartTag>
      <w:r w:rsidRPr="00072697">
        <w:rPr>
          <w:color w:val="000000"/>
          <w:lang w:val="uk-UA"/>
        </w:rPr>
        <w:t>.</w:t>
      </w:r>
    </w:p>
    <w:p w:rsidR="00B11222" w:rsidRPr="00072697" w:rsidRDefault="00B11222" w:rsidP="00072697">
      <w:pPr>
        <w:pStyle w:val="Style1"/>
        <w:tabs>
          <w:tab w:val="left" w:pos="593"/>
        </w:tabs>
        <w:spacing w:line="240" w:lineRule="auto"/>
        <w:ind w:firstLine="567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72697">
        <w:rPr>
          <w:rStyle w:val="CharacterStyle1"/>
          <w:rFonts w:ascii="Times New Roman" w:hAnsi="Times New Roman" w:cs="Times New Roman"/>
          <w:sz w:val="24"/>
          <w:szCs w:val="24"/>
          <w:lang w:val="uk-UA"/>
        </w:rPr>
        <w:t>3.14.</w:t>
      </w:r>
      <w:r w:rsidR="00670EB1">
        <w:rPr>
          <w:rStyle w:val="CharacterStyle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Захаращувати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п</w:t>
      </w:r>
      <w:proofErr w:type="gramEnd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ідступи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інвентаря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первинни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  <w:lang w:val="uk-UA"/>
        </w:rPr>
        <w:t>х</w:t>
      </w:r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засоб</w:t>
      </w:r>
      <w:r w:rsidRPr="00072697">
        <w:rPr>
          <w:rStyle w:val="CharacterStyle1"/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пожежегасіння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забороня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ться</w:t>
      </w:r>
      <w:proofErr w:type="spellEnd"/>
      <w:r w:rsidRPr="00072697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B11222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670EB1" w:rsidRPr="00072697" w:rsidRDefault="00670EB1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B11222" w:rsidRPr="00072697" w:rsidRDefault="00B11222" w:rsidP="00670EB1">
      <w:pPr>
        <w:autoSpaceDE w:val="0"/>
        <w:autoSpaceDN w:val="0"/>
        <w:adjustRightInd w:val="0"/>
        <w:ind w:firstLine="567"/>
        <w:jc w:val="center"/>
        <w:rPr>
          <w:b/>
          <w:lang w:val="uk-UA" w:eastAsia="uk-UA"/>
        </w:rPr>
      </w:pPr>
      <w:r w:rsidRPr="00072697">
        <w:rPr>
          <w:b/>
          <w:lang w:val="uk-UA" w:eastAsia="uk-UA"/>
        </w:rPr>
        <w:lastRenderedPageBreak/>
        <w:t>4. ВИМОГИ ПОЖЕЖНОЇ БЕЗПЕКИ ПІСЛЯ ЗАКІНЧЕННЯ РОБОТИ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 xml:space="preserve">4.1. Щоденно після закінчення </w:t>
      </w:r>
      <w:r w:rsidR="00670EB1">
        <w:rPr>
          <w:lang w:val="uk-UA" w:eastAsia="uk-UA"/>
        </w:rPr>
        <w:t xml:space="preserve">роботи </w:t>
      </w:r>
      <w:r w:rsidRPr="00072697">
        <w:rPr>
          <w:lang w:val="uk-UA" w:eastAsia="uk-UA"/>
        </w:rPr>
        <w:t>перед здачею зміни працівник повинен уважно оглянути приміщення, усунути виявлені несправності.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>4.2. Після цього слід прибрати сміття та відходи.</w:t>
      </w:r>
    </w:p>
    <w:p w:rsidR="00B11222" w:rsidRPr="00072697" w:rsidRDefault="00B11222" w:rsidP="0007269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72697">
        <w:rPr>
          <w:lang w:val="uk-UA" w:eastAsia="uk-UA"/>
        </w:rPr>
        <w:t>4.3. Після закінчення роботи необхідно всі пожеж</w:t>
      </w:r>
      <w:r w:rsidR="00670EB1">
        <w:rPr>
          <w:lang w:val="uk-UA" w:eastAsia="uk-UA"/>
        </w:rPr>
        <w:t>н</w:t>
      </w:r>
      <w:r w:rsidRPr="00072697">
        <w:rPr>
          <w:lang w:val="uk-UA" w:eastAsia="uk-UA"/>
        </w:rPr>
        <w:t>о</w:t>
      </w:r>
      <w:r w:rsidR="00670EB1">
        <w:rPr>
          <w:lang w:val="uk-UA" w:eastAsia="uk-UA"/>
        </w:rPr>
        <w:t>-</w:t>
      </w:r>
      <w:r w:rsidRPr="00072697">
        <w:rPr>
          <w:lang w:val="uk-UA" w:eastAsia="uk-UA"/>
        </w:rPr>
        <w:t>небезпечні речовини та матеріали винести з майстерні у спеціально виділені та обладнані приміщення.</w:t>
      </w: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B11222" w:rsidRPr="00072697" w:rsidRDefault="00B11222" w:rsidP="000726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B11222" w:rsidRPr="00072697" w:rsidRDefault="00B11222" w:rsidP="00670EB1">
      <w:pPr>
        <w:autoSpaceDE w:val="0"/>
        <w:autoSpaceDN w:val="0"/>
        <w:adjustRightInd w:val="0"/>
        <w:ind w:firstLine="567"/>
        <w:jc w:val="center"/>
        <w:rPr>
          <w:b/>
          <w:lang w:eastAsia="uk-UA"/>
        </w:rPr>
      </w:pPr>
      <w:r w:rsidRPr="00072697">
        <w:rPr>
          <w:b/>
          <w:lang w:val="uk-UA" w:eastAsia="uk-UA"/>
        </w:rPr>
        <w:t>5. ВИМОГИ ПОЖЕЖНОЇ БЕЗПЕКИ В АВАРІЙНИХ СИТУАЦІЯХ</w:t>
      </w:r>
    </w:p>
    <w:p w:rsidR="00670EB1" w:rsidRDefault="00670EB1" w:rsidP="00670EB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5.1. </w:t>
      </w:r>
      <w:r w:rsidR="00B11222" w:rsidRPr="00072697">
        <w:rPr>
          <w:color w:val="000000"/>
          <w:lang w:val="uk-UA"/>
        </w:rPr>
        <w:t>У випадку виникнення пожежі,</w:t>
      </w:r>
      <w:r>
        <w:rPr>
          <w:color w:val="000000"/>
          <w:lang w:val="uk-UA"/>
        </w:rPr>
        <w:t xml:space="preserve"> загоряння </w:t>
      </w:r>
      <w:r w:rsidR="00B11222" w:rsidRPr="00670EB1">
        <w:rPr>
          <w:color w:val="000000"/>
          <w:lang w:val="uk-UA"/>
        </w:rPr>
        <w:t>обслу</w:t>
      </w:r>
      <w:r w:rsidRPr="00670EB1">
        <w:rPr>
          <w:color w:val="000000"/>
          <w:lang w:val="uk-UA"/>
        </w:rPr>
        <w:t>говуючий персонал зобов’язаний:</w:t>
      </w:r>
    </w:p>
    <w:p w:rsidR="00670EB1" w:rsidRDefault="00670EB1" w:rsidP="00670EB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негайно повідомити про пожежу по телефону</w:t>
      </w:r>
      <w:r w:rsidR="00B11222" w:rsidRPr="00072697">
        <w:rPr>
          <w:b/>
          <w:color w:val="000000"/>
          <w:lang w:val="uk-UA"/>
        </w:rPr>
        <w:t xml:space="preserve"> 101</w:t>
      </w:r>
      <w:r>
        <w:rPr>
          <w:color w:val="000000"/>
          <w:lang w:val="uk-UA"/>
        </w:rPr>
        <w:t xml:space="preserve"> </w:t>
      </w:r>
      <w:r w:rsidR="00B11222" w:rsidRPr="00072697">
        <w:rPr>
          <w:color w:val="000000"/>
          <w:lang w:val="uk-UA"/>
        </w:rPr>
        <w:t>в пожежну частину, при цьому необхідно вказати адресу об’єкту, місце виникнення пожежі, обстановку на пожежі, наявність людей, а також назвати своє прізвище;</w:t>
      </w:r>
    </w:p>
    <w:p w:rsidR="00670EB1" w:rsidRDefault="00670EB1" w:rsidP="00670EB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 xml:space="preserve">вжити заходів (по можливості) щодо евакуації людей, </w:t>
      </w:r>
      <w:r w:rsidR="00B11222" w:rsidRPr="00072697">
        <w:rPr>
          <w:lang w:val="uk-UA"/>
        </w:rPr>
        <w:t>приступити до гасіння пожежі з використанням вогнегасників та інших засобів пожежогасіння</w:t>
      </w:r>
      <w:r w:rsidR="00B11222" w:rsidRPr="00072697">
        <w:rPr>
          <w:color w:val="000000"/>
          <w:lang w:val="uk-UA"/>
        </w:rPr>
        <w:t>, збереження матеріальних цінностей;</w:t>
      </w:r>
    </w:p>
    <w:p w:rsidR="00670EB1" w:rsidRDefault="00670EB1" w:rsidP="00670EB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>повідомити про пожежу керівникові закладу або особі, яка його заміняє;</w:t>
      </w:r>
    </w:p>
    <w:p w:rsidR="00B11222" w:rsidRPr="00670EB1" w:rsidRDefault="00670EB1" w:rsidP="00670EB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- </w:t>
      </w:r>
      <w:r w:rsidR="00B11222" w:rsidRPr="00072697">
        <w:rPr>
          <w:color w:val="000000"/>
          <w:lang w:val="uk-UA"/>
        </w:rPr>
        <w:t xml:space="preserve">при необхідності викликати швидку медичну допомогу за телефоном </w:t>
      </w:r>
      <w:r w:rsidR="00B11222" w:rsidRPr="00670EB1">
        <w:rPr>
          <w:b/>
          <w:color w:val="000000"/>
          <w:lang w:val="uk-UA"/>
        </w:rPr>
        <w:t>103</w:t>
      </w:r>
      <w:r w:rsidR="00B11222" w:rsidRPr="00072697">
        <w:rPr>
          <w:color w:val="000000"/>
          <w:lang w:val="uk-UA"/>
        </w:rPr>
        <w:t>.</w:t>
      </w:r>
    </w:p>
    <w:p w:rsidR="00B11222" w:rsidRPr="00072697" w:rsidRDefault="00B11222" w:rsidP="00072697">
      <w:pPr>
        <w:shd w:val="clear" w:color="auto" w:fill="FFFFFF"/>
        <w:tabs>
          <w:tab w:val="left" w:pos="0"/>
        </w:tabs>
        <w:ind w:firstLine="567"/>
        <w:jc w:val="both"/>
      </w:pPr>
      <w:r w:rsidRPr="00072697">
        <w:rPr>
          <w:lang w:val="uk-UA"/>
        </w:rPr>
        <w:t xml:space="preserve">5.2. </w:t>
      </w:r>
      <w:r w:rsidR="00670EB1">
        <w:rPr>
          <w:lang w:val="uk-UA"/>
        </w:rPr>
        <w:t xml:space="preserve">Забороняється використовувати </w:t>
      </w:r>
      <w:r w:rsidRPr="00072697">
        <w:rPr>
          <w:lang w:val="uk-UA"/>
        </w:rPr>
        <w:t>воду для гасіння електрообладнання, яке знаходиться під напругою.</w:t>
      </w:r>
    </w:p>
    <w:p w:rsidR="00670EB1" w:rsidRDefault="00B11222" w:rsidP="00072697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 w:rsidRPr="00072697">
        <w:rPr>
          <w:lang w:val="uk-UA"/>
        </w:rPr>
        <w:t xml:space="preserve">5.3. </w:t>
      </w:r>
      <w:r w:rsidR="00670EB1">
        <w:rPr>
          <w:lang w:val="uk-UA"/>
        </w:rPr>
        <w:t xml:space="preserve">Для гасіння пожежі </w:t>
      </w:r>
      <w:r w:rsidRPr="00072697">
        <w:rPr>
          <w:lang w:val="uk-UA"/>
        </w:rPr>
        <w:t>використовують вогнегасники по</w:t>
      </w:r>
      <w:r w:rsidR="00670EB1">
        <w:rPr>
          <w:lang w:val="uk-UA"/>
        </w:rPr>
        <w:t>рошкові ВП та вуглекислотні ВВ.</w:t>
      </w:r>
    </w:p>
    <w:p w:rsidR="00B11222" w:rsidRPr="00072697" w:rsidRDefault="00B11222" w:rsidP="00072697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 w:rsidRPr="00072697">
        <w:rPr>
          <w:b/>
          <w:lang w:val="uk-UA"/>
        </w:rPr>
        <w:t>Вогнегасник приводиться в дію:</w:t>
      </w:r>
      <w:r w:rsidRPr="00072697">
        <w:rPr>
          <w:lang w:val="uk-UA"/>
        </w:rPr>
        <w:t xml:space="preserve"> зняти штопорне кільце, направити на місце пожежі горловину і натиснути на </w:t>
      </w:r>
      <w:proofErr w:type="spellStart"/>
      <w:r w:rsidRPr="00072697">
        <w:rPr>
          <w:lang w:val="uk-UA"/>
        </w:rPr>
        <w:t>ричаг</w:t>
      </w:r>
      <w:proofErr w:type="spellEnd"/>
      <w:r w:rsidRPr="00072697">
        <w:rPr>
          <w:lang w:val="uk-UA"/>
        </w:rPr>
        <w:t>.</w:t>
      </w:r>
      <w:r w:rsidRPr="00072697">
        <w:t xml:space="preserve"> </w:t>
      </w:r>
      <w:r w:rsidRPr="00072697">
        <w:rPr>
          <w:lang w:val="uk-UA"/>
        </w:rPr>
        <w:t>Г</w:t>
      </w:r>
      <w:proofErr w:type="spellStart"/>
      <w:r w:rsidRPr="00072697">
        <w:t>асіння</w:t>
      </w:r>
      <w:proofErr w:type="spellEnd"/>
      <w:r w:rsidRPr="00072697">
        <w:t xml:space="preserve"> </w:t>
      </w:r>
      <w:proofErr w:type="spellStart"/>
      <w:r w:rsidRPr="00072697">
        <w:t>здійснювати</w:t>
      </w:r>
      <w:proofErr w:type="spellEnd"/>
      <w:r w:rsidRPr="00072697">
        <w:t xml:space="preserve"> з </w:t>
      </w:r>
      <w:proofErr w:type="spellStart"/>
      <w:r w:rsidRPr="00072697">
        <w:t>навітряного</w:t>
      </w:r>
      <w:proofErr w:type="spellEnd"/>
      <w:r w:rsidRPr="00072697">
        <w:t xml:space="preserve"> боку</w:t>
      </w:r>
      <w:r w:rsidRPr="00072697">
        <w:rPr>
          <w:lang w:val="uk-UA"/>
        </w:rPr>
        <w:t xml:space="preserve">, </w:t>
      </w:r>
      <w:proofErr w:type="spellStart"/>
      <w:r w:rsidRPr="00072697">
        <w:t>переміщуючи</w:t>
      </w:r>
      <w:proofErr w:type="spellEnd"/>
      <w:r w:rsidRPr="00072697">
        <w:t xml:space="preserve"> </w:t>
      </w:r>
      <w:proofErr w:type="spellStart"/>
      <w:r w:rsidRPr="00072697">
        <w:rPr>
          <w:lang w:val="uk-UA"/>
        </w:rPr>
        <w:t>раструб</w:t>
      </w:r>
      <w:proofErr w:type="spellEnd"/>
      <w:r w:rsidRPr="00072697">
        <w:rPr>
          <w:lang w:val="uk-UA"/>
        </w:rPr>
        <w:t xml:space="preserve"> вогнегасника</w:t>
      </w:r>
      <w:r w:rsidRPr="00072697">
        <w:t xml:space="preserve"> з боку в </w:t>
      </w:r>
      <w:proofErr w:type="spellStart"/>
      <w:r w:rsidRPr="00072697">
        <w:t>бік</w:t>
      </w:r>
      <w:proofErr w:type="spellEnd"/>
      <w:r w:rsidRPr="00072697">
        <w:t xml:space="preserve"> з метою </w:t>
      </w:r>
      <w:proofErr w:type="spellStart"/>
      <w:r w:rsidRPr="00072697">
        <w:t>збиття</w:t>
      </w:r>
      <w:proofErr w:type="spellEnd"/>
      <w:r w:rsidRPr="00072697">
        <w:t xml:space="preserve"> </w:t>
      </w:r>
      <w:proofErr w:type="spellStart"/>
      <w:r w:rsidRPr="00072697">
        <w:t>полум’я</w:t>
      </w:r>
      <w:proofErr w:type="spellEnd"/>
      <w:r w:rsidRPr="00072697">
        <w:t>.</w:t>
      </w:r>
    </w:p>
    <w:p w:rsidR="00B11222" w:rsidRPr="00072697" w:rsidRDefault="00B11222" w:rsidP="00072697">
      <w:pPr>
        <w:shd w:val="clear" w:color="auto" w:fill="FFFFFF"/>
        <w:ind w:firstLine="567"/>
        <w:jc w:val="both"/>
        <w:rPr>
          <w:i/>
          <w:iCs/>
          <w:lang w:val="uk-UA"/>
        </w:rPr>
      </w:pPr>
      <w:r w:rsidRPr="00072697">
        <w:rPr>
          <w:lang w:val="uk-UA"/>
        </w:rPr>
        <w:t>5.</w:t>
      </w:r>
      <w:r w:rsidRPr="00072697">
        <w:t>4</w:t>
      </w:r>
      <w:r w:rsidR="00670EB1">
        <w:rPr>
          <w:lang w:val="uk-UA"/>
        </w:rPr>
        <w:t xml:space="preserve">. При нещасних випадках приступити до надання </w:t>
      </w:r>
      <w:r w:rsidRPr="00072697">
        <w:rPr>
          <w:lang w:val="uk-UA"/>
        </w:rPr>
        <w:t xml:space="preserve">першої допомоги і викликати швидку медичну допомогу за телефоном </w:t>
      </w:r>
      <w:r w:rsidRPr="00072697">
        <w:rPr>
          <w:b/>
          <w:lang w:val="uk-UA"/>
        </w:rPr>
        <w:t>103</w:t>
      </w:r>
      <w:r w:rsidRPr="00072697">
        <w:rPr>
          <w:lang w:val="uk-UA"/>
        </w:rPr>
        <w:t>.</w:t>
      </w:r>
    </w:p>
    <w:p w:rsidR="00B11222" w:rsidRPr="00072697" w:rsidRDefault="00B11222" w:rsidP="00072697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</w:p>
    <w:p w:rsidR="00072697" w:rsidRDefault="00072697" w:rsidP="00072697">
      <w:pPr>
        <w:ind w:firstLine="567"/>
        <w:jc w:val="both"/>
        <w:rPr>
          <w:lang w:val="uk-UA"/>
        </w:rPr>
      </w:pPr>
    </w:p>
    <w:p w:rsidR="00670EB1" w:rsidRPr="00072697" w:rsidRDefault="00670EB1" w:rsidP="00072697">
      <w:pPr>
        <w:ind w:firstLine="567"/>
        <w:jc w:val="both"/>
        <w:rPr>
          <w:lang w:val="uk-UA"/>
        </w:rPr>
      </w:pPr>
    </w:p>
    <w:p w:rsidR="00072697" w:rsidRPr="00072697" w:rsidRDefault="00072697" w:rsidP="00072697">
      <w:pPr>
        <w:jc w:val="both"/>
        <w:rPr>
          <w:b/>
          <w:bCs/>
          <w:lang w:val="uk-UA"/>
        </w:rPr>
      </w:pPr>
      <w:r w:rsidRPr="00072697">
        <w:rPr>
          <w:b/>
          <w:bCs/>
          <w:lang w:val="uk-UA"/>
        </w:rPr>
        <w:t>РОЗРОБЛЕНО:</w:t>
      </w:r>
    </w:p>
    <w:p w:rsidR="00072697" w:rsidRPr="00072697" w:rsidRDefault="00072697" w:rsidP="00072697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u w:val="single"/>
          <w:lang w:val="uk-UA"/>
        </w:rPr>
      </w:pPr>
      <w:r w:rsidRPr="00072697">
        <w:rPr>
          <w:lang w:val="uk-UA"/>
        </w:rPr>
        <w:t xml:space="preserve">ЗДНВР   </w:t>
      </w:r>
      <w:r w:rsidRPr="00072697">
        <w:rPr>
          <w:color w:val="000000"/>
          <w:lang w:val="uk-UA"/>
        </w:rPr>
        <w:t xml:space="preserve">                                                                          </w:t>
      </w:r>
      <w:proofErr w:type="spellStart"/>
      <w:r w:rsidRPr="00072697">
        <w:rPr>
          <w:color w:val="000000"/>
          <w:lang w:val="uk-UA"/>
        </w:rPr>
        <w:t>________________</w:t>
      </w:r>
      <w:r w:rsidRPr="00072697">
        <w:rPr>
          <w:color w:val="000000"/>
          <w:u w:val="single"/>
          <w:lang w:val="uk-UA"/>
        </w:rPr>
        <w:t>Добровольсь</w:t>
      </w:r>
      <w:proofErr w:type="spellEnd"/>
      <w:r w:rsidRPr="00072697">
        <w:rPr>
          <w:color w:val="000000"/>
          <w:u w:val="single"/>
          <w:lang w:val="uk-UA"/>
        </w:rPr>
        <w:t>ка С.Є.</w:t>
      </w:r>
    </w:p>
    <w:p w:rsidR="00072697" w:rsidRPr="00072697" w:rsidRDefault="00072697" w:rsidP="00072697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sz w:val="16"/>
          <w:szCs w:val="16"/>
          <w:lang w:val="uk-UA"/>
        </w:rPr>
      </w:pPr>
      <w:r w:rsidRPr="00072697">
        <w:rPr>
          <w:color w:val="000000"/>
          <w:lang w:val="uk-UA"/>
        </w:rPr>
        <w:t xml:space="preserve">                                                                                                            </w:t>
      </w:r>
      <w:r w:rsidRPr="00072697">
        <w:rPr>
          <w:color w:val="000000"/>
          <w:sz w:val="16"/>
          <w:szCs w:val="16"/>
          <w:lang w:val="uk-UA"/>
        </w:rPr>
        <w:t>(особистий підпис)     (прізвище, ініціали)</w:t>
      </w:r>
    </w:p>
    <w:p w:rsidR="00072697" w:rsidRPr="00072697" w:rsidRDefault="00072697" w:rsidP="00072697">
      <w:pPr>
        <w:jc w:val="both"/>
        <w:rPr>
          <w:b/>
          <w:bCs/>
          <w:color w:val="000000"/>
          <w:lang w:val="uk-UA"/>
        </w:rPr>
      </w:pPr>
      <w:r w:rsidRPr="00072697">
        <w:rPr>
          <w:b/>
          <w:bCs/>
          <w:color w:val="000000"/>
          <w:lang w:val="uk-UA"/>
        </w:rPr>
        <w:t>ПОГОДЖЕНО:</w:t>
      </w:r>
    </w:p>
    <w:p w:rsidR="00072697" w:rsidRPr="00072697" w:rsidRDefault="00072697" w:rsidP="00072697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u w:val="single"/>
          <w:lang w:val="uk-UA"/>
        </w:rPr>
      </w:pPr>
      <w:r w:rsidRPr="00072697">
        <w:rPr>
          <w:color w:val="000000"/>
          <w:lang w:val="uk-UA"/>
        </w:rPr>
        <w:t xml:space="preserve">Фахівець з охорони праці                                                                    ______________ </w:t>
      </w:r>
      <w:r w:rsidRPr="00072697">
        <w:rPr>
          <w:color w:val="000000"/>
          <w:u w:val="single"/>
          <w:lang w:val="uk-UA"/>
        </w:rPr>
        <w:t xml:space="preserve">Бак В.О. </w:t>
      </w:r>
    </w:p>
    <w:p w:rsidR="00B11222" w:rsidRPr="00670EB1" w:rsidRDefault="00072697" w:rsidP="00670EB1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072697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Pr="00072697">
        <w:rPr>
          <w:sz w:val="16"/>
          <w:szCs w:val="16"/>
          <w:lang w:val="uk-UA"/>
        </w:rPr>
        <w:t>(особистий підпис)    (прізвище, ініціали)</w:t>
      </w:r>
      <w:bookmarkStart w:id="0" w:name="_GoBack"/>
      <w:bookmarkEnd w:id="0"/>
    </w:p>
    <w:sectPr w:rsidR="00B11222" w:rsidRPr="00670EB1" w:rsidSect="00072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AD5F"/>
    <w:multiLevelType w:val="singleLevel"/>
    <w:tmpl w:val="121848CE"/>
    <w:lvl w:ilvl="0">
      <w:start w:val="4"/>
      <w:numFmt w:val="decimal"/>
      <w:lvlText w:val="%1."/>
      <w:lvlJc w:val="left"/>
      <w:pPr>
        <w:tabs>
          <w:tab w:val="num" w:pos="288"/>
        </w:tabs>
        <w:ind w:firstLine="216"/>
      </w:pPr>
      <w:rPr>
        <w:rFonts w:ascii="Arial" w:hAnsi="Arial" w:cs="Arial"/>
        <w:snapToGrid/>
        <w:sz w:val="20"/>
        <w:szCs w:val="20"/>
      </w:rPr>
    </w:lvl>
  </w:abstractNum>
  <w:abstractNum w:abstractNumId="1">
    <w:nsid w:val="070453C4"/>
    <w:multiLevelType w:val="hybridMultilevel"/>
    <w:tmpl w:val="8804A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4C0C"/>
    <w:multiLevelType w:val="hybridMultilevel"/>
    <w:tmpl w:val="3EB28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157F"/>
    <w:multiLevelType w:val="hybridMultilevel"/>
    <w:tmpl w:val="B99E9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2B86"/>
    <w:multiLevelType w:val="hybridMultilevel"/>
    <w:tmpl w:val="D58A8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347AB"/>
    <w:multiLevelType w:val="hybridMultilevel"/>
    <w:tmpl w:val="706C7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C3A60"/>
    <w:multiLevelType w:val="hybridMultilevel"/>
    <w:tmpl w:val="EA6E1F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5600077A"/>
    <w:multiLevelType w:val="multilevel"/>
    <w:tmpl w:val="FB94F00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B19748A"/>
    <w:multiLevelType w:val="hybridMultilevel"/>
    <w:tmpl w:val="5D920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61B67"/>
    <w:multiLevelType w:val="hybridMultilevel"/>
    <w:tmpl w:val="06E27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A2D92"/>
    <w:multiLevelType w:val="hybridMultilevel"/>
    <w:tmpl w:val="147C546A"/>
    <w:lvl w:ilvl="0" w:tplc="925A0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F87A91"/>
    <w:multiLevelType w:val="singleLevel"/>
    <w:tmpl w:val="121848CE"/>
    <w:lvl w:ilvl="0">
      <w:start w:val="4"/>
      <w:numFmt w:val="decimal"/>
      <w:lvlText w:val="%1."/>
      <w:lvlJc w:val="left"/>
      <w:pPr>
        <w:tabs>
          <w:tab w:val="num" w:pos="288"/>
        </w:tabs>
        <w:ind w:firstLine="216"/>
      </w:pPr>
      <w:rPr>
        <w:rFonts w:ascii="Arial" w:hAnsi="Arial" w:cs="Arial"/>
        <w:snapToGrid/>
        <w:sz w:val="20"/>
        <w:szCs w:val="20"/>
      </w:rPr>
    </w:lvl>
  </w:abstractNum>
  <w:abstractNum w:abstractNumId="12">
    <w:nsid w:val="7E857DDE"/>
    <w:multiLevelType w:val="hybridMultilevel"/>
    <w:tmpl w:val="9556A918"/>
    <w:lvl w:ilvl="0" w:tplc="25266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firstLine="216"/>
        </w:pPr>
        <w:rPr>
          <w:rFonts w:ascii="Arial" w:hAnsi="Arial" w:cs="Arial"/>
          <w:snapToGrid/>
          <w:sz w:val="20"/>
          <w:szCs w:val="20"/>
        </w:rPr>
      </w:lvl>
    </w:lvlOverride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6A"/>
    <w:rsid w:val="0001513F"/>
    <w:rsid w:val="00045C1C"/>
    <w:rsid w:val="00072697"/>
    <w:rsid w:val="00117A6D"/>
    <w:rsid w:val="001269D8"/>
    <w:rsid w:val="00150908"/>
    <w:rsid w:val="001639B7"/>
    <w:rsid w:val="002C3CC5"/>
    <w:rsid w:val="003E7DE4"/>
    <w:rsid w:val="00511331"/>
    <w:rsid w:val="0058259B"/>
    <w:rsid w:val="005D476A"/>
    <w:rsid w:val="006441A4"/>
    <w:rsid w:val="00670EB1"/>
    <w:rsid w:val="006B002F"/>
    <w:rsid w:val="006C5896"/>
    <w:rsid w:val="00724123"/>
    <w:rsid w:val="00731713"/>
    <w:rsid w:val="007741FE"/>
    <w:rsid w:val="008634DF"/>
    <w:rsid w:val="00887B1B"/>
    <w:rsid w:val="00940532"/>
    <w:rsid w:val="00A3140E"/>
    <w:rsid w:val="00A768B5"/>
    <w:rsid w:val="00B11222"/>
    <w:rsid w:val="00B1190F"/>
    <w:rsid w:val="00B95BB7"/>
    <w:rsid w:val="00BE2607"/>
    <w:rsid w:val="00C44FC4"/>
    <w:rsid w:val="00C97380"/>
    <w:rsid w:val="00E61C51"/>
    <w:rsid w:val="00F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C1C"/>
    <w:pPr>
      <w:ind w:left="720"/>
      <w:contextualSpacing/>
    </w:pPr>
  </w:style>
  <w:style w:type="paragraph" w:customStyle="1" w:styleId="Style2">
    <w:name w:val="Style 2"/>
    <w:uiPriority w:val="99"/>
    <w:rsid w:val="00774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7741FE"/>
    <w:rPr>
      <w:rFonts w:ascii="Arial" w:hAnsi="Arial"/>
      <w:sz w:val="20"/>
    </w:rPr>
  </w:style>
  <w:style w:type="paragraph" w:customStyle="1" w:styleId="Style1">
    <w:name w:val="Style 1"/>
    <w:uiPriority w:val="99"/>
    <w:rsid w:val="007741FE"/>
    <w:pPr>
      <w:widowControl w:val="0"/>
      <w:autoSpaceDE w:val="0"/>
      <w:autoSpaceDN w:val="0"/>
      <w:spacing w:line="218" w:lineRule="auto"/>
      <w:ind w:firstLine="216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58259B"/>
    <w:pPr>
      <w:spacing w:after="120"/>
    </w:pPr>
    <w:rPr>
      <w:rFonts w:eastAsia="Calibri"/>
      <w:sz w:val="20"/>
      <w:szCs w:val="20"/>
      <w:lang w:val="uk-UA"/>
    </w:rPr>
  </w:style>
  <w:style w:type="character" w:customStyle="1" w:styleId="BodyTextChar">
    <w:name w:val="Body Text Char"/>
    <w:basedOn w:val="a0"/>
    <w:uiPriority w:val="99"/>
    <w:semiHidden/>
    <w:rsid w:val="00757C9D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8259B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C1C"/>
    <w:pPr>
      <w:ind w:left="720"/>
      <w:contextualSpacing/>
    </w:pPr>
  </w:style>
  <w:style w:type="paragraph" w:customStyle="1" w:styleId="Style2">
    <w:name w:val="Style 2"/>
    <w:uiPriority w:val="99"/>
    <w:rsid w:val="00774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7741FE"/>
    <w:rPr>
      <w:rFonts w:ascii="Arial" w:hAnsi="Arial"/>
      <w:sz w:val="20"/>
    </w:rPr>
  </w:style>
  <w:style w:type="paragraph" w:customStyle="1" w:styleId="Style1">
    <w:name w:val="Style 1"/>
    <w:uiPriority w:val="99"/>
    <w:rsid w:val="007741FE"/>
    <w:pPr>
      <w:widowControl w:val="0"/>
      <w:autoSpaceDE w:val="0"/>
      <w:autoSpaceDN w:val="0"/>
      <w:spacing w:line="218" w:lineRule="auto"/>
      <w:ind w:firstLine="216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58259B"/>
    <w:pPr>
      <w:spacing w:after="120"/>
    </w:pPr>
    <w:rPr>
      <w:rFonts w:eastAsia="Calibri"/>
      <w:sz w:val="20"/>
      <w:szCs w:val="20"/>
      <w:lang w:val="uk-UA"/>
    </w:rPr>
  </w:style>
  <w:style w:type="character" w:customStyle="1" w:styleId="BodyTextChar">
    <w:name w:val="Body Text Char"/>
    <w:basedOn w:val="a0"/>
    <w:uiPriority w:val="99"/>
    <w:semiHidden/>
    <w:rsid w:val="00757C9D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8259B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Вікі</cp:lastModifiedBy>
  <cp:revision>2</cp:revision>
  <cp:lastPrinted>2012-12-21T10:56:00Z</cp:lastPrinted>
  <dcterms:created xsi:type="dcterms:W3CDTF">2017-02-10T11:16:00Z</dcterms:created>
  <dcterms:modified xsi:type="dcterms:W3CDTF">2017-02-10T11:16:00Z</dcterms:modified>
</cp:coreProperties>
</file>