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A1" w:rsidRDefault="005824A1" w:rsidP="00EC3266">
      <w:pPr>
        <w:spacing w:after="0" w:line="295" w:lineRule="atLeast"/>
        <w:jc w:val="center"/>
        <w:outlineLvl w:val="1"/>
        <w:rPr>
          <w:rFonts w:ascii="Times New Roman" w:eastAsia="Times New Roman" w:hAnsi="Times New Roman" w:cs="Times New Roman"/>
          <w:b/>
          <w:sz w:val="28"/>
          <w:szCs w:val="28"/>
          <w:lang w:val="uk-UA"/>
        </w:rPr>
      </w:pPr>
    </w:p>
    <w:p w:rsidR="00F91752" w:rsidRDefault="00F91752" w:rsidP="00EC3266">
      <w:pPr>
        <w:spacing w:after="0" w:line="295" w:lineRule="atLeast"/>
        <w:jc w:val="center"/>
        <w:outlineLvl w:val="1"/>
        <w:rPr>
          <w:rFonts w:ascii="Times New Roman" w:eastAsia="Times New Roman" w:hAnsi="Times New Roman" w:cs="Times New Roman"/>
          <w:b/>
          <w:sz w:val="28"/>
          <w:szCs w:val="28"/>
          <w:lang w:val="uk-UA"/>
        </w:rPr>
      </w:pPr>
    </w:p>
    <w:p w:rsidR="00222D2D" w:rsidRDefault="00222D2D">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r w:rsidRPr="00222D2D">
        <w:rPr>
          <w:rFonts w:ascii="Times New Roman" w:eastAsia="Times New Roman" w:hAnsi="Times New Roman" w:cs="Times New Roman"/>
          <w:b/>
          <w:sz w:val="28"/>
          <w:szCs w:val="28"/>
          <w:lang w:val="uk-UA"/>
        </w:rPr>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7561690" cy="1063089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62088" cy="10631424"/>
                    </a:xfrm>
                    <a:prstGeom prst="rect">
                      <a:avLst/>
                    </a:prstGeom>
                  </pic:spPr>
                </pic:pic>
              </a:graphicData>
            </a:graphic>
          </wp:anchor>
        </w:drawing>
      </w:r>
    </w:p>
    <w:p w:rsidR="00222D2D" w:rsidRDefault="00222D2D" w:rsidP="00EC3266">
      <w:pPr>
        <w:spacing w:after="0" w:line="295" w:lineRule="atLeast"/>
        <w:jc w:val="center"/>
        <w:outlineLvl w:val="1"/>
        <w:rPr>
          <w:rFonts w:ascii="Times New Roman" w:eastAsia="Times New Roman" w:hAnsi="Times New Roman" w:cs="Times New Roman"/>
          <w:b/>
          <w:sz w:val="28"/>
          <w:szCs w:val="28"/>
          <w:lang w:val="uk-UA"/>
        </w:rPr>
      </w:pPr>
    </w:p>
    <w:p w:rsidR="00F91752" w:rsidRDefault="00F91752" w:rsidP="00EC3266">
      <w:pPr>
        <w:spacing w:after="0" w:line="295" w:lineRule="atLeast"/>
        <w:jc w:val="center"/>
        <w:outlineLvl w:val="1"/>
        <w:rPr>
          <w:rFonts w:ascii="Times New Roman" w:eastAsia="Times New Roman" w:hAnsi="Times New Roman" w:cs="Times New Roman"/>
          <w:b/>
          <w:sz w:val="28"/>
          <w:szCs w:val="28"/>
          <w:lang w:val="uk-UA"/>
        </w:rPr>
      </w:pPr>
    </w:p>
    <w:p w:rsidR="00F91752" w:rsidRDefault="00F91752" w:rsidP="00EC3266">
      <w:pPr>
        <w:spacing w:after="0" w:line="295" w:lineRule="atLeast"/>
        <w:jc w:val="center"/>
        <w:outlineLvl w:val="1"/>
        <w:rPr>
          <w:rFonts w:ascii="Times New Roman" w:eastAsia="Times New Roman" w:hAnsi="Times New Roman" w:cs="Times New Roman"/>
          <w:b/>
          <w:sz w:val="28"/>
          <w:szCs w:val="28"/>
          <w:lang w:val="uk-UA"/>
        </w:rPr>
      </w:pPr>
    </w:p>
    <w:p w:rsidR="00F91752" w:rsidRDefault="00F91752" w:rsidP="00EC3266">
      <w:pPr>
        <w:spacing w:after="0" w:line="295" w:lineRule="atLeast"/>
        <w:jc w:val="center"/>
        <w:outlineLvl w:val="1"/>
        <w:rPr>
          <w:rFonts w:ascii="Times New Roman" w:eastAsia="Times New Roman" w:hAnsi="Times New Roman" w:cs="Times New Roman"/>
          <w:b/>
          <w:sz w:val="28"/>
          <w:szCs w:val="28"/>
          <w:lang w:val="uk-UA"/>
        </w:rPr>
      </w:pPr>
    </w:p>
    <w:p w:rsidR="005824A1" w:rsidRDefault="005824A1" w:rsidP="005824A1">
      <w:pPr>
        <w:spacing w:after="0" w:line="295" w:lineRule="atLeast"/>
        <w:outlineLvl w:val="1"/>
        <w:rPr>
          <w:rFonts w:ascii="Times New Roman" w:eastAsia="Times New Roman" w:hAnsi="Times New Roman" w:cs="Times New Roman"/>
          <w:b/>
          <w:sz w:val="28"/>
          <w:szCs w:val="28"/>
          <w:lang w:val="uk-UA"/>
        </w:rPr>
      </w:pPr>
      <w:bookmarkStart w:id="0" w:name="_GoBack"/>
      <w:bookmarkEnd w:id="0"/>
    </w:p>
    <w:p w:rsidR="005824A1" w:rsidRDefault="005824A1" w:rsidP="00EC3266">
      <w:pPr>
        <w:spacing w:after="0" w:line="295" w:lineRule="atLeast"/>
        <w:jc w:val="center"/>
        <w:outlineLvl w:val="1"/>
        <w:rPr>
          <w:rFonts w:ascii="Times New Roman" w:eastAsia="Times New Roman" w:hAnsi="Times New Roman" w:cs="Times New Roman"/>
          <w:b/>
          <w:sz w:val="28"/>
          <w:szCs w:val="28"/>
          <w:lang w:val="uk-UA"/>
        </w:rPr>
      </w:pPr>
    </w:p>
    <w:p w:rsidR="00EC3266" w:rsidRPr="005824A1" w:rsidRDefault="00EC3266" w:rsidP="00EC3266">
      <w:pPr>
        <w:spacing w:after="0" w:line="295" w:lineRule="atLeast"/>
        <w:jc w:val="center"/>
        <w:outlineLvl w:val="1"/>
        <w:rPr>
          <w:rFonts w:ascii="Times New Roman" w:eastAsia="Times New Roman" w:hAnsi="Times New Roman" w:cs="Times New Roman"/>
          <w:b/>
          <w:sz w:val="28"/>
          <w:szCs w:val="28"/>
          <w:lang w:val="uk-UA"/>
        </w:rPr>
      </w:pPr>
      <w:r w:rsidRPr="009A21D2">
        <w:rPr>
          <w:rFonts w:ascii="Times New Roman" w:eastAsia="Times New Roman" w:hAnsi="Times New Roman" w:cs="Times New Roman"/>
          <w:b/>
          <w:sz w:val="28"/>
          <w:szCs w:val="28"/>
        </w:rPr>
        <w:t>ПОЛОЖЕННЯ</w:t>
      </w:r>
      <w:r w:rsidRPr="009A21D2">
        <w:rPr>
          <w:rFonts w:ascii="Times New Roman" w:eastAsia="Times New Roman" w:hAnsi="Times New Roman" w:cs="Times New Roman"/>
          <w:b/>
          <w:sz w:val="28"/>
          <w:szCs w:val="28"/>
        </w:rPr>
        <w:br/>
        <w:t>ПРО АКАДЕМІЧНУ ДОБРОЧЕСНІСТЬ</w:t>
      </w:r>
      <w:r w:rsidRPr="009A21D2">
        <w:rPr>
          <w:rFonts w:ascii="Times New Roman" w:eastAsia="Times New Roman" w:hAnsi="Times New Roman" w:cs="Times New Roman"/>
          <w:b/>
          <w:sz w:val="28"/>
          <w:szCs w:val="28"/>
        </w:rPr>
        <w:br/>
        <w:t>УЧАСНИКІВ ОСВІТНЬОГО ПРОЦЕСУ</w:t>
      </w:r>
    </w:p>
    <w:p w:rsidR="009A21D2" w:rsidRPr="005824A1" w:rsidRDefault="009A21D2" w:rsidP="00EC3266">
      <w:pPr>
        <w:spacing w:after="0" w:line="295" w:lineRule="atLeast"/>
        <w:jc w:val="center"/>
        <w:outlineLvl w:val="1"/>
        <w:rPr>
          <w:rFonts w:ascii="Times New Roman" w:eastAsia="Times New Roman" w:hAnsi="Times New Roman" w:cs="Times New Roman"/>
          <w:color w:val="1E7187"/>
          <w:sz w:val="28"/>
          <w:szCs w:val="28"/>
          <w:lang w:val="uk-UA"/>
        </w:rPr>
      </w:pPr>
    </w:p>
    <w:p w:rsidR="00EC3266" w:rsidRPr="00F91752" w:rsidRDefault="00EC3266" w:rsidP="00EC3266">
      <w:pPr>
        <w:spacing w:after="295" w:line="240" w:lineRule="auto"/>
        <w:rPr>
          <w:rFonts w:ascii="Times New Roman" w:eastAsia="Times New Roman" w:hAnsi="Times New Roman" w:cs="Times New Roman"/>
          <w:b/>
          <w:sz w:val="28"/>
          <w:szCs w:val="28"/>
          <w:lang w:val="uk-UA"/>
        </w:rPr>
      </w:pPr>
      <w:r w:rsidRPr="00F91752">
        <w:rPr>
          <w:rFonts w:ascii="Times New Roman" w:eastAsia="Times New Roman" w:hAnsi="Times New Roman" w:cs="Times New Roman"/>
          <w:b/>
          <w:sz w:val="28"/>
          <w:szCs w:val="28"/>
          <w:lang w:val="uk-UA"/>
        </w:rPr>
        <w:t>1.ЗАГАЛЬНІ ПОЛОЖЕННЯ</w:t>
      </w:r>
    </w:p>
    <w:p w:rsidR="00EC3266" w:rsidRPr="00F91752" w:rsidRDefault="00EC3266" w:rsidP="00EC3266">
      <w:pPr>
        <w:spacing w:after="295" w:line="240" w:lineRule="auto"/>
        <w:rPr>
          <w:rFonts w:ascii="Times New Roman" w:eastAsia="Times New Roman" w:hAnsi="Times New Roman" w:cs="Times New Roman"/>
          <w:color w:val="212121"/>
          <w:sz w:val="28"/>
          <w:szCs w:val="28"/>
          <w:lang w:val="uk-UA"/>
        </w:rPr>
      </w:pPr>
      <w:r w:rsidRPr="00F91752">
        <w:rPr>
          <w:rFonts w:ascii="Times New Roman" w:eastAsia="Times New Roman" w:hAnsi="Times New Roman" w:cs="Times New Roman"/>
          <w:color w:val="212121"/>
          <w:sz w:val="28"/>
          <w:szCs w:val="28"/>
          <w:lang w:val="uk-UA"/>
        </w:rPr>
        <w:t>1.1. Положення про дотримання академічної доброчес</w:t>
      </w:r>
      <w:r w:rsidR="009A21D2" w:rsidRPr="00F91752">
        <w:rPr>
          <w:rFonts w:ascii="Times New Roman" w:eastAsia="Times New Roman" w:hAnsi="Times New Roman" w:cs="Times New Roman"/>
          <w:color w:val="212121"/>
          <w:sz w:val="28"/>
          <w:szCs w:val="28"/>
          <w:lang w:val="uk-UA"/>
        </w:rPr>
        <w:t xml:space="preserve">ності (далі – Положення) у </w:t>
      </w:r>
      <w:r w:rsidR="00F91752">
        <w:rPr>
          <w:rFonts w:ascii="Times New Roman" w:eastAsia="Times New Roman" w:hAnsi="Times New Roman" w:cs="Times New Roman"/>
          <w:color w:val="212121"/>
          <w:sz w:val="28"/>
          <w:szCs w:val="28"/>
          <w:lang w:val="uk-UA"/>
        </w:rPr>
        <w:t xml:space="preserve"> </w:t>
      </w:r>
      <w:proofErr w:type="spellStart"/>
      <w:r w:rsidR="00F91752">
        <w:rPr>
          <w:rFonts w:ascii="Times New Roman" w:eastAsia="Times New Roman" w:hAnsi="Times New Roman" w:cs="Times New Roman"/>
          <w:color w:val="212121"/>
          <w:sz w:val="28"/>
          <w:szCs w:val="28"/>
          <w:lang w:val="uk-UA"/>
        </w:rPr>
        <w:t>Лісковецькому</w:t>
      </w:r>
      <w:proofErr w:type="spellEnd"/>
      <w:r w:rsidR="00F91752">
        <w:rPr>
          <w:rFonts w:ascii="Times New Roman" w:eastAsia="Times New Roman" w:hAnsi="Times New Roman" w:cs="Times New Roman"/>
          <w:color w:val="212121"/>
          <w:sz w:val="28"/>
          <w:szCs w:val="28"/>
          <w:lang w:val="uk-UA"/>
        </w:rPr>
        <w:t xml:space="preserve"> ЗЗСО </w:t>
      </w:r>
      <w:r w:rsidRPr="00F91752">
        <w:rPr>
          <w:rFonts w:ascii="Times New Roman" w:eastAsia="Times New Roman" w:hAnsi="Times New Roman" w:cs="Times New Roman"/>
          <w:color w:val="212121"/>
          <w:sz w:val="28"/>
          <w:szCs w:val="28"/>
          <w:lang w:val="uk-UA"/>
        </w:rPr>
        <w:t xml:space="preserve"> </w:t>
      </w:r>
      <w:r w:rsidRPr="00017CC0">
        <w:rPr>
          <w:rFonts w:ascii="Times New Roman" w:eastAsia="Times New Roman" w:hAnsi="Times New Roman" w:cs="Times New Roman"/>
          <w:color w:val="212121"/>
          <w:sz w:val="28"/>
          <w:szCs w:val="28"/>
        </w:rPr>
        <w:t>I</w:t>
      </w:r>
      <w:r w:rsidRPr="00F91752">
        <w:rPr>
          <w:rFonts w:ascii="Times New Roman" w:eastAsia="Times New Roman" w:hAnsi="Times New Roman" w:cs="Times New Roman"/>
          <w:color w:val="212121"/>
          <w:sz w:val="28"/>
          <w:szCs w:val="28"/>
          <w:lang w:val="uk-UA"/>
        </w:rPr>
        <w:t xml:space="preserve"> – </w:t>
      </w:r>
      <w:r w:rsidR="00F91752">
        <w:rPr>
          <w:rFonts w:ascii="Times New Roman" w:eastAsia="Times New Roman" w:hAnsi="Times New Roman" w:cs="Times New Roman"/>
          <w:color w:val="212121"/>
          <w:sz w:val="28"/>
          <w:szCs w:val="28"/>
        </w:rPr>
        <w:t>II</w:t>
      </w:r>
      <w:r w:rsidR="00F91752">
        <w:rPr>
          <w:rFonts w:ascii="Times New Roman" w:eastAsia="Times New Roman" w:hAnsi="Times New Roman" w:cs="Times New Roman"/>
          <w:color w:val="212121"/>
          <w:sz w:val="28"/>
          <w:szCs w:val="28"/>
          <w:lang w:val="uk-UA"/>
        </w:rPr>
        <w:t xml:space="preserve"> ступенів</w:t>
      </w:r>
      <w:r w:rsidR="009A21D2">
        <w:rPr>
          <w:rFonts w:ascii="Times New Roman" w:eastAsia="Times New Roman" w:hAnsi="Times New Roman" w:cs="Times New Roman"/>
          <w:color w:val="212121"/>
          <w:sz w:val="28"/>
          <w:szCs w:val="28"/>
          <w:lang w:val="uk-UA"/>
        </w:rPr>
        <w:t xml:space="preserve"> </w:t>
      </w:r>
      <w:r w:rsidRPr="00F91752">
        <w:rPr>
          <w:rFonts w:ascii="Times New Roman" w:eastAsia="Times New Roman" w:hAnsi="Times New Roman" w:cs="Times New Roman"/>
          <w:color w:val="212121"/>
          <w:sz w:val="28"/>
          <w:szCs w:val="28"/>
          <w:lang w:val="uk-UA"/>
        </w:rPr>
        <w:t>(далі - школа)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школи.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1.4. 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школи.</w:t>
      </w:r>
    </w:p>
    <w:p w:rsidR="00EC3266" w:rsidRPr="009A21D2" w:rsidRDefault="00EC3266" w:rsidP="00EC3266">
      <w:pPr>
        <w:spacing w:after="295" w:line="240" w:lineRule="auto"/>
        <w:rPr>
          <w:rFonts w:ascii="Times New Roman" w:eastAsia="Times New Roman" w:hAnsi="Times New Roman" w:cs="Times New Roman"/>
          <w:b/>
          <w:color w:val="212121"/>
          <w:sz w:val="28"/>
          <w:szCs w:val="28"/>
        </w:rPr>
      </w:pPr>
      <w:r w:rsidRPr="009A21D2">
        <w:rPr>
          <w:rFonts w:ascii="Times New Roman" w:eastAsia="Times New Roman" w:hAnsi="Times New Roman" w:cs="Times New Roman"/>
          <w:b/>
          <w:color w:val="212121"/>
          <w:sz w:val="28"/>
          <w:szCs w:val="28"/>
        </w:rPr>
        <w:t>2. ПРИНЦИПИ АКАДЕМІЧНОЇ ДОБРОЧЕСНОСТІ</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2.1. Академічна доброчесність-це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2.2. Порушеннями академічної доброчесності згідно ст.42 п.4 Закону України «Про освіту» вважається: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xml:space="preserve">· Академічний плагіат – оприлюднення (частково або повністю) наукових (творчих) результатів, отриманих іншими особами, як результатів власного </w:t>
      </w:r>
      <w:r w:rsidRPr="00017CC0">
        <w:rPr>
          <w:rFonts w:ascii="Times New Roman" w:eastAsia="Times New Roman" w:hAnsi="Times New Roman" w:cs="Times New Roman"/>
          <w:color w:val="212121"/>
          <w:sz w:val="28"/>
          <w:szCs w:val="28"/>
        </w:rPr>
        <w:lastRenderedPageBreak/>
        <w:t>дослідження (творчості) та/або відтворення опублікованих текстів (оприлюднених творів мистецтва) інших авторів без зазначення авторства.</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Самоплагіат- оприлюднення (частково або повністю) власних раніше опублікованих наукових результатів як нових.</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Фабрикація– вигадування даних чи фактів, що використовуються в освітньому процесі або наукових дослідженнях.</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Фальсифікація– свідома зміна чи модифікація вже наявних даних, що стосуються освітнього процесу чи наукових досліджень.</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Списування–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Обман–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Хабарництво–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Зловживання впливом–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Необ’єктивне оцінювання– свідоме завищення або заниження оцінки результатів навчання здобувачів освіти.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lastRenderedPageBreak/>
        <w:t>2.5. Офіційне висвітлення діяльності закладу та напрямів його розвитку може здійснювати директор школи або особа за його дорученням.</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EC3266" w:rsidRPr="009A21D2" w:rsidRDefault="00EC3266" w:rsidP="00EC3266">
      <w:pPr>
        <w:spacing w:after="0" w:line="240" w:lineRule="auto"/>
        <w:rPr>
          <w:rFonts w:ascii="Times New Roman" w:eastAsia="Times New Roman" w:hAnsi="Times New Roman" w:cs="Times New Roman"/>
          <w:b/>
          <w:color w:val="212121"/>
          <w:sz w:val="28"/>
          <w:szCs w:val="28"/>
        </w:rPr>
      </w:pPr>
      <w:r w:rsidRPr="009A21D2">
        <w:rPr>
          <w:rFonts w:ascii="Times New Roman" w:eastAsia="Times New Roman" w:hAnsi="Times New Roman" w:cs="Times New Roman"/>
          <w:b/>
          <w:color w:val="212121"/>
          <w:sz w:val="28"/>
          <w:szCs w:val="28"/>
        </w:rPr>
        <w:t>3.ЗАБЕЗПЕЧЕННЯ АКАДЕМІЧНОЇ ДОБРОЧЕСНОСТІ</w:t>
      </w:r>
      <w:r w:rsidRPr="009A21D2">
        <w:rPr>
          <w:rFonts w:ascii="Times New Roman" w:eastAsia="Times New Roman" w:hAnsi="Times New Roman" w:cs="Times New Roman"/>
          <w:b/>
          <w:color w:val="212121"/>
          <w:sz w:val="28"/>
          <w:szCs w:val="28"/>
        </w:rPr>
        <w:br/>
        <w:t>УЧАСНИКАМИ ОСВІТНЬОГО ПРОЦЕСУ</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Академічна доброчесність забезпечується: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3.1. Усіма співробітниками та учасниками освітнього процесу школи шляхом:</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3.1.1. Уникнення провокування дій, пов’язаних з корупційними правопорушеннями.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3.1.2. Дотримання норм Конституції України.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3.1.3. Дотримання Статуту школи та Правил внутрішнього розпорядку.</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3.1.4. Дотримання норм чинного законодавства України в сфері освіти та загальної середньої освіти.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3.1.5. Збереження, поліпшення та раціонального використання навчально-матеріальної бази школи.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3.1.6. Культури зовнішнього вигляду співробітників та учасників освітнього процесу.</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школи загалом.</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3.1.8. Надання достовірної інформації.</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3.1.10.Відповідальності за порушення академічної доброчесності.</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3.2. Педагогічними працівниками шляхом:</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lastRenderedPageBreak/>
        <w:t>3.2.1. Якісного, вчасного та результативного виконання своїх функціональних обов’язків.</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3.2.2. Дотримання правил внутрішнього розпорядку, трудової дисципліни, корпоративної етики.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3.2.4.Незалежності професійної діяльності від політичних партій, громадських і релігійних організацій.</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3.2.5. Підвищення своєї кваліфікації шляхом саморозвитку і самовдосконалення, а також вчасного проходження відповідно до вимог законодавства курсової підготовки.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3.2.7. Надання якісних освітніх послуг з використанням в практичній професійній діяльності інноваційних здобутків в галузі освіти.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3.2.8. Об’єктивного і неупередженого оцінювання результатів навчання здобувачів освіти.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3.2.9. Здійснення контролю за дотриманням академічної доброчесності здобувачами загальної середньої освіти.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3.2.10. Інформування здобувачів освіти про типові порушення академічної доброчесності та види відповідальності за її порушення.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3.2.11.Не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3.3. Здобувачами загальної середньої освіти шляхом:</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3.3.1. Поваги до педагогічних працівників.</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3.3.2. Поваги честі і гідності інших осіб, навіть, якщо їх погляди відрізняються від власних переконань.</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3.3.3. Присутності на всіх навчальних заняттях, окрім випадків, викликаних поважними причинами.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lastRenderedPageBreak/>
        <w:t>3.3.4. Самостійного виконання навчальних завдань, завдань поточного та підсумкового контролю результатів навчання.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3.3.5. Подання на оцінювання лише самостійно виконаної роботи, що не є запозиченою або переробленою з іншої, виконаної третіми особами.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3.4. Батьками здобувачів загальної середньої освіти або особами, які їх заміняють, шляхом:</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3.4.1.Виховання у дітей поваги до гідності, прав, свобод і законних інтересів однокласників, учнів інших класів, вчителів та інших людей.</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3.4.4. Виховання поваги до державної мови та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3.5. Неприйнятним для всіх учасників шкільної спільноти є:</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3.5.1. Навмисне перешкоджання навчальній чи трудовій діяльності членів спільноти.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3.5.2. Участь у будь-якій діяльності, що пов’язана з обманом, нечесністю; підробка та використання документів.</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lastRenderedPageBreak/>
        <w:t>3.5.3. Перевищення повноважень, що передбачені посадовими інструкціями, контрактами.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3.5.4. Використання мобільних телефонів під час навчальних занять, нарад або офіційних заходів.</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3.5.6. Пронесення зброї, використання газових балончиків та інших речей, що можуть зашкодити здоров’ю та життю людини.</w:t>
      </w:r>
    </w:p>
    <w:p w:rsidR="00EC3266" w:rsidRPr="009A21D2" w:rsidRDefault="00EC3266" w:rsidP="00EC3266">
      <w:pPr>
        <w:spacing w:after="295" w:line="240" w:lineRule="auto"/>
        <w:rPr>
          <w:rFonts w:ascii="Times New Roman" w:eastAsia="Times New Roman" w:hAnsi="Times New Roman" w:cs="Times New Roman"/>
          <w:b/>
          <w:color w:val="212121"/>
          <w:sz w:val="28"/>
          <w:szCs w:val="28"/>
        </w:rPr>
      </w:pPr>
      <w:r w:rsidRPr="009A21D2">
        <w:rPr>
          <w:rFonts w:ascii="Times New Roman" w:eastAsia="Times New Roman" w:hAnsi="Times New Roman" w:cs="Times New Roman"/>
          <w:b/>
          <w:color w:val="212121"/>
          <w:sz w:val="28"/>
          <w:szCs w:val="28"/>
        </w:rPr>
        <w:t>4. ЗАХОДИ З ПОПЕРЕДЖЕННЯ, ВИЯВЛЕННЯ ТА ВСТАНОВЛЕННЯ ФАКТІВ ПОРУШЕННЯ АКАДЕМІЧНОЇ ДОБРОЧЕСНОСТІ</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4.1. При прийомі на роботу працівник знайомиться із даним Положенням під розписку після ознайомлення із правилами внутрішнього розпорядку школи.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4.2. Положення доводиться до батьківської громади на конференції, а також оприлюднюється на сайті закладу.</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4.3. Заступник директора школи, який відповідає за методичну роботу:</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EC3266" w:rsidRPr="009A21D2" w:rsidRDefault="00EC3266" w:rsidP="00EC3266">
      <w:pPr>
        <w:spacing w:after="0" w:line="240" w:lineRule="auto"/>
        <w:rPr>
          <w:rFonts w:ascii="Times New Roman" w:eastAsia="Times New Roman" w:hAnsi="Times New Roman" w:cs="Times New Roman"/>
          <w:b/>
          <w:color w:val="212121"/>
          <w:sz w:val="28"/>
          <w:szCs w:val="28"/>
        </w:rPr>
      </w:pPr>
      <w:r w:rsidRPr="009A21D2">
        <w:rPr>
          <w:rFonts w:ascii="Times New Roman" w:eastAsia="Times New Roman" w:hAnsi="Times New Roman" w:cs="Times New Roman"/>
          <w:b/>
          <w:color w:val="212121"/>
          <w:sz w:val="28"/>
          <w:szCs w:val="28"/>
        </w:rPr>
        <w:t>5. ВІДПОВІДАЛЬНІСТЬ ЗА ПОРУШЕННЯ</w:t>
      </w:r>
      <w:r w:rsidRPr="009A21D2">
        <w:rPr>
          <w:rFonts w:ascii="Times New Roman" w:eastAsia="Times New Roman" w:hAnsi="Times New Roman" w:cs="Times New Roman"/>
          <w:b/>
          <w:color w:val="212121"/>
          <w:sz w:val="28"/>
          <w:szCs w:val="28"/>
        </w:rPr>
        <w:br/>
        <w:t>АКАДЕМІЧНОЇ ДОБРОЧЕСНОСТІ</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5.1. Відмова у встановленні кваліфікаційної категорії, присвоєнні педагогічного звання.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lastRenderedPageBreak/>
        <w:t>5.2. Позбавлення раніше встановленої категорії.</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5.3. Позбавлення права брати участь у роботі визначених законом органів чи займати визначені законом посади.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5.4. Повторне проходження здобувачами освіти оцінювання чи не зарахування результатів самостійних, контрольних робіт, іспитів, тощо.</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5.5.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rsidR="00EC3266" w:rsidRPr="009A21D2" w:rsidRDefault="00EC3266" w:rsidP="00EC3266">
      <w:pPr>
        <w:spacing w:after="295" w:line="240" w:lineRule="auto"/>
        <w:rPr>
          <w:rFonts w:ascii="Times New Roman" w:eastAsia="Times New Roman" w:hAnsi="Times New Roman" w:cs="Times New Roman"/>
          <w:b/>
          <w:color w:val="212121"/>
          <w:sz w:val="28"/>
          <w:szCs w:val="28"/>
        </w:rPr>
      </w:pPr>
      <w:r w:rsidRPr="009A21D2">
        <w:rPr>
          <w:rFonts w:ascii="Times New Roman" w:eastAsia="Times New Roman" w:hAnsi="Times New Roman" w:cs="Times New Roman"/>
          <w:b/>
          <w:color w:val="212121"/>
          <w:sz w:val="28"/>
          <w:szCs w:val="28"/>
        </w:rPr>
        <w:t>6. КОМІСІЯ З ПИТАНЬ АКАДЕМІЧНОЇ ДОБРОЧЕСНОСТІ</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6.1. Комісія з питань академічної доброчесності (далі – Комісія) – це незалежний орган, що діє у школі з метою забезпечення моніторингу дотримання членами шкільної спільноти морально-етичних та правових норм цього Положення.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6.2. До складу Комісії входять представники Ради школи, учнівського самоврядування та педагогічного колективу.</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Склад комісії затверджується рішенням педагогічної ради.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Голова, заступник голови та секретар Комісії обираються з числа осіб, що входять до неї.</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Голова веде засідання, підписує протоколи та рішення тощо.</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За відсутності голови Комісії його обов’язки виконує заступник.</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Секретар Комісії здійснює повноваження щодо ведення протоколу засідання, технічної підготовки матеріалів до розгляду їх на засіданні тощо.</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Термін повноважень Комісії – 1 рік.</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6.3. Комісія має такі повноваження: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Виявляти та встановлювати факти порушення академічної доброчесності учасників освітнього процесу школи.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Проводити інформаційну роботу щодо популяризації принципів академічної доброчесності серед учасників освітнього процесу.</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lastRenderedPageBreak/>
        <w:t>· 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 Доводити результати розгляду заяв щодо порушення академічної доброчесності до відома директора школи для подальшого реагування.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6.4. Свої повноваження Комісія здійснює за умови, що кількість її членів, присутніх на засіданні, складатиме не менше ніж дві третини її складу.</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6.6. За результатами засідання Комісії складається протокол. Який підписує голова (в разі його відсутності - заступник) та секретар.</w:t>
      </w:r>
    </w:p>
    <w:p w:rsidR="00EC3266" w:rsidRPr="009A21D2" w:rsidRDefault="00EC3266" w:rsidP="00EC3266">
      <w:pPr>
        <w:spacing w:after="295" w:line="240" w:lineRule="auto"/>
        <w:rPr>
          <w:rFonts w:ascii="Times New Roman" w:eastAsia="Times New Roman" w:hAnsi="Times New Roman" w:cs="Times New Roman"/>
          <w:b/>
          <w:color w:val="212121"/>
          <w:sz w:val="28"/>
          <w:szCs w:val="28"/>
        </w:rPr>
      </w:pPr>
      <w:r w:rsidRPr="009A21D2">
        <w:rPr>
          <w:rFonts w:ascii="Times New Roman" w:eastAsia="Times New Roman" w:hAnsi="Times New Roman" w:cs="Times New Roman"/>
          <w:b/>
          <w:color w:val="212121"/>
          <w:sz w:val="28"/>
          <w:szCs w:val="28"/>
        </w:rPr>
        <w:t>7. ЗАКЛЮЧНІ ПОЛОЖЕННЯ</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7.2. Положення про академічну доброчесність школи затверджується педагогічною радою школи та вводиться в дію наказом директора.</w:t>
      </w:r>
    </w:p>
    <w:p w:rsidR="00EC3266" w:rsidRPr="00017CC0" w:rsidRDefault="00EC3266" w:rsidP="00EC3266">
      <w:pPr>
        <w:spacing w:after="295" w:line="240" w:lineRule="auto"/>
        <w:rPr>
          <w:rFonts w:ascii="Times New Roman" w:eastAsia="Times New Roman" w:hAnsi="Times New Roman" w:cs="Times New Roman"/>
          <w:color w:val="212121"/>
          <w:sz w:val="28"/>
          <w:szCs w:val="28"/>
        </w:rPr>
      </w:pPr>
      <w:r w:rsidRPr="00017CC0">
        <w:rPr>
          <w:rFonts w:ascii="Times New Roman" w:eastAsia="Times New Roman" w:hAnsi="Times New Roman" w:cs="Times New Roman"/>
          <w:color w:val="212121"/>
          <w:sz w:val="28"/>
          <w:szCs w:val="28"/>
        </w:rPr>
        <w:t>7.3.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p w:rsidR="00E5154C" w:rsidRPr="00017CC0" w:rsidRDefault="00E5154C">
      <w:pPr>
        <w:rPr>
          <w:rFonts w:ascii="Times New Roman" w:hAnsi="Times New Roman" w:cs="Times New Roman"/>
          <w:sz w:val="28"/>
          <w:szCs w:val="28"/>
        </w:rPr>
      </w:pPr>
    </w:p>
    <w:sectPr w:rsidR="00E5154C" w:rsidRPr="00017CC0" w:rsidSect="00C314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6862"/>
    <w:rsid w:val="00017CC0"/>
    <w:rsid w:val="00222D2D"/>
    <w:rsid w:val="005824A1"/>
    <w:rsid w:val="00596862"/>
    <w:rsid w:val="005D6710"/>
    <w:rsid w:val="00613010"/>
    <w:rsid w:val="009A21D2"/>
    <w:rsid w:val="00C31418"/>
    <w:rsid w:val="00E5154C"/>
    <w:rsid w:val="00EC3266"/>
    <w:rsid w:val="00F917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18"/>
  </w:style>
  <w:style w:type="paragraph" w:styleId="2">
    <w:name w:val="heading 2"/>
    <w:basedOn w:val="a"/>
    <w:link w:val="20"/>
    <w:uiPriority w:val="9"/>
    <w:qFormat/>
    <w:rsid w:val="00EC32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3266"/>
    <w:rPr>
      <w:rFonts w:ascii="Times New Roman" w:eastAsia="Times New Roman" w:hAnsi="Times New Roman" w:cs="Times New Roman"/>
      <w:b/>
      <w:bCs/>
      <w:sz w:val="36"/>
      <w:szCs w:val="36"/>
    </w:rPr>
  </w:style>
  <w:style w:type="paragraph" w:styleId="a3">
    <w:name w:val="Normal (Web)"/>
    <w:basedOn w:val="a"/>
    <w:uiPriority w:val="99"/>
    <w:semiHidden/>
    <w:unhideWhenUsed/>
    <w:rsid w:val="00EC32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824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32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3266"/>
    <w:rPr>
      <w:rFonts w:ascii="Times New Roman" w:eastAsia="Times New Roman" w:hAnsi="Times New Roman" w:cs="Times New Roman"/>
      <w:b/>
      <w:bCs/>
      <w:sz w:val="36"/>
      <w:szCs w:val="36"/>
    </w:rPr>
  </w:style>
  <w:style w:type="paragraph" w:styleId="a3">
    <w:name w:val="Normal (Web)"/>
    <w:basedOn w:val="a"/>
    <w:uiPriority w:val="99"/>
    <w:semiHidden/>
    <w:unhideWhenUsed/>
    <w:rsid w:val="00EC32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824A1"/>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divs>
    <w:div w:id="4076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2106</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2020-10-26T08:43:00Z</cp:lastPrinted>
  <dcterms:created xsi:type="dcterms:W3CDTF">2020-10-22T07:13:00Z</dcterms:created>
  <dcterms:modified xsi:type="dcterms:W3CDTF">2022-07-18T15:42:00Z</dcterms:modified>
</cp:coreProperties>
</file>